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174625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64135</wp:posOffset>
            </wp:positionV>
            <wp:extent cx="142303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12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83820</wp:posOffset>
            </wp:positionV>
            <wp:extent cx="142303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188"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(Mark One)</w:t>
      </w:r>
    </w:p>
    <w:p>
      <w:pPr>
        <w:spacing w:after="0" w:line="24" w:lineRule="exact"/>
        <w:rPr>
          <w:sz w:val="24"/>
          <w:szCs w:val="24"/>
          <w:color w:val="auto"/>
        </w:rPr>
      </w:pPr>
    </w:p>
    <w:p>
      <w:pPr>
        <w:ind w:left="500" w:right="20" w:hanging="492"/>
        <w:spacing w:after="0" w:line="236" w:lineRule="auto"/>
        <w:tabs>
          <w:tab w:leader="none" w:pos="500" w:val="left"/>
        </w:tabs>
        <w:numPr>
          <w:ilvl w:val="0"/>
          <w:numId w:val="1"/>
        </w:numPr>
        <w:rPr>
          <w:rFonts w:ascii="MS PGothic" w:cs="MS PGothic" w:eastAsia="MS PGothic" w:hAnsi="MS PGothic"/>
          <w:sz w:val="22"/>
          <w:szCs w:val="22"/>
          <w:color w:val="auto"/>
          <w:highlight w:val="black"/>
        </w:rPr>
      </w:pPr>
      <w:r>
        <w:rPr>
          <w:rFonts w:ascii="Arial" w:cs="Arial" w:eastAsia="Arial" w:hAnsi="Arial"/>
          <w:sz w:val="22"/>
          <w:szCs w:val="22"/>
          <w:b w:val="1"/>
          <w:bCs w:val="1"/>
          <w:color w:val="auto"/>
        </w:rPr>
        <w:t>QUARTERLY REPORT PURSUANT TO SECTION 13 OR 15(d) OF THE SECURITIES EXCHANGE ACT OF 1934</w:t>
      </w:r>
    </w:p>
    <w:p>
      <w:pPr>
        <w:spacing w:after="0" w:line="4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 the quarterly period ended April 3, 2021</w:t>
      </w:r>
    </w:p>
    <w:p>
      <w:pPr>
        <w:spacing w:after="0" w:line="5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or</w:t>
      </w:r>
    </w:p>
    <w:p>
      <w:pPr>
        <w:spacing w:after="0" w:line="67" w:lineRule="exact"/>
        <w:rPr>
          <w:sz w:val="24"/>
          <w:szCs w:val="24"/>
          <w:color w:val="auto"/>
        </w:rPr>
      </w:pPr>
    </w:p>
    <w:p>
      <w:pPr>
        <w:ind w:left="500" w:hanging="492"/>
        <w:spacing w:after="0" w:line="256" w:lineRule="auto"/>
        <w:tabs>
          <w:tab w:leader="none" w:pos="500" w:val="left"/>
        </w:tabs>
        <w:numPr>
          <w:ilvl w:val="0"/>
          <w:numId w:val="2"/>
        </w:numPr>
        <w:rPr>
          <w:rFonts w:ascii="MS PGothic" w:cs="MS PGothic" w:eastAsia="MS PGothic" w:hAnsi="MS PGothic"/>
          <w:sz w:val="22"/>
          <w:szCs w:val="22"/>
          <w:color w:val="auto"/>
          <w:highlight w:val="black"/>
        </w:rPr>
      </w:pPr>
      <w:r>
        <w:rPr>
          <w:rFonts w:ascii="Arial" w:cs="Arial" w:eastAsia="Arial" w:hAnsi="Arial"/>
          <w:sz w:val="22"/>
          <w:szCs w:val="22"/>
          <w:b w:val="1"/>
          <w:bCs w:val="1"/>
          <w:color w:val="auto"/>
        </w:rPr>
        <w:t>TRANSITION REPORT PURSUANT TO SECTION 13 OR 15(d) OF THE SECURITIES EXCHANGE ACT OF 1934</w:t>
      </w:r>
    </w:p>
    <w:p>
      <w:pPr>
        <w:spacing w:after="0" w:line="63" w:lineRule="exact"/>
        <w:rPr>
          <w:sz w:val="24"/>
          <w:szCs w:val="24"/>
          <w:color w:val="auto"/>
        </w:rPr>
      </w:pPr>
    </w:p>
    <w:p>
      <w:pPr>
        <w:ind w:left="3400"/>
        <w:spacing w:after="0"/>
        <w:tabs>
          <w:tab w:leader="none" w:pos="6700" w:val="left"/>
          <w:tab w:leader="none" w:pos="7780" w:val="left"/>
        </w:tabs>
        <w:rPr>
          <w:sz w:val="20"/>
          <w:szCs w:val="20"/>
          <w:color w:val="auto"/>
        </w:rPr>
      </w:pPr>
      <w:r>
        <w:rPr>
          <w:rFonts w:ascii="Arial" w:cs="Arial" w:eastAsia="Arial" w:hAnsi="Arial"/>
          <w:sz w:val="18"/>
          <w:szCs w:val="18"/>
          <w:b w:val="1"/>
          <w:bCs w:val="1"/>
          <w:color w:val="auto"/>
        </w:rPr>
        <w:t>For the transition period from</w:t>
      </w:r>
      <w:r>
        <w:rPr>
          <w:sz w:val="20"/>
          <w:szCs w:val="20"/>
          <w:color w:val="auto"/>
        </w:rPr>
        <w:tab/>
      </w:r>
      <w:r>
        <w:rPr>
          <w:rFonts w:ascii="Arial" w:cs="Arial" w:eastAsia="Arial" w:hAnsi="Arial"/>
          <w:sz w:val="18"/>
          <w:szCs w:val="18"/>
          <w:b w:val="1"/>
          <w:bCs w:val="1"/>
          <w:color w:val="auto"/>
        </w:rPr>
        <w:t>to</w:t>
      </w:r>
      <w:r>
        <w:rPr>
          <w:sz w:val="20"/>
          <w:szCs w:val="20"/>
          <w:color w:val="auto"/>
        </w:rPr>
        <w:tab/>
      </w:r>
      <w:r>
        <w:rPr>
          <w:rFonts w:ascii="Arial" w:cs="Arial" w:eastAsia="Arial" w:hAnsi="Arial"/>
          <w:sz w:val="18"/>
          <w:szCs w:val="18"/>
          <w:b w:val="1"/>
          <w:bCs w:val="1"/>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3662045</wp:posOffset>
            </wp:positionH>
            <wp:positionV relativeFrom="paragraph">
              <wp:posOffset>-7620</wp:posOffset>
            </wp:positionV>
            <wp:extent cx="129476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294765" cy="8255"/>
                    </a:xfrm>
                    <a:prstGeom prst="rect">
                      <a:avLst/>
                    </a:prstGeom>
                    <a:noFill/>
                  </pic:spPr>
                </pic:pic>
              </a:graphicData>
            </a:graphic>
          </wp:anchor>
        </w:drawing>
      </w:r>
    </w:p>
    <w:p>
      <w:pPr>
        <w:spacing w:after="0" w:line="9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Commission File Number: 0-51142</w:t>
      </w:r>
    </w:p>
    <w:p>
      <w:pPr>
        <w:spacing w:after="0" w:line="128" w:lineRule="exact"/>
        <w:rPr>
          <w:sz w:val="24"/>
          <w:szCs w:val="24"/>
          <w:color w:val="auto"/>
        </w:rPr>
      </w:pPr>
    </w:p>
    <w:p>
      <w:pPr>
        <w:jc w:val="center"/>
        <w:spacing w:after="0"/>
        <w:rPr>
          <w:sz w:val="20"/>
          <w:szCs w:val="20"/>
          <w:color w:val="auto"/>
        </w:rPr>
      </w:pPr>
      <w:r>
        <w:rPr>
          <w:rFonts w:ascii="Arial" w:cs="Arial" w:eastAsia="Arial" w:hAnsi="Arial"/>
          <w:sz w:val="40"/>
          <w:szCs w:val="40"/>
          <w:b w:val="1"/>
          <w:bCs w:val="1"/>
          <w:color w:val="auto"/>
        </w:rPr>
        <w:t>UNIVERSAL LOGISTICS HOLDINGS,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-269875</wp:posOffset>
            </wp:positionV>
            <wp:extent cx="142303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1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90170</wp:posOffset>
            </wp:positionV>
            <wp:extent cx="142303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239" w:lineRule="exact"/>
        <w:rPr>
          <w:sz w:val="24"/>
          <w:szCs w:val="24"/>
          <w:color w:val="auto"/>
        </w:rPr>
      </w:pPr>
    </w:p>
    <w:tbl>
      <w:tblPr>
        <w:tblLayout w:type="fixed"/>
        <w:tblInd w:w="0" w:type="dxa"/>
        <w:tblCellMar>
          <w:top w:w="0" w:type="dxa"/>
          <w:left w:w="0" w:type="dxa"/>
          <w:bottom w:w="0" w:type="dxa"/>
          <w:right w:w="0" w:type="dxa"/>
        </w:tblCellMar>
      </w:tblPr>
      <w:tr>
        <w:trPr>
          <w:trHeight w:val="212"/>
        </w:trPr>
        <w:tc>
          <w:tcPr>
            <w:tcW w:w="3740" w:type="dxa"/>
            <w:vAlign w:val="bottom"/>
          </w:tcPr>
          <w:p>
            <w:pPr>
              <w:jc w:val="center"/>
              <w:ind w:left="1698"/>
              <w:spacing w:after="0"/>
              <w:rPr>
                <w:sz w:val="20"/>
                <w:szCs w:val="20"/>
                <w:color w:val="auto"/>
              </w:rPr>
            </w:pPr>
            <w:r>
              <w:rPr>
                <w:rFonts w:ascii="Arial" w:cs="Arial" w:eastAsia="Arial" w:hAnsi="Arial"/>
                <w:sz w:val="18"/>
                <w:szCs w:val="18"/>
                <w:b w:val="1"/>
                <w:bCs w:val="1"/>
                <w:color w:val="auto"/>
                <w:w w:val="92"/>
              </w:rPr>
              <w:t>Michigan</w:t>
            </w: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660" w:type="dxa"/>
            <w:vAlign w:val="bottom"/>
          </w:tcPr>
          <w:p>
            <w:pPr>
              <w:jc w:val="center"/>
              <w:ind w:right="1757"/>
              <w:spacing w:after="0"/>
              <w:rPr>
                <w:sz w:val="20"/>
                <w:szCs w:val="20"/>
                <w:color w:val="auto"/>
              </w:rPr>
            </w:pPr>
            <w:r>
              <w:rPr>
                <w:rFonts w:ascii="Arial" w:cs="Arial" w:eastAsia="Arial" w:hAnsi="Arial"/>
                <w:sz w:val="18"/>
                <w:szCs w:val="18"/>
                <w:b w:val="1"/>
                <w:bCs w:val="1"/>
                <w:color w:val="auto"/>
                <w:w w:val="89"/>
              </w:rPr>
              <w:t>38-3640097</w:t>
            </w:r>
          </w:p>
        </w:tc>
      </w:tr>
      <w:tr>
        <w:trPr>
          <w:trHeight w:val="148"/>
        </w:trPr>
        <w:tc>
          <w:tcPr>
            <w:tcW w:w="3740" w:type="dxa"/>
            <w:vAlign w:val="bottom"/>
          </w:tcPr>
          <w:p>
            <w:pPr>
              <w:jc w:val="center"/>
              <w:ind w:left="1698"/>
              <w:spacing w:after="0" w:line="149" w:lineRule="exact"/>
              <w:rPr>
                <w:sz w:val="20"/>
                <w:szCs w:val="20"/>
                <w:color w:val="auto"/>
              </w:rPr>
            </w:pPr>
            <w:r>
              <w:rPr>
                <w:rFonts w:ascii="Arial" w:cs="Arial" w:eastAsia="Arial" w:hAnsi="Arial"/>
                <w:sz w:val="14"/>
                <w:szCs w:val="14"/>
                <w:b w:val="1"/>
                <w:bCs w:val="1"/>
                <w:color w:val="auto"/>
                <w:w w:val="93"/>
              </w:rPr>
              <w:t>(State or other jurisdiction of</w:t>
            </w: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22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3660" w:type="dxa"/>
            <w:vAlign w:val="bottom"/>
          </w:tcPr>
          <w:p>
            <w:pPr>
              <w:jc w:val="center"/>
              <w:ind w:right="1737"/>
              <w:spacing w:after="0" w:line="149" w:lineRule="exact"/>
              <w:rPr>
                <w:sz w:val="20"/>
                <w:szCs w:val="20"/>
                <w:color w:val="auto"/>
              </w:rPr>
            </w:pPr>
            <w:r>
              <w:rPr>
                <w:rFonts w:ascii="Arial" w:cs="Arial" w:eastAsia="Arial" w:hAnsi="Arial"/>
                <w:sz w:val="14"/>
                <w:szCs w:val="14"/>
                <w:b w:val="1"/>
                <w:bCs w:val="1"/>
                <w:color w:val="auto"/>
                <w:w w:val="96"/>
              </w:rPr>
              <w:t>(I.R.S. Employer</w:t>
            </w:r>
          </w:p>
        </w:tc>
      </w:tr>
      <w:tr>
        <w:trPr>
          <w:trHeight w:val="186"/>
        </w:trPr>
        <w:tc>
          <w:tcPr>
            <w:tcW w:w="3740" w:type="dxa"/>
            <w:vAlign w:val="bottom"/>
          </w:tcPr>
          <w:p>
            <w:pPr>
              <w:jc w:val="center"/>
              <w:ind w:left="1698"/>
              <w:spacing w:after="0"/>
              <w:rPr>
                <w:sz w:val="20"/>
                <w:szCs w:val="20"/>
                <w:color w:val="auto"/>
              </w:rPr>
            </w:pPr>
            <w:r>
              <w:rPr>
                <w:rFonts w:ascii="Arial" w:cs="Arial" w:eastAsia="Arial" w:hAnsi="Arial"/>
                <w:sz w:val="14"/>
                <w:szCs w:val="14"/>
                <w:b w:val="1"/>
                <w:bCs w:val="1"/>
                <w:color w:val="auto"/>
                <w:w w:val="94"/>
              </w:rPr>
              <w:t>incorporation or organization)</w:t>
            </w:r>
          </w:p>
        </w:tc>
        <w:tc>
          <w:tcPr>
            <w:tcW w:w="2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22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3660" w:type="dxa"/>
            <w:vAlign w:val="bottom"/>
          </w:tcPr>
          <w:p>
            <w:pPr>
              <w:jc w:val="center"/>
              <w:ind w:right="1757"/>
              <w:spacing w:after="0"/>
              <w:rPr>
                <w:sz w:val="20"/>
                <w:szCs w:val="20"/>
                <w:color w:val="auto"/>
              </w:rPr>
            </w:pPr>
            <w:r>
              <w:rPr>
                <w:rFonts w:ascii="Arial" w:cs="Arial" w:eastAsia="Arial" w:hAnsi="Arial"/>
                <w:sz w:val="14"/>
                <w:szCs w:val="14"/>
                <w:b w:val="1"/>
                <w:bCs w:val="1"/>
                <w:color w:val="auto"/>
                <w:w w:val="96"/>
              </w:rPr>
              <w:t>Identification No.)</w:t>
            </w:r>
          </w:p>
        </w:tc>
      </w:tr>
      <w:tr>
        <w:trPr>
          <w:trHeight w:val="304"/>
        </w:trPr>
        <w:tc>
          <w:tcPr>
            <w:tcW w:w="37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080" w:type="dxa"/>
            <w:vAlign w:val="bottom"/>
            <w:gridSpan w:val="4"/>
          </w:tcPr>
          <w:p>
            <w:pPr>
              <w:jc w:val="center"/>
              <w:ind w:right="840"/>
              <w:spacing w:after="0"/>
              <w:rPr>
                <w:sz w:val="20"/>
                <w:szCs w:val="20"/>
                <w:color w:val="auto"/>
              </w:rPr>
            </w:pPr>
            <w:r>
              <w:rPr>
                <w:rFonts w:ascii="Arial" w:cs="Arial" w:eastAsia="Arial" w:hAnsi="Arial"/>
                <w:sz w:val="18"/>
                <w:szCs w:val="18"/>
                <w:b w:val="1"/>
                <w:bCs w:val="1"/>
                <w:color w:val="auto"/>
                <w:w w:val="93"/>
              </w:rPr>
              <w:t>12755 E. Nine Mile Road</w:t>
            </w:r>
          </w:p>
        </w:tc>
        <w:tc>
          <w:tcPr>
            <w:tcW w:w="3660" w:type="dxa"/>
            <w:vAlign w:val="bottom"/>
          </w:tcPr>
          <w:p>
            <w:pPr>
              <w:spacing w:after="0"/>
              <w:rPr>
                <w:sz w:val="24"/>
                <w:szCs w:val="24"/>
                <w:color w:val="auto"/>
              </w:rPr>
            </w:pPr>
          </w:p>
        </w:tc>
      </w:tr>
      <w:tr>
        <w:trPr>
          <w:trHeight w:val="212"/>
        </w:trPr>
        <w:tc>
          <w:tcPr>
            <w:tcW w:w="37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080" w:type="dxa"/>
            <w:vAlign w:val="bottom"/>
            <w:gridSpan w:val="4"/>
          </w:tcPr>
          <w:p>
            <w:pPr>
              <w:jc w:val="center"/>
              <w:ind w:right="840"/>
              <w:spacing w:after="0"/>
              <w:rPr>
                <w:sz w:val="20"/>
                <w:szCs w:val="20"/>
                <w:color w:val="auto"/>
              </w:rPr>
            </w:pPr>
            <w:r>
              <w:rPr>
                <w:rFonts w:ascii="Arial" w:cs="Arial" w:eastAsia="Arial" w:hAnsi="Arial"/>
                <w:sz w:val="18"/>
                <w:szCs w:val="18"/>
                <w:b w:val="1"/>
                <w:bCs w:val="1"/>
                <w:color w:val="auto"/>
                <w:w w:val="93"/>
              </w:rPr>
              <w:t>Warren, Michigan 48089</w:t>
            </w:r>
          </w:p>
        </w:tc>
        <w:tc>
          <w:tcPr>
            <w:tcW w:w="3660" w:type="dxa"/>
            <w:vAlign w:val="bottom"/>
          </w:tcPr>
          <w:p>
            <w:pPr>
              <w:spacing w:after="0"/>
              <w:rPr>
                <w:sz w:val="18"/>
                <w:szCs w:val="18"/>
                <w:color w:val="auto"/>
              </w:rPr>
            </w:pPr>
          </w:p>
        </w:tc>
      </w:tr>
      <w:tr>
        <w:trPr>
          <w:trHeight w:val="186"/>
        </w:trPr>
        <w:tc>
          <w:tcPr>
            <w:tcW w:w="3740" w:type="dxa"/>
            <w:vAlign w:val="bottom"/>
          </w:tcPr>
          <w:p>
            <w:pPr>
              <w:spacing w:after="0"/>
              <w:rPr>
                <w:sz w:val="16"/>
                <w:szCs w:val="16"/>
                <w:color w:val="auto"/>
              </w:rPr>
            </w:pPr>
          </w:p>
        </w:tc>
        <w:tc>
          <w:tcPr>
            <w:tcW w:w="3840" w:type="dxa"/>
            <w:vAlign w:val="bottom"/>
            <w:gridSpan w:val="7"/>
          </w:tcPr>
          <w:p>
            <w:pPr>
              <w:jc w:val="center"/>
              <w:ind w:right="80"/>
              <w:spacing w:after="0"/>
              <w:rPr>
                <w:sz w:val="20"/>
                <w:szCs w:val="20"/>
                <w:color w:val="auto"/>
              </w:rPr>
            </w:pPr>
            <w:r>
              <w:rPr>
                <w:rFonts w:ascii="Arial" w:cs="Arial" w:eastAsia="Arial" w:hAnsi="Arial"/>
                <w:sz w:val="14"/>
                <w:szCs w:val="14"/>
                <w:b w:val="1"/>
                <w:bCs w:val="1"/>
                <w:color w:val="auto"/>
                <w:w w:val="93"/>
              </w:rPr>
              <w:t>(Address, including Zip Code of Principal Executive Offices)</w:t>
            </w:r>
          </w:p>
        </w:tc>
        <w:tc>
          <w:tcPr>
            <w:tcW w:w="3660" w:type="dxa"/>
            <w:vAlign w:val="bottom"/>
          </w:tcPr>
          <w:p>
            <w:pPr>
              <w:spacing w:after="0"/>
              <w:rPr>
                <w:sz w:val="16"/>
                <w:szCs w:val="16"/>
                <w:color w:val="auto"/>
              </w:rPr>
            </w:pPr>
          </w:p>
        </w:tc>
      </w:tr>
      <w:tr>
        <w:trPr>
          <w:trHeight w:val="286"/>
        </w:trPr>
        <w:tc>
          <w:tcPr>
            <w:tcW w:w="3740" w:type="dxa"/>
            <w:vAlign w:val="bottom"/>
          </w:tcPr>
          <w:p>
            <w:pPr>
              <w:spacing w:after="0"/>
              <w:rPr>
                <w:sz w:val="24"/>
                <w:szCs w:val="24"/>
                <w:color w:val="auto"/>
              </w:rPr>
            </w:pPr>
          </w:p>
        </w:tc>
        <w:tc>
          <w:tcPr>
            <w:tcW w:w="3000" w:type="dxa"/>
            <w:vAlign w:val="bottom"/>
            <w:gridSpan w:val="4"/>
          </w:tcPr>
          <w:p>
            <w:pPr>
              <w:jc w:val="center"/>
              <w:ind w:left="679"/>
              <w:spacing w:after="0"/>
              <w:rPr>
                <w:sz w:val="20"/>
                <w:szCs w:val="20"/>
                <w:color w:val="auto"/>
              </w:rPr>
            </w:pPr>
            <w:r>
              <w:rPr>
                <w:rFonts w:ascii="Arial" w:cs="Arial" w:eastAsia="Arial" w:hAnsi="Arial"/>
                <w:sz w:val="18"/>
                <w:szCs w:val="18"/>
                <w:b w:val="1"/>
                <w:bCs w:val="1"/>
                <w:color w:val="auto"/>
                <w:w w:val="90"/>
              </w:rPr>
              <w:t>(586) 920-0100</w:t>
            </w: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660" w:type="dxa"/>
            <w:vAlign w:val="bottom"/>
          </w:tcPr>
          <w:p>
            <w:pPr>
              <w:spacing w:after="0"/>
              <w:rPr>
                <w:sz w:val="24"/>
                <w:szCs w:val="24"/>
                <w:color w:val="auto"/>
              </w:rPr>
            </w:pPr>
          </w:p>
        </w:tc>
      </w:tr>
      <w:tr>
        <w:trPr>
          <w:trHeight w:val="186"/>
        </w:trPr>
        <w:tc>
          <w:tcPr>
            <w:tcW w:w="37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600" w:type="dxa"/>
            <w:vAlign w:val="bottom"/>
            <w:gridSpan w:val="6"/>
          </w:tcPr>
          <w:p>
            <w:pPr>
              <w:jc w:val="center"/>
              <w:ind w:right="320"/>
              <w:spacing w:after="0"/>
              <w:rPr>
                <w:sz w:val="20"/>
                <w:szCs w:val="20"/>
                <w:color w:val="auto"/>
              </w:rPr>
            </w:pPr>
            <w:r>
              <w:rPr>
                <w:rFonts w:ascii="Arial" w:cs="Arial" w:eastAsia="Arial" w:hAnsi="Arial"/>
                <w:sz w:val="14"/>
                <w:szCs w:val="14"/>
                <w:b w:val="1"/>
                <w:bCs w:val="1"/>
                <w:color w:val="auto"/>
                <w:w w:val="91"/>
              </w:rPr>
              <w:t>(Registrant’s telephone number, including area code)</w:t>
            </w:r>
          </w:p>
        </w:tc>
        <w:tc>
          <w:tcPr>
            <w:tcW w:w="3660" w:type="dxa"/>
            <w:vAlign w:val="bottom"/>
          </w:tcPr>
          <w:p>
            <w:pPr>
              <w:spacing w:after="0"/>
              <w:rPr>
                <w:sz w:val="16"/>
                <w:szCs w:val="16"/>
                <w:color w:val="auto"/>
              </w:rPr>
            </w:pPr>
          </w:p>
        </w:tc>
      </w:tr>
      <w:tr>
        <w:trPr>
          <w:trHeight w:val="219"/>
        </w:trPr>
        <w:tc>
          <w:tcPr>
            <w:tcW w:w="37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3080" w:type="dxa"/>
            <w:vAlign w:val="bottom"/>
            <w:gridSpan w:val="4"/>
          </w:tcPr>
          <w:p>
            <w:pPr>
              <w:jc w:val="center"/>
              <w:ind w:right="840"/>
              <w:spacing w:after="0"/>
              <w:rPr>
                <w:sz w:val="20"/>
                <w:szCs w:val="20"/>
                <w:color w:val="auto"/>
              </w:rPr>
            </w:pPr>
            <w:r>
              <w:rPr>
                <w:rFonts w:ascii="Arial" w:cs="Arial" w:eastAsia="Arial" w:hAnsi="Arial"/>
                <w:sz w:val="18"/>
                <w:szCs w:val="18"/>
                <w:b w:val="1"/>
                <w:bCs w:val="1"/>
                <w:color w:val="auto"/>
              </w:rPr>
              <w:t>N/A</w:t>
            </w:r>
          </w:p>
        </w:tc>
        <w:tc>
          <w:tcPr>
            <w:tcW w:w="3660" w:type="dxa"/>
            <w:vAlign w:val="bottom"/>
          </w:tcPr>
          <w:p>
            <w:pPr>
              <w:spacing w:after="0"/>
              <w:rPr>
                <w:sz w:val="19"/>
                <w:szCs w:val="19"/>
                <w:color w:val="auto"/>
              </w:rPr>
            </w:pPr>
          </w:p>
        </w:tc>
      </w:tr>
      <w:tr>
        <w:trPr>
          <w:trHeight w:val="186"/>
        </w:trPr>
        <w:tc>
          <w:tcPr>
            <w:tcW w:w="11240" w:type="dxa"/>
            <w:vAlign w:val="bottom"/>
            <w:gridSpan w:val="9"/>
          </w:tcPr>
          <w:p>
            <w:pPr>
              <w:jc w:val="center"/>
              <w:spacing w:after="0"/>
              <w:rPr>
                <w:sz w:val="20"/>
                <w:szCs w:val="20"/>
                <w:color w:val="auto"/>
              </w:rPr>
            </w:pPr>
            <w:r>
              <w:rPr>
                <w:rFonts w:ascii="Arial" w:cs="Arial" w:eastAsia="Arial" w:hAnsi="Arial"/>
                <w:sz w:val="14"/>
                <w:szCs w:val="14"/>
                <w:b w:val="1"/>
                <w:bCs w:val="1"/>
                <w:color w:val="auto"/>
                <w:w w:val="92"/>
              </w:rPr>
              <w:t>(Former name, former address and former fiscal year, if changed since last report)</w:t>
            </w:r>
          </w:p>
        </w:tc>
      </w:tr>
      <w:tr>
        <w:trPr>
          <w:trHeight w:val="120"/>
        </w:trPr>
        <w:tc>
          <w:tcPr>
            <w:tcW w:w="3980" w:type="dxa"/>
            <w:vAlign w:val="bottom"/>
            <w:gridSpan w:val="2"/>
          </w:tcPr>
          <w:p>
            <w:pPr>
              <w:spacing w:after="0"/>
              <w:rPr>
                <w:sz w:val="10"/>
                <w:szCs w:val="10"/>
                <w:color w:val="auto"/>
              </w:rPr>
            </w:pPr>
          </w:p>
        </w:tc>
        <w:tc>
          <w:tcPr>
            <w:tcW w:w="16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240" w:type="dxa"/>
            <w:vAlign w:val="bottom"/>
            <w:tcBorders>
              <w:bottom w:val="single" w:sz="8" w:color="auto"/>
            </w:tcBorders>
          </w:tcPr>
          <w:p>
            <w:pPr>
              <w:spacing w:after="0"/>
              <w:rPr>
                <w:sz w:val="10"/>
                <w:szCs w:val="10"/>
                <w:color w:val="auto"/>
              </w:rPr>
            </w:pPr>
          </w:p>
        </w:tc>
        <w:tc>
          <w:tcPr>
            <w:tcW w:w="2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3660" w:type="dxa"/>
            <w:vAlign w:val="bottom"/>
          </w:tcPr>
          <w:p>
            <w:pPr>
              <w:spacing w:after="0"/>
              <w:rPr>
                <w:sz w:val="10"/>
                <w:szCs w:val="10"/>
                <w:color w:val="auto"/>
              </w:rPr>
            </w:pPr>
          </w:p>
        </w:tc>
      </w:tr>
      <w:tr>
        <w:trPr>
          <w:trHeight w:val="291"/>
        </w:trPr>
        <w:tc>
          <w:tcPr>
            <w:tcW w:w="7580" w:type="dxa"/>
            <w:vAlign w:val="bottom"/>
            <w:gridSpan w:val="8"/>
          </w:tcPr>
          <w:p>
            <w:pPr>
              <w:jc w:val="center"/>
              <w:ind w:right="3580"/>
              <w:spacing w:after="0"/>
              <w:rPr>
                <w:sz w:val="20"/>
                <w:szCs w:val="20"/>
                <w:color w:val="auto"/>
              </w:rPr>
            </w:pPr>
            <w:r>
              <w:rPr>
                <w:rFonts w:ascii="Arial" w:cs="Arial" w:eastAsia="Arial" w:hAnsi="Arial"/>
                <w:sz w:val="18"/>
                <w:szCs w:val="18"/>
                <w:color w:val="auto"/>
                <w:w w:val="87"/>
              </w:rPr>
              <w:t>Securities registered pursuant to Section 12(b) of the Act:</w:t>
            </w:r>
          </w:p>
        </w:tc>
        <w:tc>
          <w:tcPr>
            <w:tcW w:w="3660" w:type="dxa"/>
            <w:vAlign w:val="bottom"/>
          </w:tcPr>
          <w:p>
            <w:pPr>
              <w:spacing w:after="0"/>
              <w:rPr>
                <w:sz w:val="24"/>
                <w:szCs w:val="24"/>
                <w:color w:val="auto"/>
              </w:rPr>
            </w:pPr>
          </w:p>
        </w:tc>
      </w:tr>
      <w:tr>
        <w:trPr>
          <w:trHeight w:val="304"/>
        </w:trPr>
        <w:tc>
          <w:tcPr>
            <w:tcW w:w="3740" w:type="dxa"/>
            <w:vAlign w:val="bottom"/>
          </w:tcPr>
          <w:p>
            <w:pPr>
              <w:jc w:val="center"/>
              <w:ind w:left="158"/>
              <w:spacing w:after="0"/>
              <w:rPr>
                <w:sz w:val="20"/>
                <w:szCs w:val="20"/>
                <w:color w:val="auto"/>
              </w:rPr>
            </w:pPr>
            <w:r>
              <w:rPr>
                <w:rFonts w:ascii="Arial" w:cs="Arial" w:eastAsia="Arial" w:hAnsi="Arial"/>
                <w:sz w:val="18"/>
                <w:szCs w:val="18"/>
                <w:color w:val="auto"/>
                <w:w w:val="87"/>
              </w:rPr>
              <w:t>Title of each class</w:t>
            </w:r>
          </w:p>
        </w:tc>
        <w:tc>
          <w:tcPr>
            <w:tcW w:w="2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080" w:type="dxa"/>
            <w:vAlign w:val="bottom"/>
            <w:gridSpan w:val="4"/>
          </w:tcPr>
          <w:p>
            <w:pPr>
              <w:jc w:val="center"/>
              <w:ind w:right="920"/>
              <w:spacing w:after="0"/>
              <w:rPr>
                <w:sz w:val="20"/>
                <w:szCs w:val="20"/>
                <w:color w:val="auto"/>
              </w:rPr>
            </w:pPr>
            <w:r>
              <w:rPr>
                <w:rFonts w:ascii="Arial" w:cs="Arial" w:eastAsia="Arial" w:hAnsi="Arial"/>
                <w:sz w:val="18"/>
                <w:szCs w:val="18"/>
                <w:color w:val="auto"/>
                <w:w w:val="89"/>
              </w:rPr>
              <w:t>Trading Symbol(s)</w:t>
            </w:r>
          </w:p>
        </w:tc>
        <w:tc>
          <w:tcPr>
            <w:tcW w:w="3660" w:type="dxa"/>
            <w:vAlign w:val="bottom"/>
          </w:tcPr>
          <w:p>
            <w:pPr>
              <w:jc w:val="center"/>
              <w:ind w:right="337"/>
              <w:spacing w:after="0"/>
              <w:rPr>
                <w:sz w:val="20"/>
                <w:szCs w:val="20"/>
                <w:color w:val="auto"/>
              </w:rPr>
            </w:pPr>
            <w:r>
              <w:rPr>
                <w:rFonts w:ascii="Arial" w:cs="Arial" w:eastAsia="Arial" w:hAnsi="Arial"/>
                <w:sz w:val="18"/>
                <w:szCs w:val="18"/>
                <w:color w:val="auto"/>
                <w:w w:val="86"/>
              </w:rPr>
              <w:t>Name of each exchange on which registered</w:t>
            </w:r>
          </w:p>
        </w:tc>
      </w:tr>
      <w:tr>
        <w:trPr>
          <w:trHeight w:val="230"/>
        </w:trPr>
        <w:tc>
          <w:tcPr>
            <w:tcW w:w="3740" w:type="dxa"/>
            <w:vAlign w:val="bottom"/>
            <w:tcBorders>
              <w:top w:val="single" w:sz="8" w:color="auto"/>
            </w:tcBorders>
          </w:tcPr>
          <w:p>
            <w:pPr>
              <w:jc w:val="center"/>
              <w:ind w:left="178"/>
              <w:spacing w:after="0"/>
              <w:rPr>
                <w:sz w:val="20"/>
                <w:szCs w:val="20"/>
                <w:color w:val="auto"/>
              </w:rPr>
            </w:pPr>
            <w:r>
              <w:rPr>
                <w:rFonts w:ascii="Arial" w:cs="Arial" w:eastAsia="Arial" w:hAnsi="Arial"/>
                <w:sz w:val="18"/>
                <w:szCs w:val="18"/>
                <w:color w:val="auto"/>
                <w:w w:val="87"/>
              </w:rPr>
              <w:t>Common Stock, no par value</w:t>
            </w:r>
          </w:p>
        </w:tc>
        <w:tc>
          <w:tcPr>
            <w:tcW w:w="240" w:type="dxa"/>
            <w:vAlign w:val="bottom"/>
            <w:tcBorders>
              <w:top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2520" w:type="dxa"/>
            <w:vAlign w:val="bottom"/>
            <w:tcBorders>
              <w:top w:val="single" w:sz="8" w:color="auto"/>
            </w:tcBorders>
            <w:gridSpan w:val="2"/>
          </w:tcPr>
          <w:p>
            <w:pPr>
              <w:jc w:val="center"/>
              <w:ind w:right="360"/>
              <w:spacing w:after="0"/>
              <w:rPr>
                <w:sz w:val="20"/>
                <w:szCs w:val="20"/>
                <w:color w:val="auto"/>
              </w:rPr>
            </w:pPr>
            <w:r>
              <w:rPr>
                <w:rFonts w:ascii="Arial" w:cs="Arial" w:eastAsia="Arial" w:hAnsi="Arial"/>
                <w:sz w:val="18"/>
                <w:szCs w:val="18"/>
                <w:color w:val="auto"/>
                <w:w w:val="99"/>
              </w:rPr>
              <w:t>ULH</w:t>
            </w:r>
          </w:p>
        </w:tc>
        <w:tc>
          <w:tcPr>
            <w:tcW w:w="160" w:type="dxa"/>
            <w:vAlign w:val="bottom"/>
          </w:tcPr>
          <w:p>
            <w:pPr>
              <w:spacing w:after="0"/>
              <w:rPr>
                <w:sz w:val="20"/>
                <w:szCs w:val="20"/>
                <w:color w:val="auto"/>
              </w:rPr>
            </w:pPr>
          </w:p>
        </w:tc>
        <w:tc>
          <w:tcPr>
            <w:tcW w:w="400" w:type="dxa"/>
            <w:vAlign w:val="bottom"/>
            <w:tcBorders>
              <w:top w:val="single" w:sz="8" w:color="auto"/>
            </w:tcBorders>
          </w:tcPr>
          <w:p>
            <w:pPr>
              <w:spacing w:after="0"/>
              <w:rPr>
                <w:sz w:val="20"/>
                <w:szCs w:val="20"/>
                <w:color w:val="auto"/>
              </w:rPr>
            </w:pPr>
          </w:p>
        </w:tc>
        <w:tc>
          <w:tcPr>
            <w:tcW w:w="3660" w:type="dxa"/>
            <w:vAlign w:val="bottom"/>
            <w:tcBorders>
              <w:top w:val="single" w:sz="8" w:color="auto"/>
            </w:tcBorders>
          </w:tcPr>
          <w:p>
            <w:pPr>
              <w:jc w:val="center"/>
              <w:ind w:right="317"/>
              <w:spacing w:after="0"/>
              <w:rPr>
                <w:sz w:val="20"/>
                <w:szCs w:val="20"/>
                <w:color w:val="auto"/>
              </w:rPr>
            </w:pPr>
            <w:r>
              <w:rPr>
                <w:rFonts w:ascii="Arial" w:cs="Arial" w:eastAsia="Arial" w:hAnsi="Arial"/>
                <w:sz w:val="18"/>
                <w:szCs w:val="18"/>
                <w:color w:val="auto"/>
                <w:w w:val="93"/>
              </w:rPr>
              <w:t>The NASDAQ Stock Market LLC</w:t>
            </w:r>
          </w:p>
        </w:tc>
      </w:tr>
    </w:tbl>
    <w:p>
      <w:pPr>
        <w:spacing w:after="0" w:line="39" w:lineRule="exact"/>
        <w:rPr>
          <w:sz w:val="24"/>
          <w:szCs w:val="24"/>
          <w:color w:val="auto"/>
        </w:rPr>
      </w:pPr>
    </w:p>
    <w:p>
      <w:pPr>
        <w:jc w:val="both"/>
        <w:spacing w:after="0" w:line="227" w:lineRule="exact"/>
        <w:rPr>
          <w:sz w:val="20"/>
          <w:szCs w:val="20"/>
          <w:color w:val="auto"/>
        </w:rPr>
      </w:pPr>
      <w:r>
        <w:rPr>
          <w:rFonts w:ascii="Arial" w:cs="Arial" w:eastAsia="Arial" w:hAnsi="Arial"/>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35" w:lineRule="exact"/>
        <w:rPr>
          <w:sz w:val="24"/>
          <w:szCs w:val="24"/>
          <w:color w:val="auto"/>
        </w:rPr>
      </w:pPr>
    </w:p>
    <w:p>
      <w:pPr>
        <w:jc w:val="both"/>
        <w:spacing w:after="0" w:line="233" w:lineRule="exact"/>
        <w:rPr>
          <w:sz w:val="20"/>
          <w:szCs w:val="20"/>
          <w:color w:val="auto"/>
        </w:rPr>
      </w:pPr>
      <w:r>
        <w:rPr>
          <w:rFonts w:ascii="Arial" w:cs="Arial" w:eastAsia="Arial" w:hAnsi="Arial"/>
          <w:sz w:val="17"/>
          <w:szCs w:val="17"/>
          <w:color w:val="auto"/>
        </w:rPr>
        <w:t xml:space="preserve">Indicate by check mark whether the registrant has submitted electronically every Interactive Data File required to be submitted pursuant to Rule 405 of Regulation S-T during the preceding 12 months (or for such shorter period that the registrant was required to submit such files). Yes </w:t>
      </w:r>
      <w:r>
        <w:rPr>
          <w:rFonts w:ascii="MS PGothic" w:cs="MS PGothic" w:eastAsia="MS PGothic" w:hAnsi="MS PGothic"/>
          <w:sz w:val="17"/>
          <w:szCs w:val="17"/>
          <w:color w:val="auto"/>
        </w:rPr>
        <w:t>☒</w:t>
      </w:r>
      <w:r>
        <w:rPr>
          <w:rFonts w:ascii="Arial" w:cs="Arial" w:eastAsia="Arial" w:hAnsi="Arial"/>
          <w:sz w:val="17"/>
          <w:szCs w:val="17"/>
          <w:color w:val="auto"/>
        </w:rPr>
        <w:t xml:space="preserve"> No </w:t>
      </w:r>
      <w:r>
        <w:rPr>
          <w:rFonts w:ascii="MS PGothic" w:cs="MS PGothic" w:eastAsia="MS PGothic" w:hAnsi="MS PGothic"/>
          <w:sz w:val="17"/>
          <w:szCs w:val="17"/>
          <w:color w:val="auto"/>
        </w:rPr>
        <w:t>☐</w:t>
      </w:r>
    </w:p>
    <w:p>
      <w:pPr>
        <w:spacing w:after="0" w:line="47" w:lineRule="exact"/>
        <w:rPr>
          <w:sz w:val="24"/>
          <w:szCs w:val="24"/>
          <w:color w:val="auto"/>
        </w:rPr>
      </w:pPr>
    </w:p>
    <w:p>
      <w:pPr>
        <w:jc w:val="both"/>
        <w:spacing w:after="0" w:line="255" w:lineRule="auto"/>
        <w:rPr>
          <w:sz w:val="20"/>
          <w:szCs w:val="20"/>
          <w:color w:val="auto"/>
        </w:rPr>
      </w:pPr>
      <w:r>
        <w:rPr>
          <w:rFonts w:ascii="Arial" w:cs="Arial" w:eastAsia="Arial" w:hAnsi="Arial"/>
          <w:sz w:val="18"/>
          <w:szCs w:val="18"/>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pacing w:after="0" w:line="3" w:lineRule="exact"/>
        <w:rPr>
          <w:sz w:val="24"/>
          <w:szCs w:val="24"/>
          <w:color w:val="auto"/>
        </w:rPr>
      </w:pPr>
    </w:p>
    <w:tbl>
      <w:tblPr>
        <w:tblLayout w:type="fixed"/>
        <w:tblInd w:w="0" w:type="dxa"/>
        <w:tblCellMar>
          <w:top w:w="0" w:type="dxa"/>
          <w:left w:w="0" w:type="dxa"/>
          <w:bottom w:w="0" w:type="dxa"/>
          <w:right w:w="0" w:type="dxa"/>
        </w:tblCellMar>
      </w:tblPr>
      <w:tr>
        <w:trPr>
          <w:trHeight w:val="277"/>
        </w:trPr>
        <w:tc>
          <w:tcPr>
            <w:tcW w:w="2040" w:type="dxa"/>
            <w:vAlign w:val="bottom"/>
          </w:tcPr>
          <w:p>
            <w:pPr>
              <w:spacing w:after="0"/>
              <w:rPr>
                <w:sz w:val="20"/>
                <w:szCs w:val="20"/>
                <w:color w:val="auto"/>
              </w:rPr>
            </w:pPr>
            <w:r>
              <w:rPr>
                <w:rFonts w:ascii="Arial" w:cs="Arial" w:eastAsia="Arial" w:hAnsi="Arial"/>
                <w:sz w:val="18"/>
                <w:szCs w:val="18"/>
                <w:color w:val="auto"/>
              </w:rPr>
              <w:t>Large accelerated filer</w:t>
            </w:r>
          </w:p>
        </w:tc>
        <w:tc>
          <w:tcPr>
            <w:tcW w:w="3200" w:type="dxa"/>
            <w:vAlign w:val="bottom"/>
          </w:tcPr>
          <w:p>
            <w:pPr>
              <w:ind w:left="400"/>
              <w:spacing w:after="0" w:line="181" w:lineRule="exact"/>
              <w:rPr>
                <w:sz w:val="20"/>
                <w:szCs w:val="20"/>
                <w:color w:val="auto"/>
              </w:rPr>
            </w:pPr>
            <w:r>
              <w:rPr>
                <w:rFonts w:ascii="MS PGothic" w:cs="MS PGothic" w:eastAsia="MS PGothic" w:hAnsi="MS PGothic"/>
                <w:sz w:val="18"/>
                <w:szCs w:val="18"/>
                <w:color w:val="auto"/>
              </w:rPr>
              <w:t>☐</w:t>
            </w:r>
          </w:p>
        </w:tc>
        <w:tc>
          <w:tcPr>
            <w:tcW w:w="5220" w:type="dxa"/>
            <w:vAlign w:val="bottom"/>
          </w:tcPr>
          <w:p>
            <w:pPr>
              <w:ind w:left="2640"/>
              <w:spacing w:after="0"/>
              <w:rPr>
                <w:sz w:val="20"/>
                <w:szCs w:val="20"/>
                <w:color w:val="auto"/>
              </w:rPr>
            </w:pPr>
            <w:r>
              <w:rPr>
                <w:rFonts w:ascii="Arial" w:cs="Arial" w:eastAsia="Arial" w:hAnsi="Arial"/>
                <w:sz w:val="18"/>
                <w:szCs w:val="18"/>
                <w:color w:val="auto"/>
              </w:rPr>
              <w:t>Accelerated filer</w:t>
            </w:r>
          </w:p>
        </w:tc>
        <w:tc>
          <w:tcPr>
            <w:tcW w:w="780" w:type="dxa"/>
            <w:vAlign w:val="bottom"/>
          </w:tcPr>
          <w:p>
            <w:pPr>
              <w:ind w:left="62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283"/>
        </w:trPr>
        <w:tc>
          <w:tcPr>
            <w:tcW w:w="2040" w:type="dxa"/>
            <w:vAlign w:val="bottom"/>
          </w:tcPr>
          <w:p>
            <w:pPr>
              <w:spacing w:after="0"/>
              <w:rPr>
                <w:sz w:val="20"/>
                <w:szCs w:val="20"/>
                <w:color w:val="auto"/>
              </w:rPr>
            </w:pPr>
            <w:r>
              <w:rPr>
                <w:rFonts w:ascii="Arial" w:cs="Arial" w:eastAsia="Arial" w:hAnsi="Arial"/>
                <w:sz w:val="18"/>
                <w:szCs w:val="18"/>
                <w:color w:val="auto"/>
              </w:rPr>
              <w:t>Non-accelerated filer</w:t>
            </w:r>
          </w:p>
        </w:tc>
        <w:tc>
          <w:tcPr>
            <w:tcW w:w="3200" w:type="dxa"/>
            <w:vAlign w:val="bottom"/>
          </w:tcPr>
          <w:p>
            <w:pPr>
              <w:ind w:left="400"/>
              <w:spacing w:after="0" w:line="181" w:lineRule="exact"/>
              <w:rPr>
                <w:sz w:val="20"/>
                <w:szCs w:val="20"/>
                <w:color w:val="auto"/>
              </w:rPr>
            </w:pPr>
            <w:r>
              <w:rPr>
                <w:rFonts w:ascii="MS PGothic" w:cs="MS PGothic" w:eastAsia="MS PGothic" w:hAnsi="MS PGothic"/>
                <w:sz w:val="18"/>
                <w:szCs w:val="18"/>
                <w:color w:val="auto"/>
              </w:rPr>
              <w:t>☐</w:t>
            </w:r>
          </w:p>
        </w:tc>
        <w:tc>
          <w:tcPr>
            <w:tcW w:w="5220" w:type="dxa"/>
            <w:vAlign w:val="bottom"/>
          </w:tcPr>
          <w:p>
            <w:pPr>
              <w:ind w:left="2640"/>
              <w:spacing w:after="0"/>
              <w:rPr>
                <w:sz w:val="20"/>
                <w:szCs w:val="20"/>
                <w:color w:val="auto"/>
              </w:rPr>
            </w:pPr>
            <w:r>
              <w:rPr>
                <w:rFonts w:ascii="Arial" w:cs="Arial" w:eastAsia="Arial" w:hAnsi="Arial"/>
                <w:sz w:val="18"/>
                <w:szCs w:val="18"/>
                <w:color w:val="auto"/>
              </w:rPr>
              <w:t>Smaller reporting company</w:t>
            </w:r>
          </w:p>
        </w:tc>
        <w:tc>
          <w:tcPr>
            <w:tcW w:w="780" w:type="dxa"/>
            <w:vAlign w:val="bottom"/>
          </w:tcPr>
          <w:p>
            <w:pPr>
              <w:ind w:left="62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306"/>
        </w:trPr>
        <w:tc>
          <w:tcPr>
            <w:tcW w:w="2040" w:type="dxa"/>
            <w:vAlign w:val="bottom"/>
          </w:tcPr>
          <w:p>
            <w:pPr>
              <w:spacing w:after="0"/>
              <w:rPr>
                <w:sz w:val="24"/>
                <w:szCs w:val="24"/>
                <w:color w:val="auto"/>
              </w:rPr>
            </w:pPr>
          </w:p>
        </w:tc>
        <w:tc>
          <w:tcPr>
            <w:tcW w:w="3200" w:type="dxa"/>
            <w:vAlign w:val="bottom"/>
          </w:tcPr>
          <w:p>
            <w:pPr>
              <w:spacing w:after="0"/>
              <w:rPr>
                <w:sz w:val="24"/>
                <w:szCs w:val="24"/>
                <w:color w:val="auto"/>
              </w:rPr>
            </w:pPr>
          </w:p>
        </w:tc>
        <w:tc>
          <w:tcPr>
            <w:tcW w:w="5220" w:type="dxa"/>
            <w:vAlign w:val="bottom"/>
          </w:tcPr>
          <w:p>
            <w:pPr>
              <w:ind w:left="2640"/>
              <w:spacing w:after="0"/>
              <w:rPr>
                <w:sz w:val="20"/>
                <w:szCs w:val="20"/>
                <w:color w:val="auto"/>
              </w:rPr>
            </w:pPr>
            <w:r>
              <w:rPr>
                <w:rFonts w:ascii="Arial" w:cs="Arial" w:eastAsia="Arial" w:hAnsi="Arial"/>
                <w:sz w:val="18"/>
                <w:szCs w:val="18"/>
                <w:color w:val="auto"/>
              </w:rPr>
              <w:t>Emerging growth company</w:t>
            </w:r>
          </w:p>
        </w:tc>
        <w:tc>
          <w:tcPr>
            <w:tcW w:w="780" w:type="dxa"/>
            <w:vAlign w:val="bottom"/>
          </w:tcPr>
          <w:p>
            <w:pPr>
              <w:ind w:left="620"/>
              <w:spacing w:after="0" w:line="181" w:lineRule="exact"/>
              <w:rPr>
                <w:sz w:val="20"/>
                <w:szCs w:val="20"/>
                <w:color w:val="auto"/>
              </w:rPr>
            </w:pPr>
            <w:r>
              <w:rPr>
                <w:rFonts w:ascii="MS PGothic" w:cs="MS PGothic" w:eastAsia="MS PGothic" w:hAnsi="MS PGothic"/>
                <w:sz w:val="18"/>
                <w:szCs w:val="18"/>
                <w:color w:val="auto"/>
                <w:w w:val="77"/>
              </w:rPr>
              <w:t>☐</w:t>
            </w:r>
          </w:p>
        </w:tc>
      </w:tr>
    </w:tbl>
    <w:p>
      <w:pPr>
        <w:spacing w:after="0"/>
        <w:rPr>
          <w:sz w:val="20"/>
          <w:szCs w:val="20"/>
          <w:color w:val="auto"/>
        </w:rPr>
      </w:pPr>
      <w:r>
        <w:rPr>
          <w:rFonts w:ascii="Arial" w:cs="Arial" w:eastAsia="Arial" w:hAnsi="Arial"/>
          <w:sz w:val="16"/>
          <w:szCs w:val="16"/>
          <w:color w:val="auto"/>
        </w:rPr>
        <w:t>If an emerging growth company, indicate by check mark if the registrant has elected not to use the extended transition period for complying with any new</w:t>
      </w:r>
    </w:p>
    <w:p>
      <w:pPr>
        <w:spacing w:after="0" w:line="25" w:lineRule="exact"/>
        <w:rPr>
          <w:sz w:val="24"/>
          <w:szCs w:val="24"/>
          <w:color w:val="auto"/>
        </w:rPr>
      </w:pPr>
    </w:p>
    <w:p>
      <w:pPr>
        <w:spacing w:after="0" w:line="207" w:lineRule="exact"/>
        <w:tabs>
          <w:tab w:leader="none" w:pos="7700" w:val="left"/>
        </w:tabs>
        <w:rPr>
          <w:sz w:val="20"/>
          <w:szCs w:val="20"/>
          <w:color w:val="auto"/>
        </w:rPr>
      </w:pPr>
      <w:r>
        <w:rPr>
          <w:rFonts w:ascii="Arial" w:cs="Arial" w:eastAsia="Arial" w:hAnsi="Arial"/>
          <w:sz w:val="18"/>
          <w:szCs w:val="18"/>
          <w:color w:val="auto"/>
        </w:rPr>
        <w:t>or revised financial accounting standards provided pursuant to Section 13(a) of the Exchange Act.</w:t>
      </w:r>
      <w:r>
        <w:rPr>
          <w:sz w:val="20"/>
          <w:szCs w:val="20"/>
          <w:color w:val="auto"/>
        </w:rPr>
        <w:tab/>
      </w:r>
      <w:r>
        <w:rPr>
          <w:rFonts w:ascii="MS PGothic" w:cs="MS PGothic" w:eastAsia="MS PGothic" w:hAnsi="MS PGothic"/>
          <w:sz w:val="16"/>
          <w:szCs w:val="16"/>
          <w:color w:val="auto"/>
        </w:rPr>
        <w:t>☐</w:t>
      </w:r>
    </w:p>
    <w:p>
      <w:pPr>
        <w:spacing w:after="0" w:line="48" w:lineRule="exact"/>
        <w:rPr>
          <w:sz w:val="24"/>
          <w:szCs w:val="24"/>
          <w:color w:val="auto"/>
        </w:rPr>
      </w:pPr>
    </w:p>
    <w:p>
      <w:pPr>
        <w:ind w:right="1820"/>
        <w:spacing w:after="0" w:line="253" w:lineRule="exact"/>
        <w:rPr>
          <w:sz w:val="20"/>
          <w:szCs w:val="20"/>
          <w:color w:val="auto"/>
        </w:rPr>
      </w:pPr>
      <w:r>
        <w:rPr>
          <w:rFonts w:ascii="Arial" w:cs="Arial" w:eastAsia="Arial" w:hAnsi="Arial"/>
          <w:sz w:val="17"/>
          <w:szCs w:val="17"/>
          <w:color w:val="auto"/>
        </w:rPr>
        <w:t xml:space="preserve">Indicate by check mark whether the registrant is a shell company (as defined in Rule 12b-2 of the Exchange Act). Yes </w:t>
      </w:r>
      <w:r>
        <w:rPr>
          <w:rFonts w:ascii="MS PGothic" w:cs="MS PGothic" w:eastAsia="MS PGothic" w:hAnsi="MS PGothic"/>
          <w:sz w:val="17"/>
          <w:szCs w:val="17"/>
          <w:color w:val="auto"/>
        </w:rPr>
        <w:t>☐</w:t>
      </w:r>
      <w:r>
        <w:rPr>
          <w:rFonts w:ascii="Arial" w:cs="Arial" w:eastAsia="Arial" w:hAnsi="Arial"/>
          <w:sz w:val="17"/>
          <w:szCs w:val="17"/>
          <w:color w:val="auto"/>
        </w:rPr>
        <w:t xml:space="preserve"> No </w:t>
      </w:r>
      <w:r>
        <w:rPr>
          <w:rFonts w:ascii="MS PGothic" w:cs="MS PGothic" w:eastAsia="MS PGothic" w:hAnsi="MS PGothic"/>
          <w:sz w:val="17"/>
          <w:szCs w:val="17"/>
          <w:color w:val="auto"/>
        </w:rPr>
        <w:t>☒</w:t>
      </w:r>
      <w:r>
        <w:rPr>
          <w:rFonts w:ascii="Arial" w:cs="Arial" w:eastAsia="Arial" w:hAnsi="Arial"/>
          <w:sz w:val="17"/>
          <w:szCs w:val="17"/>
          <w:color w:val="auto"/>
        </w:rPr>
        <w:t xml:space="preserve"> The number of shares of the registrant’s common stock, no par value, outstanding as of May 10, 2021, was 26,919,455.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17780</wp:posOffset>
            </wp:positionV>
            <wp:extent cx="71323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34925</wp:posOffset>
            </wp:positionV>
            <wp:extent cx="71323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391160</wp:posOffset>
            </wp:positionV>
            <wp:extent cx="7157720"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55" w:right="339" w:bottom="1440" w:gutter="0" w:footer="0" w:header="0"/>
        </w:sectPr>
      </w:pPr>
    </w:p>
    <w:bookmarkStart w:id="1" w:name="page2"/>
    <w:bookmarkEnd w:id="1"/>
    <w:p>
      <w:pPr>
        <w:jc w:val="center"/>
        <w:spacing w:after="0"/>
        <w:rPr>
          <w:sz w:val="20"/>
          <w:szCs w:val="20"/>
          <w:color w:val="auto"/>
        </w:rPr>
      </w:pPr>
      <w:r>
        <w:rPr>
          <w:rFonts w:ascii="Arial" w:cs="Arial" w:eastAsia="Arial" w:hAnsi="Arial"/>
          <w:sz w:val="18"/>
          <w:szCs w:val="18"/>
          <w:b w:val="1"/>
          <w:bCs w:val="1"/>
          <w:color w:val="auto"/>
        </w:rPr>
        <w:t>PART I – FINANCIAL INFORMATION</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FINANCIAL STATEMENTS</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UNIVERSAL LOGISTICS HOLDINGS, INC.</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 Consolidated 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 except share data)</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1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500" w:type="dxa"/>
            <w:vAlign w:val="bottom"/>
            <w:gridSpan w:val="2"/>
          </w:tcPr>
          <w:p>
            <w:pPr>
              <w:jc w:val="right"/>
              <w:ind w:right="820"/>
              <w:spacing w:after="0"/>
              <w:rPr>
                <w:sz w:val="20"/>
                <w:szCs w:val="20"/>
                <w:color w:val="auto"/>
              </w:rPr>
            </w:pPr>
            <w:r>
              <w:rPr>
                <w:rFonts w:ascii="Arial" w:cs="Arial" w:eastAsia="Arial" w:hAnsi="Arial"/>
                <w:sz w:val="14"/>
                <w:szCs w:val="14"/>
                <w:b w:val="1"/>
                <w:bCs w:val="1"/>
                <w:color w:val="auto"/>
              </w:rPr>
              <w:t>April 3,</w:t>
            </w:r>
          </w:p>
        </w:tc>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0" w:type="dxa"/>
            <w:vAlign w:val="bottom"/>
            <w:gridSpan w:val="2"/>
          </w:tcPr>
          <w:p>
            <w:pPr>
              <w:jc w:val="right"/>
              <w:ind w:right="440"/>
              <w:spacing w:after="0"/>
              <w:rPr>
                <w:sz w:val="20"/>
                <w:szCs w:val="20"/>
                <w:color w:val="auto"/>
              </w:rPr>
            </w:pPr>
            <w:r>
              <w:rPr>
                <w:rFonts w:ascii="Arial" w:cs="Arial" w:eastAsia="Arial" w:hAnsi="Arial"/>
                <w:sz w:val="14"/>
                <w:szCs w:val="14"/>
                <w:b w:val="1"/>
                <w:bCs w:val="1"/>
                <w:color w:val="auto"/>
              </w:rPr>
              <w:t>December 31,</w:t>
            </w:r>
          </w:p>
        </w:tc>
      </w:tr>
      <w:tr>
        <w:trPr>
          <w:trHeight w:val="171"/>
        </w:trPr>
        <w:tc>
          <w:tcPr>
            <w:tcW w:w="7140" w:type="dxa"/>
            <w:vAlign w:val="bottom"/>
            <w:tcBorders>
              <w:bottom w:val="single" w:sz="8" w:color="CFF0FC"/>
            </w:tcBorders>
          </w:tcPr>
          <w:p>
            <w:pPr>
              <w:spacing w:after="0"/>
              <w:rPr>
                <w:sz w:val="14"/>
                <w:szCs w:val="14"/>
                <w:color w:val="auto"/>
              </w:rPr>
            </w:pPr>
          </w:p>
        </w:tc>
        <w:tc>
          <w:tcPr>
            <w:tcW w:w="720" w:type="dxa"/>
            <w:vAlign w:val="bottom"/>
            <w:tcBorders>
              <w:bottom w:val="single" w:sz="8" w:color="CFF0FC"/>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2021</w:t>
            </w:r>
          </w:p>
        </w:tc>
        <w:tc>
          <w:tcPr>
            <w:tcW w:w="300" w:type="dxa"/>
            <w:vAlign w:val="bottom"/>
            <w:tcBorders>
              <w:bottom w:val="single" w:sz="8" w:color="CFF0FC"/>
            </w:tcBorders>
          </w:tcPr>
          <w:p>
            <w:pPr>
              <w:spacing w:after="0"/>
              <w:rPr>
                <w:sz w:val="14"/>
                <w:szCs w:val="14"/>
                <w:color w:val="auto"/>
              </w:rPr>
            </w:pPr>
          </w:p>
        </w:tc>
        <w:tc>
          <w:tcPr>
            <w:tcW w:w="20" w:type="dxa"/>
            <w:vAlign w:val="bottom"/>
            <w:tcBorders>
              <w:bottom w:val="single" w:sz="8" w:color="CFF0FC"/>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tcPr>
          <w:p>
            <w:pPr>
              <w:jc w:val="right"/>
              <w:ind w:right="531"/>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FF0FC"/>
            </w:tcBorders>
          </w:tcPr>
          <w:p>
            <w:pPr>
              <w:spacing w:after="0"/>
              <w:rPr>
                <w:sz w:val="14"/>
                <w:szCs w:val="14"/>
                <w:color w:val="auto"/>
              </w:rPr>
            </w:pPr>
          </w:p>
        </w:tc>
      </w:tr>
      <w:tr>
        <w:trPr>
          <w:trHeight w:val="223"/>
        </w:trPr>
        <w:tc>
          <w:tcPr>
            <w:tcW w:w="7140" w:type="dxa"/>
            <w:vAlign w:val="bottom"/>
            <w:shd w:val="clear" w:color="auto" w:fill="CFF0FC"/>
          </w:tcPr>
          <w:p>
            <w:pPr>
              <w:ind w:left="3580"/>
              <w:spacing w:after="0"/>
              <w:rPr>
                <w:sz w:val="20"/>
                <w:szCs w:val="20"/>
                <w:color w:val="auto"/>
              </w:rPr>
            </w:pPr>
            <w:r>
              <w:rPr>
                <w:rFonts w:ascii="Arial" w:cs="Arial" w:eastAsia="Arial" w:hAnsi="Arial"/>
                <w:sz w:val="18"/>
                <w:szCs w:val="18"/>
                <w:b w:val="1"/>
                <w:bCs w:val="1"/>
                <w:color w:val="auto"/>
              </w:rPr>
              <w:t>Assets</w:t>
            </w:r>
          </w:p>
        </w:tc>
        <w:tc>
          <w:tcPr>
            <w:tcW w:w="7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2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3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r>
      <w:tr>
        <w:trPr>
          <w:trHeight w:val="229"/>
        </w:trPr>
        <w:tc>
          <w:tcPr>
            <w:tcW w:w="7140" w:type="dxa"/>
            <w:vAlign w:val="bottom"/>
          </w:tcPr>
          <w:p>
            <w:pPr>
              <w:spacing w:after="0"/>
              <w:rPr>
                <w:sz w:val="20"/>
                <w:szCs w:val="20"/>
                <w:color w:val="auto"/>
              </w:rPr>
            </w:pPr>
            <w:r>
              <w:rPr>
                <w:rFonts w:ascii="Arial" w:cs="Arial" w:eastAsia="Arial" w:hAnsi="Arial"/>
                <w:sz w:val="18"/>
                <w:szCs w:val="18"/>
                <w:color w:val="auto"/>
              </w:rPr>
              <w:t>Current assets:</w:t>
            </w:r>
          </w:p>
        </w:tc>
        <w:tc>
          <w:tcPr>
            <w:tcW w:w="7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30"/>
        </w:trPr>
        <w:tc>
          <w:tcPr>
            <w:tcW w:w="71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Cash and cash equivalents</w:t>
            </w:r>
          </w:p>
        </w:tc>
        <w:tc>
          <w:tcPr>
            <w:tcW w:w="1000" w:type="dxa"/>
            <w:vAlign w:val="bottom"/>
            <w:gridSpan w:val="2"/>
            <w:shd w:val="clear" w:color="auto" w:fill="CFF0FC"/>
          </w:tcPr>
          <w:p>
            <w:pPr>
              <w:jc w:val="right"/>
              <w:ind w:right="127"/>
              <w:spacing w:after="0"/>
              <w:rPr>
                <w:sz w:val="20"/>
                <w:szCs w:val="20"/>
                <w:color w:val="auto"/>
              </w:rPr>
            </w:pPr>
            <w:r>
              <w:rPr>
                <w:rFonts w:ascii="Arial" w:cs="Arial" w:eastAsia="Arial" w:hAnsi="Arial"/>
                <w:sz w:val="18"/>
                <w:szCs w:val="18"/>
                <w:color w:val="auto"/>
              </w:rPr>
              <w:t>$</w:t>
            </w:r>
          </w:p>
        </w:tc>
        <w:tc>
          <w:tcPr>
            <w:tcW w:w="12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10,799</w:t>
            </w:r>
          </w:p>
        </w:tc>
        <w:tc>
          <w:tcPr>
            <w:tcW w:w="300" w:type="dxa"/>
            <w:vAlign w:val="bottom"/>
            <w:shd w:val="clear" w:color="auto" w:fill="CFF0FC"/>
          </w:tcPr>
          <w:p>
            <w:pPr>
              <w:spacing w:after="0"/>
              <w:rPr>
                <w:sz w:val="19"/>
                <w:szCs w:val="19"/>
                <w:color w:val="auto"/>
              </w:rPr>
            </w:pPr>
          </w:p>
        </w:tc>
        <w:tc>
          <w:tcPr>
            <w:tcW w:w="200" w:type="dxa"/>
            <w:vAlign w:val="bottom"/>
            <w:gridSpan w:val="2"/>
            <w:shd w:val="clear" w:color="auto" w:fill="CFF0FC"/>
          </w:tcPr>
          <w:p>
            <w:pPr>
              <w:jc w:val="right"/>
              <w:ind w:right="69"/>
              <w:spacing w:after="0"/>
              <w:rPr>
                <w:sz w:val="20"/>
                <w:szCs w:val="20"/>
                <w:color w:val="auto"/>
              </w:rPr>
            </w:pPr>
            <w:r>
              <w:rPr>
                <w:rFonts w:ascii="Arial" w:cs="Arial" w:eastAsia="Arial" w:hAnsi="Arial"/>
                <w:sz w:val="15"/>
                <w:szCs w:val="15"/>
                <w:color w:val="auto"/>
                <w:w w:val="71"/>
              </w:rPr>
              <w:t>$</w:t>
            </w:r>
          </w:p>
        </w:tc>
        <w:tc>
          <w:tcPr>
            <w:tcW w:w="13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8,763</w:t>
            </w:r>
          </w:p>
        </w:tc>
        <w:tc>
          <w:tcPr>
            <w:tcW w:w="100" w:type="dxa"/>
            <w:vAlign w:val="bottom"/>
            <w:shd w:val="clear" w:color="auto" w:fill="CFF0FC"/>
          </w:tcPr>
          <w:p>
            <w:pPr>
              <w:spacing w:after="0"/>
              <w:rPr>
                <w:sz w:val="19"/>
                <w:szCs w:val="19"/>
                <w:color w:val="auto"/>
              </w:rPr>
            </w:pPr>
          </w:p>
        </w:tc>
      </w:tr>
      <w:tr>
        <w:trPr>
          <w:trHeight w:val="229"/>
        </w:trPr>
        <w:tc>
          <w:tcPr>
            <w:tcW w:w="7140" w:type="dxa"/>
            <w:vAlign w:val="bottom"/>
          </w:tcPr>
          <w:p>
            <w:pPr>
              <w:ind w:left="260"/>
              <w:spacing w:after="0"/>
              <w:rPr>
                <w:sz w:val="20"/>
                <w:szCs w:val="20"/>
                <w:color w:val="auto"/>
              </w:rPr>
            </w:pPr>
            <w:r>
              <w:rPr>
                <w:rFonts w:ascii="Arial" w:cs="Arial" w:eastAsia="Arial" w:hAnsi="Arial"/>
                <w:sz w:val="18"/>
                <w:szCs w:val="18"/>
                <w:color w:val="auto"/>
              </w:rPr>
              <w:t>Marketable securities</w:t>
            </w:r>
          </w:p>
        </w:tc>
        <w:tc>
          <w:tcPr>
            <w:tcW w:w="7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7,530</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6,534</w:t>
            </w:r>
          </w:p>
        </w:tc>
        <w:tc>
          <w:tcPr>
            <w:tcW w:w="100" w:type="dxa"/>
            <w:vAlign w:val="bottom"/>
          </w:tcPr>
          <w:p>
            <w:pPr>
              <w:spacing w:after="0"/>
              <w:rPr>
                <w:sz w:val="19"/>
                <w:szCs w:val="19"/>
                <w:color w:val="auto"/>
              </w:rPr>
            </w:pPr>
          </w:p>
        </w:tc>
      </w:tr>
      <w:tr>
        <w:trPr>
          <w:trHeight w:val="215"/>
        </w:trPr>
        <w:tc>
          <w:tcPr>
            <w:tcW w:w="71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Accounts receivable – net of allowance for doubtful accounts of $5,585</w:t>
            </w:r>
          </w:p>
        </w:tc>
        <w:tc>
          <w:tcPr>
            <w:tcW w:w="72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120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3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30"/>
        </w:trPr>
        <w:tc>
          <w:tcPr>
            <w:tcW w:w="7140" w:type="dxa"/>
            <w:vAlign w:val="bottom"/>
            <w:shd w:val="clear" w:color="auto" w:fill="CFF0FC"/>
          </w:tcPr>
          <w:p>
            <w:pPr>
              <w:ind w:left="380"/>
              <w:spacing w:after="0"/>
              <w:rPr>
                <w:sz w:val="20"/>
                <w:szCs w:val="20"/>
                <w:color w:val="auto"/>
              </w:rPr>
            </w:pPr>
            <w:r>
              <w:rPr>
                <w:rFonts w:ascii="Arial" w:cs="Arial" w:eastAsia="Arial" w:hAnsi="Arial"/>
                <w:sz w:val="18"/>
                <w:szCs w:val="18"/>
                <w:color w:val="auto"/>
              </w:rPr>
              <w:t>and $5,140, respectively</w:t>
            </w:r>
          </w:p>
        </w:tc>
        <w:tc>
          <w:tcPr>
            <w:tcW w:w="720" w:type="dxa"/>
            <w:vAlign w:val="bottom"/>
            <w:shd w:val="clear" w:color="auto" w:fill="CFF0FC"/>
          </w:tcPr>
          <w:p>
            <w:pPr>
              <w:spacing w:after="0"/>
              <w:rPr>
                <w:sz w:val="20"/>
                <w:szCs w:val="20"/>
                <w:color w:val="auto"/>
              </w:rPr>
            </w:pPr>
          </w:p>
        </w:tc>
        <w:tc>
          <w:tcPr>
            <w:tcW w:w="280" w:type="dxa"/>
            <w:vAlign w:val="bottom"/>
            <w:shd w:val="clear" w:color="auto" w:fill="CFF0FC"/>
          </w:tcPr>
          <w:p>
            <w:pPr>
              <w:spacing w:after="0"/>
              <w:rPr>
                <w:sz w:val="20"/>
                <w:szCs w:val="20"/>
                <w:color w:val="auto"/>
              </w:rPr>
            </w:pPr>
          </w:p>
        </w:tc>
        <w:tc>
          <w:tcPr>
            <w:tcW w:w="12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264,385</w:t>
            </w:r>
          </w:p>
        </w:tc>
        <w:tc>
          <w:tcPr>
            <w:tcW w:w="300" w:type="dxa"/>
            <w:vAlign w:val="bottom"/>
            <w:shd w:val="clear" w:color="auto" w:fill="CFF0FC"/>
          </w:tcPr>
          <w:p>
            <w:pPr>
              <w:spacing w:after="0"/>
              <w:rPr>
                <w:sz w:val="20"/>
                <w:szCs w:val="20"/>
                <w:color w:val="auto"/>
              </w:rPr>
            </w:pPr>
          </w:p>
        </w:tc>
        <w:tc>
          <w:tcPr>
            <w:tcW w:w="20" w:type="dxa"/>
            <w:vAlign w:val="bottom"/>
            <w:shd w:val="clear" w:color="auto" w:fill="CFF0FC"/>
          </w:tcPr>
          <w:p>
            <w:pPr>
              <w:spacing w:after="0"/>
              <w:rPr>
                <w:sz w:val="20"/>
                <w:szCs w:val="20"/>
                <w:color w:val="auto"/>
              </w:rPr>
            </w:pPr>
          </w:p>
        </w:tc>
        <w:tc>
          <w:tcPr>
            <w:tcW w:w="180" w:type="dxa"/>
            <w:vAlign w:val="bottom"/>
            <w:shd w:val="clear" w:color="auto" w:fill="CFF0FC"/>
          </w:tcPr>
          <w:p>
            <w:pPr>
              <w:spacing w:after="0"/>
              <w:rPr>
                <w:sz w:val="20"/>
                <w:szCs w:val="20"/>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259,154</w:t>
            </w:r>
          </w:p>
        </w:tc>
        <w:tc>
          <w:tcPr>
            <w:tcW w:w="100" w:type="dxa"/>
            <w:vAlign w:val="bottom"/>
            <w:shd w:val="clear" w:color="auto" w:fill="CFF0FC"/>
          </w:tcPr>
          <w:p>
            <w:pPr>
              <w:spacing w:after="0"/>
              <w:rPr>
                <w:sz w:val="20"/>
                <w:szCs w:val="20"/>
                <w:color w:val="auto"/>
              </w:rPr>
            </w:pPr>
          </w:p>
        </w:tc>
      </w:tr>
      <w:tr>
        <w:trPr>
          <w:trHeight w:val="229"/>
        </w:trPr>
        <w:tc>
          <w:tcPr>
            <w:tcW w:w="7140" w:type="dxa"/>
            <w:vAlign w:val="bottom"/>
          </w:tcPr>
          <w:p>
            <w:pPr>
              <w:ind w:left="260"/>
              <w:spacing w:after="0"/>
              <w:rPr>
                <w:sz w:val="20"/>
                <w:szCs w:val="20"/>
                <w:color w:val="auto"/>
              </w:rPr>
            </w:pPr>
            <w:r>
              <w:rPr>
                <w:rFonts w:ascii="Arial" w:cs="Arial" w:eastAsia="Arial" w:hAnsi="Arial"/>
                <w:sz w:val="18"/>
                <w:szCs w:val="18"/>
                <w:color w:val="auto"/>
              </w:rPr>
              <w:t>Other receivables</w:t>
            </w:r>
          </w:p>
        </w:tc>
        <w:tc>
          <w:tcPr>
            <w:tcW w:w="7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23,798</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22,422</w:t>
            </w:r>
          </w:p>
        </w:tc>
        <w:tc>
          <w:tcPr>
            <w:tcW w:w="100" w:type="dxa"/>
            <w:vAlign w:val="bottom"/>
          </w:tcPr>
          <w:p>
            <w:pPr>
              <w:spacing w:after="0"/>
              <w:rPr>
                <w:sz w:val="19"/>
                <w:szCs w:val="19"/>
                <w:color w:val="auto"/>
              </w:rPr>
            </w:pPr>
          </w:p>
        </w:tc>
      </w:tr>
      <w:tr>
        <w:trPr>
          <w:trHeight w:val="229"/>
        </w:trPr>
        <w:tc>
          <w:tcPr>
            <w:tcW w:w="71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Prepaid expenses and other</w:t>
            </w:r>
          </w:p>
        </w:tc>
        <w:tc>
          <w:tcPr>
            <w:tcW w:w="7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2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22,109</w:t>
            </w: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23,427</w:t>
            </w:r>
          </w:p>
        </w:tc>
        <w:tc>
          <w:tcPr>
            <w:tcW w:w="100" w:type="dxa"/>
            <w:vAlign w:val="bottom"/>
            <w:shd w:val="clear" w:color="auto" w:fill="CFF0FC"/>
          </w:tcPr>
          <w:p>
            <w:pPr>
              <w:spacing w:after="0"/>
              <w:rPr>
                <w:sz w:val="19"/>
                <w:szCs w:val="19"/>
                <w:color w:val="auto"/>
              </w:rPr>
            </w:pPr>
          </w:p>
        </w:tc>
      </w:tr>
      <w:tr>
        <w:trPr>
          <w:trHeight w:val="230"/>
        </w:trPr>
        <w:tc>
          <w:tcPr>
            <w:tcW w:w="7140" w:type="dxa"/>
            <w:vAlign w:val="bottom"/>
            <w:tcBorders>
              <w:bottom w:val="single" w:sz="8" w:color="CFF0FC"/>
            </w:tcBorders>
          </w:tcPr>
          <w:p>
            <w:pPr>
              <w:ind w:left="260"/>
              <w:spacing w:after="0"/>
              <w:rPr>
                <w:sz w:val="20"/>
                <w:szCs w:val="20"/>
                <w:color w:val="auto"/>
              </w:rPr>
            </w:pPr>
            <w:r>
              <w:rPr>
                <w:rFonts w:ascii="Arial" w:cs="Arial" w:eastAsia="Arial" w:hAnsi="Arial"/>
                <w:sz w:val="18"/>
                <w:szCs w:val="18"/>
                <w:color w:val="auto"/>
              </w:rPr>
              <w:t>Due from affiliates</w:t>
            </w:r>
          </w:p>
        </w:tc>
        <w:tc>
          <w:tcPr>
            <w:tcW w:w="720" w:type="dxa"/>
            <w:vAlign w:val="bottom"/>
            <w:tcBorders>
              <w:bottom w:val="single" w:sz="8" w:color="CFF0F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1,262</w:t>
            </w:r>
          </w:p>
        </w:tc>
        <w:tc>
          <w:tcPr>
            <w:tcW w:w="300" w:type="dxa"/>
            <w:vAlign w:val="bottom"/>
            <w:tcBorders>
              <w:bottom w:val="single" w:sz="8" w:color="CFF0FC"/>
            </w:tcBorders>
          </w:tcPr>
          <w:p>
            <w:pPr>
              <w:spacing w:after="0"/>
              <w:rPr>
                <w:sz w:val="19"/>
                <w:szCs w:val="19"/>
                <w:color w:val="auto"/>
              </w:rPr>
            </w:pPr>
          </w:p>
        </w:tc>
        <w:tc>
          <w:tcPr>
            <w:tcW w:w="20" w:type="dxa"/>
            <w:vAlign w:val="bottom"/>
            <w:tcBorders>
              <w:bottom w:val="single" w:sz="8" w:color="CFF0FC"/>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1,224</w:t>
            </w:r>
          </w:p>
        </w:tc>
        <w:tc>
          <w:tcPr>
            <w:tcW w:w="100" w:type="dxa"/>
            <w:vAlign w:val="bottom"/>
            <w:tcBorders>
              <w:bottom w:val="single" w:sz="8" w:color="CFF0FC"/>
            </w:tcBorders>
          </w:tcPr>
          <w:p>
            <w:pPr>
              <w:spacing w:after="0"/>
              <w:rPr>
                <w:sz w:val="19"/>
                <w:szCs w:val="19"/>
                <w:color w:val="auto"/>
              </w:rPr>
            </w:pPr>
          </w:p>
        </w:tc>
      </w:tr>
      <w:tr>
        <w:trPr>
          <w:trHeight w:val="223"/>
        </w:trPr>
        <w:tc>
          <w:tcPr>
            <w:tcW w:w="7140" w:type="dxa"/>
            <w:vAlign w:val="bottom"/>
            <w:shd w:val="clear" w:color="auto" w:fill="CFF0FC"/>
          </w:tcPr>
          <w:p>
            <w:pPr>
              <w:ind w:left="740"/>
              <w:spacing w:after="0"/>
              <w:rPr>
                <w:sz w:val="20"/>
                <w:szCs w:val="20"/>
                <w:color w:val="auto"/>
              </w:rPr>
            </w:pPr>
            <w:r>
              <w:rPr>
                <w:rFonts w:ascii="Arial" w:cs="Arial" w:eastAsia="Arial" w:hAnsi="Arial"/>
                <w:sz w:val="18"/>
                <w:szCs w:val="18"/>
                <w:color w:val="auto"/>
              </w:rPr>
              <w:t>Total current assets</w:t>
            </w:r>
          </w:p>
        </w:tc>
        <w:tc>
          <w:tcPr>
            <w:tcW w:w="7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2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329,883</w:t>
            </w: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321,524</w:t>
            </w:r>
          </w:p>
        </w:tc>
        <w:tc>
          <w:tcPr>
            <w:tcW w:w="100" w:type="dxa"/>
            <w:vAlign w:val="bottom"/>
            <w:shd w:val="clear" w:color="auto" w:fill="CFF0FC"/>
          </w:tcPr>
          <w:p>
            <w:pPr>
              <w:spacing w:after="0"/>
              <w:rPr>
                <w:sz w:val="19"/>
                <w:szCs w:val="19"/>
                <w:color w:val="auto"/>
              </w:rPr>
            </w:pPr>
          </w:p>
        </w:tc>
      </w:tr>
      <w:tr>
        <w:trPr>
          <w:trHeight w:val="215"/>
        </w:trPr>
        <w:tc>
          <w:tcPr>
            <w:tcW w:w="7140" w:type="dxa"/>
            <w:vAlign w:val="bottom"/>
          </w:tcPr>
          <w:p>
            <w:pPr>
              <w:spacing w:after="0"/>
              <w:rPr>
                <w:sz w:val="20"/>
                <w:szCs w:val="20"/>
                <w:color w:val="auto"/>
              </w:rPr>
            </w:pPr>
            <w:r>
              <w:rPr>
                <w:rFonts w:ascii="Arial" w:cs="Arial" w:eastAsia="Arial" w:hAnsi="Arial"/>
                <w:sz w:val="18"/>
                <w:szCs w:val="18"/>
                <w:color w:val="auto"/>
              </w:rPr>
              <w:t>Property and equipment – net of accumulated depreciation of $309,475 and</w:t>
            </w:r>
          </w:p>
        </w:tc>
        <w:tc>
          <w:tcPr>
            <w:tcW w:w="7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0"/>
        </w:trPr>
        <w:tc>
          <w:tcPr>
            <w:tcW w:w="7140" w:type="dxa"/>
            <w:vAlign w:val="bottom"/>
          </w:tcPr>
          <w:p>
            <w:pPr>
              <w:ind w:left="140"/>
              <w:spacing w:after="0"/>
              <w:rPr>
                <w:sz w:val="20"/>
                <w:szCs w:val="20"/>
                <w:color w:val="auto"/>
              </w:rPr>
            </w:pPr>
            <w:r>
              <w:rPr>
                <w:rFonts w:ascii="Arial" w:cs="Arial" w:eastAsia="Arial" w:hAnsi="Arial"/>
                <w:sz w:val="18"/>
                <w:szCs w:val="18"/>
                <w:color w:val="auto"/>
              </w:rPr>
              <w:t>$298,789, respectively</w:t>
            </w:r>
          </w:p>
        </w:tc>
        <w:tc>
          <w:tcPr>
            <w:tcW w:w="7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353,361</w:t>
            </w:r>
          </w:p>
        </w:tc>
        <w:tc>
          <w:tcPr>
            <w:tcW w:w="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364,795</w:t>
            </w:r>
          </w:p>
        </w:tc>
        <w:tc>
          <w:tcPr>
            <w:tcW w:w="100" w:type="dxa"/>
            <w:vAlign w:val="bottom"/>
          </w:tcPr>
          <w:p>
            <w:pPr>
              <w:spacing w:after="0"/>
              <w:rPr>
                <w:sz w:val="20"/>
                <w:szCs w:val="20"/>
                <w:color w:val="auto"/>
              </w:rPr>
            </w:pPr>
          </w:p>
        </w:tc>
      </w:tr>
      <w:tr>
        <w:trPr>
          <w:trHeight w:val="229"/>
        </w:trPr>
        <w:tc>
          <w:tcPr>
            <w:tcW w:w="7140" w:type="dxa"/>
            <w:vAlign w:val="bottom"/>
            <w:shd w:val="clear" w:color="auto" w:fill="CFF0FC"/>
          </w:tcPr>
          <w:p>
            <w:pPr>
              <w:spacing w:after="0"/>
              <w:rPr>
                <w:sz w:val="20"/>
                <w:szCs w:val="20"/>
                <w:color w:val="auto"/>
              </w:rPr>
            </w:pPr>
            <w:r>
              <w:rPr>
                <w:rFonts w:ascii="Arial" w:cs="Arial" w:eastAsia="Arial" w:hAnsi="Arial"/>
                <w:sz w:val="18"/>
                <w:szCs w:val="18"/>
                <w:color w:val="auto"/>
              </w:rPr>
              <w:t>Operating lease right-of-use asset</w:t>
            </w:r>
          </w:p>
        </w:tc>
        <w:tc>
          <w:tcPr>
            <w:tcW w:w="7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2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94,853</w:t>
            </w: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97,820</w:t>
            </w:r>
          </w:p>
        </w:tc>
        <w:tc>
          <w:tcPr>
            <w:tcW w:w="100" w:type="dxa"/>
            <w:vAlign w:val="bottom"/>
            <w:shd w:val="clear" w:color="auto" w:fill="CFF0FC"/>
          </w:tcPr>
          <w:p>
            <w:pPr>
              <w:spacing w:after="0"/>
              <w:rPr>
                <w:sz w:val="19"/>
                <w:szCs w:val="19"/>
                <w:color w:val="auto"/>
              </w:rPr>
            </w:pPr>
          </w:p>
        </w:tc>
      </w:tr>
      <w:tr>
        <w:trPr>
          <w:trHeight w:val="230"/>
        </w:trPr>
        <w:tc>
          <w:tcPr>
            <w:tcW w:w="7140" w:type="dxa"/>
            <w:vAlign w:val="bottom"/>
          </w:tcPr>
          <w:p>
            <w:pPr>
              <w:spacing w:after="0"/>
              <w:rPr>
                <w:sz w:val="20"/>
                <w:szCs w:val="20"/>
                <w:color w:val="auto"/>
              </w:rPr>
            </w:pPr>
            <w:r>
              <w:rPr>
                <w:rFonts w:ascii="Arial" w:cs="Arial" w:eastAsia="Arial" w:hAnsi="Arial"/>
                <w:sz w:val="18"/>
                <w:szCs w:val="18"/>
                <w:color w:val="auto"/>
              </w:rPr>
              <w:t>Goodwill</w:t>
            </w:r>
          </w:p>
        </w:tc>
        <w:tc>
          <w:tcPr>
            <w:tcW w:w="7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170,730</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170,730</w:t>
            </w:r>
          </w:p>
        </w:tc>
        <w:tc>
          <w:tcPr>
            <w:tcW w:w="100" w:type="dxa"/>
            <w:vAlign w:val="bottom"/>
          </w:tcPr>
          <w:p>
            <w:pPr>
              <w:spacing w:after="0"/>
              <w:rPr>
                <w:sz w:val="19"/>
                <w:szCs w:val="19"/>
                <w:color w:val="auto"/>
              </w:rPr>
            </w:pPr>
          </w:p>
        </w:tc>
      </w:tr>
      <w:tr>
        <w:trPr>
          <w:trHeight w:val="229"/>
        </w:trPr>
        <w:tc>
          <w:tcPr>
            <w:tcW w:w="7140" w:type="dxa"/>
            <w:vAlign w:val="bottom"/>
            <w:shd w:val="clear" w:color="auto" w:fill="CFF0FC"/>
          </w:tcPr>
          <w:p>
            <w:pPr>
              <w:spacing w:after="0"/>
              <w:rPr>
                <w:sz w:val="20"/>
                <w:szCs w:val="20"/>
                <w:color w:val="auto"/>
              </w:rPr>
            </w:pPr>
            <w:r>
              <w:rPr>
                <w:rFonts w:ascii="Arial" w:cs="Arial" w:eastAsia="Arial" w:hAnsi="Arial"/>
                <w:sz w:val="18"/>
                <w:szCs w:val="18"/>
                <w:color w:val="auto"/>
              </w:rPr>
              <w:t>Intangible assets – net of accumulated amortization of $97,054 and $93,574, respectively</w:t>
            </w:r>
          </w:p>
        </w:tc>
        <w:tc>
          <w:tcPr>
            <w:tcW w:w="7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2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98,756</w:t>
            </w: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102,236</w:t>
            </w:r>
          </w:p>
        </w:tc>
        <w:tc>
          <w:tcPr>
            <w:tcW w:w="100" w:type="dxa"/>
            <w:vAlign w:val="bottom"/>
            <w:shd w:val="clear" w:color="auto" w:fill="CFF0FC"/>
          </w:tcPr>
          <w:p>
            <w:pPr>
              <w:spacing w:after="0"/>
              <w:rPr>
                <w:sz w:val="19"/>
                <w:szCs w:val="19"/>
                <w:color w:val="auto"/>
              </w:rPr>
            </w:pPr>
          </w:p>
        </w:tc>
      </w:tr>
      <w:tr>
        <w:trPr>
          <w:trHeight w:val="229"/>
        </w:trPr>
        <w:tc>
          <w:tcPr>
            <w:tcW w:w="7140" w:type="dxa"/>
            <w:vAlign w:val="bottom"/>
          </w:tcPr>
          <w:p>
            <w:pPr>
              <w:spacing w:after="0"/>
              <w:rPr>
                <w:sz w:val="20"/>
                <w:szCs w:val="20"/>
                <w:color w:val="auto"/>
              </w:rPr>
            </w:pPr>
            <w:r>
              <w:rPr>
                <w:rFonts w:ascii="Arial" w:cs="Arial" w:eastAsia="Arial" w:hAnsi="Arial"/>
                <w:sz w:val="18"/>
                <w:szCs w:val="18"/>
                <w:color w:val="auto"/>
              </w:rPr>
              <w:t>Deferred income taxes</w:t>
            </w:r>
          </w:p>
        </w:tc>
        <w:tc>
          <w:tcPr>
            <w:tcW w:w="7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2,159</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2,159</w:t>
            </w:r>
          </w:p>
        </w:tc>
        <w:tc>
          <w:tcPr>
            <w:tcW w:w="100" w:type="dxa"/>
            <w:vAlign w:val="bottom"/>
          </w:tcPr>
          <w:p>
            <w:pPr>
              <w:spacing w:after="0"/>
              <w:rPr>
                <w:sz w:val="19"/>
                <w:szCs w:val="19"/>
                <w:color w:val="auto"/>
              </w:rPr>
            </w:pPr>
          </w:p>
        </w:tc>
      </w:tr>
      <w:tr>
        <w:trPr>
          <w:trHeight w:val="230"/>
        </w:trPr>
        <w:tc>
          <w:tcPr>
            <w:tcW w:w="7140" w:type="dxa"/>
            <w:vAlign w:val="bottom"/>
            <w:shd w:val="clear" w:color="auto" w:fill="CFF0FC"/>
          </w:tcPr>
          <w:p>
            <w:pPr>
              <w:spacing w:after="0"/>
              <w:rPr>
                <w:sz w:val="20"/>
                <w:szCs w:val="20"/>
                <w:color w:val="auto"/>
              </w:rPr>
            </w:pPr>
            <w:r>
              <w:rPr>
                <w:rFonts w:ascii="Arial" w:cs="Arial" w:eastAsia="Arial" w:hAnsi="Arial"/>
                <w:sz w:val="18"/>
                <w:szCs w:val="18"/>
                <w:color w:val="auto"/>
              </w:rPr>
              <w:t>Other assets</w:t>
            </w:r>
          </w:p>
        </w:tc>
        <w:tc>
          <w:tcPr>
            <w:tcW w:w="72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12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4,930</w:t>
            </w: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13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3,785</w:t>
            </w:r>
          </w:p>
        </w:tc>
        <w:tc>
          <w:tcPr>
            <w:tcW w:w="100" w:type="dxa"/>
            <w:vAlign w:val="bottom"/>
            <w:shd w:val="clear" w:color="auto" w:fill="CFF0FC"/>
          </w:tcPr>
          <w:p>
            <w:pPr>
              <w:spacing w:after="0"/>
              <w:rPr>
                <w:sz w:val="19"/>
                <w:szCs w:val="19"/>
                <w:color w:val="auto"/>
              </w:rPr>
            </w:pPr>
          </w:p>
        </w:tc>
      </w:tr>
      <w:tr>
        <w:trPr>
          <w:trHeight w:val="263"/>
        </w:trPr>
        <w:tc>
          <w:tcPr>
            <w:tcW w:w="7140" w:type="dxa"/>
            <w:vAlign w:val="bottom"/>
            <w:tcBorders>
              <w:bottom w:val="single" w:sz="8" w:color="CFF0FC"/>
            </w:tcBorders>
          </w:tcPr>
          <w:p>
            <w:pPr>
              <w:ind w:left="740"/>
              <w:spacing w:after="0"/>
              <w:rPr>
                <w:sz w:val="20"/>
                <w:szCs w:val="20"/>
                <w:color w:val="auto"/>
              </w:rPr>
            </w:pPr>
            <w:r>
              <w:rPr>
                <w:rFonts w:ascii="Arial" w:cs="Arial" w:eastAsia="Arial" w:hAnsi="Arial"/>
                <w:sz w:val="18"/>
                <w:szCs w:val="18"/>
                <w:color w:val="auto"/>
              </w:rPr>
              <w:t>Total assets</w:t>
            </w:r>
          </w:p>
        </w:tc>
        <w:tc>
          <w:tcPr>
            <w:tcW w:w="720" w:type="dxa"/>
            <w:vAlign w:val="bottom"/>
            <w:tcBorders>
              <w:bottom w:val="single" w:sz="8" w:color="CFF0FC"/>
            </w:tcBorders>
          </w:tcPr>
          <w:p>
            <w:pPr>
              <w:spacing w:after="0"/>
              <w:rPr>
                <w:sz w:val="22"/>
                <w:szCs w:val="22"/>
                <w:color w:val="auto"/>
              </w:rPr>
            </w:pPr>
          </w:p>
        </w:tc>
        <w:tc>
          <w:tcPr>
            <w:tcW w:w="280" w:type="dxa"/>
            <w:vAlign w:val="bottom"/>
            <w:tcBorders>
              <w:bottom w:val="single" w:sz="8" w:color="auto"/>
            </w:tcBorders>
          </w:tcPr>
          <w:p>
            <w:pPr>
              <w:jc w:val="right"/>
              <w:ind w:right="127"/>
              <w:spacing w:after="0"/>
              <w:rPr>
                <w:sz w:val="20"/>
                <w:szCs w:val="20"/>
                <w:color w:val="auto"/>
              </w:rPr>
            </w:pPr>
            <w:r>
              <w:rPr>
                <w:rFonts w:ascii="Arial" w:cs="Arial" w:eastAsia="Arial" w:hAnsi="Arial"/>
                <w:sz w:val="15"/>
                <w:szCs w:val="15"/>
                <w:color w:val="auto"/>
                <w:w w:val="71"/>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1,054,672</w:t>
            </w:r>
          </w:p>
        </w:tc>
        <w:tc>
          <w:tcPr>
            <w:tcW w:w="300" w:type="dxa"/>
            <w:vAlign w:val="bottom"/>
            <w:tcBorders>
              <w:bottom w:val="single" w:sz="8" w:color="CFF0FC"/>
            </w:tcBorders>
          </w:tcPr>
          <w:p>
            <w:pPr>
              <w:spacing w:after="0"/>
              <w:rPr>
                <w:sz w:val="22"/>
                <w:szCs w:val="22"/>
                <w:color w:val="auto"/>
              </w:rPr>
            </w:pPr>
          </w:p>
        </w:tc>
        <w:tc>
          <w:tcPr>
            <w:tcW w:w="20" w:type="dxa"/>
            <w:vAlign w:val="bottom"/>
            <w:tcBorders>
              <w:bottom w:val="single" w:sz="8" w:color="CFF0FC"/>
            </w:tcBorders>
          </w:tcPr>
          <w:p>
            <w:pPr>
              <w:spacing w:after="0"/>
              <w:rPr>
                <w:sz w:val="22"/>
                <w:szCs w:val="22"/>
                <w:color w:val="auto"/>
              </w:rPr>
            </w:pPr>
          </w:p>
        </w:tc>
        <w:tc>
          <w:tcPr>
            <w:tcW w:w="180" w:type="dxa"/>
            <w:vAlign w:val="bottom"/>
            <w:tcBorders>
              <w:bottom w:val="single" w:sz="8" w:color="auto"/>
            </w:tcBorders>
          </w:tcPr>
          <w:p>
            <w:pPr>
              <w:jc w:val="right"/>
              <w:ind w:right="69"/>
              <w:spacing w:after="0"/>
              <w:rPr>
                <w:sz w:val="20"/>
                <w:szCs w:val="20"/>
                <w:color w:val="auto"/>
              </w:rPr>
            </w:pPr>
            <w:r>
              <w:rPr>
                <w:rFonts w:ascii="Arial" w:cs="Arial" w:eastAsia="Arial" w:hAnsi="Arial"/>
                <w:sz w:val="10"/>
                <w:szCs w:val="10"/>
                <w:color w:val="auto"/>
                <w:w w:val="71"/>
              </w:rPr>
              <w:t>$</w:t>
            </w: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1,063,049</w:t>
            </w:r>
          </w:p>
        </w:tc>
        <w:tc>
          <w:tcPr>
            <w:tcW w:w="100" w:type="dxa"/>
            <w:vAlign w:val="bottom"/>
            <w:tcBorders>
              <w:bottom w:val="single" w:sz="8" w:color="CFF0FC"/>
            </w:tcBorders>
          </w:tcPr>
          <w:p>
            <w:pPr>
              <w:spacing w:after="0"/>
              <w:rPr>
                <w:sz w:val="22"/>
                <w:szCs w:val="22"/>
                <w:color w:val="auto"/>
              </w:rPr>
            </w:pPr>
          </w:p>
        </w:tc>
      </w:tr>
      <w:tr>
        <w:trPr>
          <w:trHeight w:val="210"/>
        </w:trPr>
        <w:tc>
          <w:tcPr>
            <w:tcW w:w="7140" w:type="dxa"/>
            <w:vAlign w:val="bottom"/>
            <w:shd w:val="clear" w:color="auto" w:fill="CFF0FC"/>
          </w:tcPr>
          <w:p>
            <w:pPr>
              <w:ind w:left="2440"/>
              <w:spacing w:after="0"/>
              <w:rPr>
                <w:sz w:val="20"/>
                <w:szCs w:val="20"/>
                <w:color w:val="auto"/>
              </w:rPr>
            </w:pPr>
            <w:r>
              <w:rPr>
                <w:rFonts w:ascii="Arial" w:cs="Arial" w:eastAsia="Arial" w:hAnsi="Arial"/>
                <w:sz w:val="18"/>
                <w:szCs w:val="18"/>
                <w:b w:val="1"/>
                <w:bCs w:val="1"/>
                <w:color w:val="auto"/>
              </w:rPr>
              <w:t>Liabilities and Shareholders’ Equity</w:t>
            </w:r>
          </w:p>
        </w:tc>
        <w:tc>
          <w:tcPr>
            <w:tcW w:w="72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120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3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30"/>
        </w:trPr>
        <w:tc>
          <w:tcPr>
            <w:tcW w:w="7140" w:type="dxa"/>
            <w:vAlign w:val="bottom"/>
          </w:tcPr>
          <w:p>
            <w:pPr>
              <w:spacing w:after="0"/>
              <w:rPr>
                <w:sz w:val="20"/>
                <w:szCs w:val="20"/>
                <w:color w:val="auto"/>
              </w:rPr>
            </w:pPr>
            <w:r>
              <w:rPr>
                <w:rFonts w:ascii="Arial" w:cs="Arial" w:eastAsia="Arial" w:hAnsi="Arial"/>
                <w:sz w:val="18"/>
                <w:szCs w:val="18"/>
                <w:color w:val="auto"/>
              </w:rPr>
              <w:t>Current liabilities:</w:t>
            </w:r>
          </w:p>
        </w:tc>
        <w:tc>
          <w:tcPr>
            <w:tcW w:w="7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29"/>
        </w:trPr>
        <w:tc>
          <w:tcPr>
            <w:tcW w:w="71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Accounts payable</w:t>
            </w:r>
          </w:p>
        </w:tc>
        <w:tc>
          <w:tcPr>
            <w:tcW w:w="1000" w:type="dxa"/>
            <w:vAlign w:val="bottom"/>
            <w:gridSpan w:val="2"/>
            <w:shd w:val="clear" w:color="auto" w:fill="CFF0FC"/>
          </w:tcPr>
          <w:p>
            <w:pPr>
              <w:jc w:val="right"/>
              <w:ind w:right="127"/>
              <w:spacing w:after="0"/>
              <w:rPr>
                <w:sz w:val="20"/>
                <w:szCs w:val="20"/>
                <w:color w:val="auto"/>
              </w:rPr>
            </w:pPr>
            <w:r>
              <w:rPr>
                <w:rFonts w:ascii="Arial" w:cs="Arial" w:eastAsia="Arial" w:hAnsi="Arial"/>
                <w:sz w:val="18"/>
                <w:szCs w:val="18"/>
                <w:color w:val="auto"/>
              </w:rPr>
              <w:t>$</w:t>
            </w:r>
          </w:p>
        </w:tc>
        <w:tc>
          <w:tcPr>
            <w:tcW w:w="12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98,577</w:t>
            </w:r>
          </w:p>
        </w:tc>
        <w:tc>
          <w:tcPr>
            <w:tcW w:w="300" w:type="dxa"/>
            <w:vAlign w:val="bottom"/>
            <w:shd w:val="clear" w:color="auto" w:fill="CFF0FC"/>
          </w:tcPr>
          <w:p>
            <w:pPr>
              <w:spacing w:after="0"/>
              <w:rPr>
                <w:sz w:val="19"/>
                <w:szCs w:val="19"/>
                <w:color w:val="auto"/>
              </w:rPr>
            </w:pPr>
          </w:p>
        </w:tc>
        <w:tc>
          <w:tcPr>
            <w:tcW w:w="200" w:type="dxa"/>
            <w:vAlign w:val="bottom"/>
            <w:gridSpan w:val="2"/>
            <w:shd w:val="clear" w:color="auto" w:fill="CFF0FC"/>
          </w:tcPr>
          <w:p>
            <w:pPr>
              <w:jc w:val="right"/>
              <w:ind w:right="69"/>
              <w:spacing w:after="0"/>
              <w:rPr>
                <w:sz w:val="20"/>
                <w:szCs w:val="20"/>
                <w:color w:val="auto"/>
              </w:rPr>
            </w:pPr>
            <w:r>
              <w:rPr>
                <w:rFonts w:ascii="Arial" w:cs="Arial" w:eastAsia="Arial" w:hAnsi="Arial"/>
                <w:sz w:val="15"/>
                <w:szCs w:val="15"/>
                <w:color w:val="auto"/>
                <w:w w:val="71"/>
              </w:rPr>
              <w:t>$</w:t>
            </w:r>
          </w:p>
        </w:tc>
        <w:tc>
          <w:tcPr>
            <w:tcW w:w="13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97,916</w:t>
            </w:r>
          </w:p>
        </w:tc>
        <w:tc>
          <w:tcPr>
            <w:tcW w:w="100" w:type="dxa"/>
            <w:vAlign w:val="bottom"/>
            <w:shd w:val="clear" w:color="auto" w:fill="CFF0FC"/>
          </w:tcPr>
          <w:p>
            <w:pPr>
              <w:spacing w:after="0"/>
              <w:rPr>
                <w:sz w:val="19"/>
                <w:szCs w:val="19"/>
                <w:color w:val="auto"/>
              </w:rPr>
            </w:pPr>
          </w:p>
        </w:tc>
      </w:tr>
      <w:tr>
        <w:trPr>
          <w:trHeight w:val="230"/>
        </w:trPr>
        <w:tc>
          <w:tcPr>
            <w:tcW w:w="7140" w:type="dxa"/>
            <w:vAlign w:val="bottom"/>
          </w:tcPr>
          <w:p>
            <w:pPr>
              <w:ind w:left="260"/>
              <w:spacing w:after="0"/>
              <w:rPr>
                <w:sz w:val="20"/>
                <w:szCs w:val="20"/>
                <w:color w:val="auto"/>
              </w:rPr>
            </w:pPr>
            <w:r>
              <w:rPr>
                <w:rFonts w:ascii="Arial" w:cs="Arial" w:eastAsia="Arial" w:hAnsi="Arial"/>
                <w:sz w:val="18"/>
                <w:szCs w:val="18"/>
                <w:color w:val="auto"/>
              </w:rPr>
              <w:t>Current portion of long-term debt</w:t>
            </w:r>
          </w:p>
        </w:tc>
        <w:tc>
          <w:tcPr>
            <w:tcW w:w="7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60,022</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59,713</w:t>
            </w:r>
          </w:p>
        </w:tc>
        <w:tc>
          <w:tcPr>
            <w:tcW w:w="100" w:type="dxa"/>
            <w:vAlign w:val="bottom"/>
          </w:tcPr>
          <w:p>
            <w:pPr>
              <w:spacing w:after="0"/>
              <w:rPr>
                <w:sz w:val="19"/>
                <w:szCs w:val="19"/>
                <w:color w:val="auto"/>
              </w:rPr>
            </w:pPr>
          </w:p>
        </w:tc>
      </w:tr>
      <w:tr>
        <w:trPr>
          <w:trHeight w:val="230"/>
        </w:trPr>
        <w:tc>
          <w:tcPr>
            <w:tcW w:w="71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Current portion of operating lease liabilities</w:t>
            </w:r>
          </w:p>
        </w:tc>
        <w:tc>
          <w:tcPr>
            <w:tcW w:w="7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2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21,691</w:t>
            </w: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21,920</w:t>
            </w:r>
          </w:p>
        </w:tc>
        <w:tc>
          <w:tcPr>
            <w:tcW w:w="100" w:type="dxa"/>
            <w:vAlign w:val="bottom"/>
            <w:shd w:val="clear" w:color="auto" w:fill="CFF0FC"/>
          </w:tcPr>
          <w:p>
            <w:pPr>
              <w:spacing w:after="0"/>
              <w:rPr>
                <w:sz w:val="19"/>
                <w:szCs w:val="19"/>
                <w:color w:val="auto"/>
              </w:rPr>
            </w:pPr>
          </w:p>
        </w:tc>
      </w:tr>
      <w:tr>
        <w:trPr>
          <w:trHeight w:val="230"/>
        </w:trPr>
        <w:tc>
          <w:tcPr>
            <w:tcW w:w="7140" w:type="dxa"/>
            <w:vAlign w:val="bottom"/>
          </w:tcPr>
          <w:p>
            <w:pPr>
              <w:ind w:left="260"/>
              <w:spacing w:after="0"/>
              <w:rPr>
                <w:sz w:val="20"/>
                <w:szCs w:val="20"/>
                <w:color w:val="auto"/>
              </w:rPr>
            </w:pPr>
            <w:r>
              <w:rPr>
                <w:rFonts w:ascii="Arial" w:cs="Arial" w:eastAsia="Arial" w:hAnsi="Arial"/>
                <w:sz w:val="18"/>
                <w:szCs w:val="18"/>
                <w:color w:val="auto"/>
              </w:rPr>
              <w:t>Accrued expenses and other current liabilities</w:t>
            </w:r>
          </w:p>
        </w:tc>
        <w:tc>
          <w:tcPr>
            <w:tcW w:w="7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43,316</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39,588</w:t>
            </w:r>
          </w:p>
        </w:tc>
        <w:tc>
          <w:tcPr>
            <w:tcW w:w="100" w:type="dxa"/>
            <w:vAlign w:val="bottom"/>
          </w:tcPr>
          <w:p>
            <w:pPr>
              <w:spacing w:after="0"/>
              <w:rPr>
                <w:sz w:val="19"/>
                <w:szCs w:val="19"/>
                <w:color w:val="auto"/>
              </w:rPr>
            </w:pPr>
          </w:p>
        </w:tc>
      </w:tr>
      <w:tr>
        <w:trPr>
          <w:trHeight w:val="229"/>
        </w:trPr>
        <w:tc>
          <w:tcPr>
            <w:tcW w:w="71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Insurance and claims</w:t>
            </w:r>
          </w:p>
        </w:tc>
        <w:tc>
          <w:tcPr>
            <w:tcW w:w="7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2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28,735</w:t>
            </w: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25,022</w:t>
            </w:r>
          </w:p>
        </w:tc>
        <w:tc>
          <w:tcPr>
            <w:tcW w:w="100" w:type="dxa"/>
            <w:vAlign w:val="bottom"/>
            <w:shd w:val="clear" w:color="auto" w:fill="CFF0FC"/>
          </w:tcPr>
          <w:p>
            <w:pPr>
              <w:spacing w:after="0"/>
              <w:rPr>
                <w:sz w:val="19"/>
                <w:szCs w:val="19"/>
                <w:color w:val="auto"/>
              </w:rPr>
            </w:pPr>
          </w:p>
        </w:tc>
      </w:tr>
      <w:tr>
        <w:trPr>
          <w:trHeight w:val="230"/>
        </w:trPr>
        <w:tc>
          <w:tcPr>
            <w:tcW w:w="7140" w:type="dxa"/>
            <w:vAlign w:val="bottom"/>
          </w:tcPr>
          <w:p>
            <w:pPr>
              <w:ind w:left="260"/>
              <w:spacing w:after="0"/>
              <w:rPr>
                <w:sz w:val="20"/>
                <w:szCs w:val="20"/>
                <w:color w:val="auto"/>
              </w:rPr>
            </w:pPr>
            <w:r>
              <w:rPr>
                <w:rFonts w:ascii="Arial" w:cs="Arial" w:eastAsia="Arial" w:hAnsi="Arial"/>
                <w:sz w:val="18"/>
                <w:szCs w:val="18"/>
                <w:color w:val="auto"/>
              </w:rPr>
              <w:t>Due to affiliates</w:t>
            </w:r>
          </w:p>
        </w:tc>
        <w:tc>
          <w:tcPr>
            <w:tcW w:w="7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17,316</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17,093</w:t>
            </w:r>
          </w:p>
        </w:tc>
        <w:tc>
          <w:tcPr>
            <w:tcW w:w="100" w:type="dxa"/>
            <w:vAlign w:val="bottom"/>
          </w:tcPr>
          <w:p>
            <w:pPr>
              <w:spacing w:after="0"/>
              <w:rPr>
                <w:sz w:val="19"/>
                <w:szCs w:val="19"/>
                <w:color w:val="auto"/>
              </w:rPr>
            </w:pPr>
          </w:p>
        </w:tc>
      </w:tr>
      <w:tr>
        <w:trPr>
          <w:trHeight w:val="230"/>
        </w:trPr>
        <w:tc>
          <w:tcPr>
            <w:tcW w:w="71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Income taxes payable</w:t>
            </w:r>
          </w:p>
        </w:tc>
        <w:tc>
          <w:tcPr>
            <w:tcW w:w="72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12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9,261</w:t>
            </w: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13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11,555</w:t>
            </w:r>
          </w:p>
        </w:tc>
        <w:tc>
          <w:tcPr>
            <w:tcW w:w="100" w:type="dxa"/>
            <w:vAlign w:val="bottom"/>
            <w:shd w:val="clear" w:color="auto" w:fill="CFF0FC"/>
          </w:tcPr>
          <w:p>
            <w:pPr>
              <w:spacing w:after="0"/>
              <w:rPr>
                <w:sz w:val="19"/>
                <w:szCs w:val="19"/>
                <w:color w:val="auto"/>
              </w:rPr>
            </w:pPr>
          </w:p>
        </w:tc>
      </w:tr>
      <w:tr>
        <w:trPr>
          <w:trHeight w:val="223"/>
        </w:trPr>
        <w:tc>
          <w:tcPr>
            <w:tcW w:w="7140" w:type="dxa"/>
            <w:vAlign w:val="bottom"/>
          </w:tcPr>
          <w:p>
            <w:pPr>
              <w:ind w:left="740"/>
              <w:spacing w:after="0"/>
              <w:rPr>
                <w:sz w:val="20"/>
                <w:szCs w:val="20"/>
                <w:color w:val="auto"/>
              </w:rPr>
            </w:pPr>
            <w:r>
              <w:rPr>
                <w:rFonts w:ascii="Arial" w:cs="Arial" w:eastAsia="Arial" w:hAnsi="Arial"/>
                <w:sz w:val="18"/>
                <w:szCs w:val="18"/>
                <w:color w:val="auto"/>
              </w:rPr>
              <w:t>Total current liabilities</w:t>
            </w:r>
          </w:p>
        </w:tc>
        <w:tc>
          <w:tcPr>
            <w:tcW w:w="7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278,918</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272,807</w:t>
            </w:r>
          </w:p>
        </w:tc>
        <w:tc>
          <w:tcPr>
            <w:tcW w:w="100" w:type="dxa"/>
            <w:vAlign w:val="bottom"/>
          </w:tcPr>
          <w:p>
            <w:pPr>
              <w:spacing w:after="0"/>
              <w:rPr>
                <w:sz w:val="19"/>
                <w:szCs w:val="19"/>
                <w:color w:val="auto"/>
              </w:rPr>
            </w:pPr>
          </w:p>
        </w:tc>
      </w:tr>
      <w:tr>
        <w:trPr>
          <w:trHeight w:val="230"/>
        </w:trPr>
        <w:tc>
          <w:tcPr>
            <w:tcW w:w="7140" w:type="dxa"/>
            <w:vAlign w:val="bottom"/>
            <w:shd w:val="clear" w:color="auto" w:fill="CFF0FC"/>
          </w:tcPr>
          <w:p>
            <w:pPr>
              <w:spacing w:after="0"/>
              <w:rPr>
                <w:sz w:val="20"/>
                <w:szCs w:val="20"/>
                <w:color w:val="auto"/>
              </w:rPr>
            </w:pPr>
            <w:r>
              <w:rPr>
                <w:rFonts w:ascii="Arial" w:cs="Arial" w:eastAsia="Arial" w:hAnsi="Arial"/>
                <w:sz w:val="18"/>
                <w:szCs w:val="18"/>
                <w:color w:val="auto"/>
              </w:rPr>
              <w:t>Long-term liabilities:</w:t>
            </w:r>
          </w:p>
        </w:tc>
        <w:tc>
          <w:tcPr>
            <w:tcW w:w="7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2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3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r>
      <w:tr>
        <w:trPr>
          <w:trHeight w:val="230"/>
        </w:trPr>
        <w:tc>
          <w:tcPr>
            <w:tcW w:w="7140" w:type="dxa"/>
            <w:vAlign w:val="bottom"/>
          </w:tcPr>
          <w:p>
            <w:pPr>
              <w:ind w:left="260"/>
              <w:spacing w:after="0"/>
              <w:rPr>
                <w:sz w:val="20"/>
                <w:szCs w:val="20"/>
                <w:color w:val="auto"/>
              </w:rPr>
            </w:pPr>
            <w:r>
              <w:rPr>
                <w:rFonts w:ascii="Arial" w:cs="Arial" w:eastAsia="Arial" w:hAnsi="Arial"/>
                <w:sz w:val="18"/>
                <w:szCs w:val="18"/>
                <w:color w:val="auto"/>
              </w:rPr>
              <w:t>Long-term debt, net of current portion</w:t>
            </w:r>
          </w:p>
        </w:tc>
        <w:tc>
          <w:tcPr>
            <w:tcW w:w="7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369,015</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400,407</w:t>
            </w:r>
          </w:p>
        </w:tc>
        <w:tc>
          <w:tcPr>
            <w:tcW w:w="100" w:type="dxa"/>
            <w:vAlign w:val="bottom"/>
          </w:tcPr>
          <w:p>
            <w:pPr>
              <w:spacing w:after="0"/>
              <w:rPr>
                <w:sz w:val="19"/>
                <w:szCs w:val="19"/>
                <w:color w:val="auto"/>
              </w:rPr>
            </w:pPr>
          </w:p>
        </w:tc>
      </w:tr>
      <w:tr>
        <w:trPr>
          <w:trHeight w:val="229"/>
        </w:trPr>
        <w:tc>
          <w:tcPr>
            <w:tcW w:w="71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Operating lease liabilities, net of current portion</w:t>
            </w:r>
          </w:p>
        </w:tc>
        <w:tc>
          <w:tcPr>
            <w:tcW w:w="7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2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75,395</w:t>
            </w: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78,093</w:t>
            </w:r>
          </w:p>
        </w:tc>
        <w:tc>
          <w:tcPr>
            <w:tcW w:w="100" w:type="dxa"/>
            <w:vAlign w:val="bottom"/>
            <w:shd w:val="clear" w:color="auto" w:fill="CFF0FC"/>
          </w:tcPr>
          <w:p>
            <w:pPr>
              <w:spacing w:after="0"/>
              <w:rPr>
                <w:sz w:val="19"/>
                <w:szCs w:val="19"/>
                <w:color w:val="auto"/>
              </w:rPr>
            </w:pPr>
          </w:p>
        </w:tc>
      </w:tr>
      <w:tr>
        <w:trPr>
          <w:trHeight w:val="230"/>
        </w:trPr>
        <w:tc>
          <w:tcPr>
            <w:tcW w:w="7140" w:type="dxa"/>
            <w:vAlign w:val="bottom"/>
          </w:tcPr>
          <w:p>
            <w:pPr>
              <w:ind w:left="260"/>
              <w:spacing w:after="0"/>
              <w:rPr>
                <w:sz w:val="20"/>
                <w:szCs w:val="20"/>
                <w:color w:val="auto"/>
              </w:rPr>
            </w:pPr>
            <w:r>
              <w:rPr>
                <w:rFonts w:ascii="Arial" w:cs="Arial" w:eastAsia="Arial" w:hAnsi="Arial"/>
                <w:sz w:val="18"/>
                <w:szCs w:val="18"/>
                <w:color w:val="auto"/>
              </w:rPr>
              <w:t>Deferred income taxes</w:t>
            </w:r>
          </w:p>
        </w:tc>
        <w:tc>
          <w:tcPr>
            <w:tcW w:w="7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64,427</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64,426</w:t>
            </w:r>
          </w:p>
        </w:tc>
        <w:tc>
          <w:tcPr>
            <w:tcW w:w="100" w:type="dxa"/>
            <w:vAlign w:val="bottom"/>
          </w:tcPr>
          <w:p>
            <w:pPr>
              <w:spacing w:after="0"/>
              <w:rPr>
                <w:sz w:val="19"/>
                <w:szCs w:val="19"/>
                <w:color w:val="auto"/>
              </w:rPr>
            </w:pPr>
          </w:p>
        </w:tc>
      </w:tr>
      <w:tr>
        <w:trPr>
          <w:trHeight w:val="230"/>
        </w:trPr>
        <w:tc>
          <w:tcPr>
            <w:tcW w:w="71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Other long-term liabilities</w:t>
            </w:r>
          </w:p>
        </w:tc>
        <w:tc>
          <w:tcPr>
            <w:tcW w:w="72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12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7,151</w:t>
            </w: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13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7,743</w:t>
            </w:r>
          </w:p>
        </w:tc>
        <w:tc>
          <w:tcPr>
            <w:tcW w:w="100" w:type="dxa"/>
            <w:vAlign w:val="bottom"/>
            <w:shd w:val="clear" w:color="auto" w:fill="CFF0FC"/>
          </w:tcPr>
          <w:p>
            <w:pPr>
              <w:spacing w:after="0"/>
              <w:rPr>
                <w:sz w:val="19"/>
                <w:szCs w:val="19"/>
                <w:color w:val="auto"/>
              </w:rPr>
            </w:pPr>
          </w:p>
        </w:tc>
      </w:tr>
      <w:tr>
        <w:trPr>
          <w:trHeight w:val="223"/>
        </w:trPr>
        <w:tc>
          <w:tcPr>
            <w:tcW w:w="7140" w:type="dxa"/>
            <w:vAlign w:val="bottom"/>
          </w:tcPr>
          <w:p>
            <w:pPr>
              <w:ind w:left="740"/>
              <w:spacing w:after="0"/>
              <w:rPr>
                <w:sz w:val="20"/>
                <w:szCs w:val="20"/>
                <w:color w:val="auto"/>
              </w:rPr>
            </w:pPr>
            <w:r>
              <w:rPr>
                <w:rFonts w:ascii="Arial" w:cs="Arial" w:eastAsia="Arial" w:hAnsi="Arial"/>
                <w:sz w:val="18"/>
                <w:szCs w:val="18"/>
                <w:color w:val="auto"/>
              </w:rPr>
              <w:t>Total long-term liabilities</w:t>
            </w:r>
          </w:p>
        </w:tc>
        <w:tc>
          <w:tcPr>
            <w:tcW w:w="7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515,988</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550,669</w:t>
            </w:r>
          </w:p>
        </w:tc>
        <w:tc>
          <w:tcPr>
            <w:tcW w:w="100" w:type="dxa"/>
            <w:vAlign w:val="bottom"/>
          </w:tcPr>
          <w:p>
            <w:pPr>
              <w:spacing w:after="0"/>
              <w:rPr>
                <w:sz w:val="19"/>
                <w:szCs w:val="19"/>
                <w:color w:val="auto"/>
              </w:rPr>
            </w:pPr>
          </w:p>
        </w:tc>
      </w:tr>
      <w:tr>
        <w:trPr>
          <w:trHeight w:val="230"/>
        </w:trPr>
        <w:tc>
          <w:tcPr>
            <w:tcW w:w="7140" w:type="dxa"/>
            <w:vAlign w:val="bottom"/>
            <w:shd w:val="clear" w:color="auto" w:fill="CFF0FC"/>
          </w:tcPr>
          <w:p>
            <w:pPr>
              <w:spacing w:after="0"/>
              <w:rPr>
                <w:sz w:val="20"/>
                <w:szCs w:val="20"/>
                <w:color w:val="auto"/>
              </w:rPr>
            </w:pPr>
            <w:r>
              <w:rPr>
                <w:rFonts w:ascii="Arial" w:cs="Arial" w:eastAsia="Arial" w:hAnsi="Arial"/>
                <w:sz w:val="18"/>
                <w:szCs w:val="18"/>
                <w:color w:val="auto"/>
              </w:rPr>
              <w:t>Shareholders' equity:</w:t>
            </w:r>
          </w:p>
        </w:tc>
        <w:tc>
          <w:tcPr>
            <w:tcW w:w="7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2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3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r>
      <w:tr>
        <w:trPr>
          <w:trHeight w:val="215"/>
        </w:trPr>
        <w:tc>
          <w:tcPr>
            <w:tcW w:w="7140" w:type="dxa"/>
            <w:vAlign w:val="bottom"/>
          </w:tcPr>
          <w:p>
            <w:pPr>
              <w:ind w:left="260"/>
              <w:spacing w:after="0"/>
              <w:rPr>
                <w:sz w:val="20"/>
                <w:szCs w:val="20"/>
                <w:color w:val="auto"/>
              </w:rPr>
            </w:pPr>
            <w:r>
              <w:rPr>
                <w:rFonts w:ascii="Arial" w:cs="Arial" w:eastAsia="Arial" w:hAnsi="Arial"/>
                <w:sz w:val="18"/>
                <w:szCs w:val="18"/>
                <w:color w:val="auto"/>
              </w:rPr>
              <w:t>Common stock, no par value. Authorized 100,000,000 shares; 30,986,702 and</w:t>
            </w:r>
          </w:p>
        </w:tc>
        <w:tc>
          <w:tcPr>
            <w:tcW w:w="7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140" w:type="dxa"/>
            <w:vAlign w:val="bottom"/>
          </w:tcPr>
          <w:p>
            <w:pPr>
              <w:ind w:left="380"/>
              <w:spacing w:after="0"/>
              <w:rPr>
                <w:sz w:val="20"/>
                <w:szCs w:val="20"/>
                <w:color w:val="auto"/>
              </w:rPr>
            </w:pPr>
            <w:r>
              <w:rPr>
                <w:rFonts w:ascii="Arial" w:cs="Arial" w:eastAsia="Arial" w:hAnsi="Arial"/>
                <w:sz w:val="18"/>
                <w:szCs w:val="18"/>
                <w:color w:val="auto"/>
              </w:rPr>
              <w:t>30,979,827 shares issued; 26,919,455 and 26,912,580 shares outstanding,</w:t>
            </w:r>
          </w:p>
        </w:tc>
        <w:tc>
          <w:tcPr>
            <w:tcW w:w="7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0"/>
        </w:trPr>
        <w:tc>
          <w:tcPr>
            <w:tcW w:w="7140" w:type="dxa"/>
            <w:vAlign w:val="bottom"/>
          </w:tcPr>
          <w:p>
            <w:pPr>
              <w:ind w:left="380"/>
              <w:spacing w:after="0"/>
              <w:rPr>
                <w:sz w:val="20"/>
                <w:szCs w:val="20"/>
                <w:color w:val="auto"/>
              </w:rPr>
            </w:pPr>
            <w:r>
              <w:rPr>
                <w:rFonts w:ascii="Arial" w:cs="Arial" w:eastAsia="Arial" w:hAnsi="Arial"/>
                <w:sz w:val="18"/>
                <w:szCs w:val="18"/>
                <w:color w:val="auto"/>
              </w:rPr>
              <w:t>respectively</w:t>
            </w:r>
          </w:p>
        </w:tc>
        <w:tc>
          <w:tcPr>
            <w:tcW w:w="7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30,988</w:t>
            </w:r>
          </w:p>
        </w:tc>
        <w:tc>
          <w:tcPr>
            <w:tcW w:w="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30,981</w:t>
            </w:r>
          </w:p>
        </w:tc>
        <w:tc>
          <w:tcPr>
            <w:tcW w:w="100" w:type="dxa"/>
            <w:vAlign w:val="bottom"/>
          </w:tcPr>
          <w:p>
            <w:pPr>
              <w:spacing w:after="0"/>
              <w:rPr>
                <w:sz w:val="20"/>
                <w:szCs w:val="20"/>
                <w:color w:val="auto"/>
              </w:rPr>
            </w:pPr>
          </w:p>
        </w:tc>
      </w:tr>
      <w:tr>
        <w:trPr>
          <w:trHeight w:val="230"/>
        </w:trPr>
        <w:tc>
          <w:tcPr>
            <w:tcW w:w="71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Paid-in capital</w:t>
            </w:r>
          </w:p>
        </w:tc>
        <w:tc>
          <w:tcPr>
            <w:tcW w:w="7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2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4,639</w:t>
            </w: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4,484</w:t>
            </w:r>
          </w:p>
        </w:tc>
        <w:tc>
          <w:tcPr>
            <w:tcW w:w="100" w:type="dxa"/>
            <w:vAlign w:val="bottom"/>
            <w:shd w:val="clear" w:color="auto" w:fill="CFF0FC"/>
          </w:tcPr>
          <w:p>
            <w:pPr>
              <w:spacing w:after="0"/>
              <w:rPr>
                <w:sz w:val="19"/>
                <w:szCs w:val="19"/>
                <w:color w:val="auto"/>
              </w:rPr>
            </w:pPr>
          </w:p>
        </w:tc>
      </w:tr>
      <w:tr>
        <w:trPr>
          <w:trHeight w:val="230"/>
        </w:trPr>
        <w:tc>
          <w:tcPr>
            <w:tcW w:w="7140" w:type="dxa"/>
            <w:vAlign w:val="bottom"/>
          </w:tcPr>
          <w:p>
            <w:pPr>
              <w:ind w:left="260"/>
              <w:spacing w:after="0"/>
              <w:rPr>
                <w:sz w:val="20"/>
                <w:szCs w:val="20"/>
                <w:color w:val="auto"/>
              </w:rPr>
            </w:pPr>
            <w:r>
              <w:rPr>
                <w:rFonts w:ascii="Arial" w:cs="Arial" w:eastAsia="Arial" w:hAnsi="Arial"/>
                <w:sz w:val="18"/>
                <w:szCs w:val="18"/>
                <w:color w:val="auto"/>
              </w:rPr>
              <w:t>Treasury stock, at cost; 4,067,247 shares</w:t>
            </w:r>
          </w:p>
        </w:tc>
        <w:tc>
          <w:tcPr>
            <w:tcW w:w="7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500" w:type="dxa"/>
            <w:vAlign w:val="bottom"/>
            <w:gridSpan w:val="2"/>
          </w:tcPr>
          <w:p>
            <w:pPr>
              <w:jc w:val="right"/>
              <w:ind w:right="240"/>
              <w:spacing w:after="0"/>
              <w:rPr>
                <w:sz w:val="20"/>
                <w:szCs w:val="20"/>
                <w:color w:val="auto"/>
              </w:rPr>
            </w:pPr>
            <w:r>
              <w:rPr>
                <w:rFonts w:ascii="Arial" w:cs="Arial" w:eastAsia="Arial" w:hAnsi="Arial"/>
                <w:sz w:val="18"/>
                <w:szCs w:val="18"/>
                <w:color w:val="auto"/>
              </w:rPr>
              <w:t>(82,385)</w:t>
            </w: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00" w:type="dxa"/>
            <w:vAlign w:val="bottom"/>
            <w:gridSpan w:val="2"/>
          </w:tcPr>
          <w:p>
            <w:pPr>
              <w:jc w:val="right"/>
              <w:ind w:right="40"/>
              <w:spacing w:after="0"/>
              <w:rPr>
                <w:sz w:val="20"/>
                <w:szCs w:val="20"/>
                <w:color w:val="auto"/>
              </w:rPr>
            </w:pPr>
            <w:r>
              <w:rPr>
                <w:rFonts w:ascii="Arial" w:cs="Arial" w:eastAsia="Arial" w:hAnsi="Arial"/>
                <w:sz w:val="18"/>
                <w:szCs w:val="18"/>
                <w:color w:val="auto"/>
              </w:rPr>
              <w:t>(82,385)</w:t>
            </w:r>
          </w:p>
        </w:tc>
      </w:tr>
      <w:tr>
        <w:trPr>
          <w:trHeight w:val="230"/>
        </w:trPr>
        <w:tc>
          <w:tcPr>
            <w:tcW w:w="71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Retained earnings</w:t>
            </w:r>
          </w:p>
        </w:tc>
        <w:tc>
          <w:tcPr>
            <w:tcW w:w="7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2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312,474</w:t>
            </w: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293,643</w:t>
            </w:r>
          </w:p>
        </w:tc>
        <w:tc>
          <w:tcPr>
            <w:tcW w:w="100" w:type="dxa"/>
            <w:vAlign w:val="bottom"/>
            <w:shd w:val="clear" w:color="auto" w:fill="CFF0FC"/>
          </w:tcPr>
          <w:p>
            <w:pPr>
              <w:spacing w:after="0"/>
              <w:rPr>
                <w:sz w:val="19"/>
                <w:szCs w:val="19"/>
                <w:color w:val="auto"/>
              </w:rPr>
            </w:pPr>
          </w:p>
        </w:tc>
      </w:tr>
      <w:tr>
        <w:trPr>
          <w:trHeight w:val="229"/>
        </w:trPr>
        <w:tc>
          <w:tcPr>
            <w:tcW w:w="7140" w:type="dxa"/>
            <w:vAlign w:val="bottom"/>
          </w:tcPr>
          <w:p>
            <w:pPr>
              <w:ind w:left="260"/>
              <w:spacing w:after="0"/>
              <w:rPr>
                <w:sz w:val="20"/>
                <w:szCs w:val="20"/>
                <w:color w:val="auto"/>
              </w:rPr>
            </w:pPr>
            <w:r>
              <w:rPr>
                <w:rFonts w:ascii="Arial" w:cs="Arial" w:eastAsia="Arial" w:hAnsi="Arial"/>
                <w:sz w:val="18"/>
                <w:szCs w:val="18"/>
                <w:color w:val="auto"/>
              </w:rPr>
              <w:t>Accumulated other comprehensive (loss):</w:t>
            </w:r>
          </w:p>
        </w:tc>
        <w:tc>
          <w:tcPr>
            <w:tcW w:w="7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30"/>
        </w:trPr>
        <w:tc>
          <w:tcPr>
            <w:tcW w:w="7140" w:type="dxa"/>
            <w:vAlign w:val="bottom"/>
            <w:shd w:val="clear" w:color="auto" w:fill="CFF0FC"/>
          </w:tcPr>
          <w:p>
            <w:pPr>
              <w:ind w:left="500"/>
              <w:spacing w:after="0"/>
              <w:rPr>
                <w:sz w:val="20"/>
                <w:szCs w:val="20"/>
                <w:color w:val="auto"/>
              </w:rPr>
            </w:pPr>
            <w:r>
              <w:rPr>
                <w:rFonts w:ascii="Arial" w:cs="Arial" w:eastAsia="Arial" w:hAnsi="Arial"/>
                <w:sz w:val="18"/>
                <w:szCs w:val="18"/>
                <w:color w:val="auto"/>
              </w:rPr>
              <w:t>Interest rate swaps, net of income taxes of $(109) and $(142), respectively</w:t>
            </w:r>
          </w:p>
        </w:tc>
        <w:tc>
          <w:tcPr>
            <w:tcW w:w="7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50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(343)</w:t>
            </w: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40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(476)</w:t>
            </w:r>
          </w:p>
        </w:tc>
      </w:tr>
      <w:tr>
        <w:trPr>
          <w:trHeight w:val="230"/>
        </w:trPr>
        <w:tc>
          <w:tcPr>
            <w:tcW w:w="7140" w:type="dxa"/>
            <w:vAlign w:val="bottom"/>
          </w:tcPr>
          <w:p>
            <w:pPr>
              <w:ind w:left="500"/>
              <w:spacing w:after="0"/>
              <w:rPr>
                <w:sz w:val="20"/>
                <w:szCs w:val="20"/>
                <w:color w:val="auto"/>
              </w:rPr>
            </w:pPr>
            <w:r>
              <w:rPr>
                <w:rFonts w:ascii="Arial" w:cs="Arial" w:eastAsia="Arial" w:hAnsi="Arial"/>
                <w:sz w:val="18"/>
                <w:szCs w:val="18"/>
                <w:color w:val="auto"/>
              </w:rPr>
              <w:t>Foreign currency translation adjustments</w:t>
            </w:r>
          </w:p>
        </w:tc>
        <w:tc>
          <w:tcPr>
            <w:tcW w:w="7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500" w:type="dxa"/>
            <w:vAlign w:val="bottom"/>
            <w:gridSpan w:val="2"/>
          </w:tcPr>
          <w:p>
            <w:pPr>
              <w:jc w:val="right"/>
              <w:ind w:right="240"/>
              <w:spacing w:after="0"/>
              <w:rPr>
                <w:sz w:val="20"/>
                <w:szCs w:val="20"/>
                <w:color w:val="auto"/>
              </w:rPr>
            </w:pPr>
            <w:r>
              <w:rPr>
                <w:rFonts w:ascii="Arial" w:cs="Arial" w:eastAsia="Arial" w:hAnsi="Arial"/>
                <w:sz w:val="18"/>
                <w:szCs w:val="18"/>
                <w:color w:val="auto"/>
              </w:rPr>
              <w:t>(5,607)</w:t>
            </w: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00" w:type="dxa"/>
            <w:vAlign w:val="bottom"/>
            <w:gridSpan w:val="2"/>
          </w:tcPr>
          <w:p>
            <w:pPr>
              <w:jc w:val="right"/>
              <w:ind w:right="40"/>
              <w:spacing w:after="0"/>
              <w:rPr>
                <w:sz w:val="20"/>
                <w:szCs w:val="20"/>
                <w:color w:val="auto"/>
              </w:rPr>
            </w:pPr>
            <w:r>
              <w:rPr>
                <w:rFonts w:ascii="Arial" w:cs="Arial" w:eastAsia="Arial" w:hAnsi="Arial"/>
                <w:sz w:val="18"/>
                <w:szCs w:val="18"/>
                <w:color w:val="auto"/>
              </w:rPr>
              <w:t>(6,674)</w:t>
            </w:r>
          </w:p>
        </w:tc>
      </w:tr>
      <w:tr>
        <w:trPr>
          <w:trHeight w:val="223"/>
        </w:trPr>
        <w:tc>
          <w:tcPr>
            <w:tcW w:w="7140" w:type="dxa"/>
            <w:vAlign w:val="bottom"/>
            <w:tcBorders>
              <w:top w:val="single" w:sz="8" w:color="CFF0FC"/>
            </w:tcBorders>
            <w:shd w:val="clear" w:color="auto" w:fill="CFF0FC"/>
          </w:tcPr>
          <w:p>
            <w:pPr>
              <w:ind w:left="740"/>
              <w:spacing w:after="0"/>
              <w:rPr>
                <w:sz w:val="20"/>
                <w:szCs w:val="20"/>
                <w:color w:val="auto"/>
              </w:rPr>
            </w:pPr>
            <w:r>
              <w:rPr>
                <w:rFonts w:ascii="Arial" w:cs="Arial" w:eastAsia="Arial" w:hAnsi="Arial"/>
                <w:sz w:val="18"/>
                <w:szCs w:val="18"/>
                <w:color w:val="auto"/>
              </w:rPr>
              <w:t>Total shareholders’ equity</w:t>
            </w:r>
          </w:p>
        </w:tc>
        <w:tc>
          <w:tcPr>
            <w:tcW w:w="720" w:type="dxa"/>
            <w:vAlign w:val="bottom"/>
            <w:tcBorders>
              <w:top w:val="single" w:sz="8" w:color="CFF0FC"/>
            </w:tcBorders>
            <w:shd w:val="clear" w:color="auto" w:fill="CFF0FC"/>
          </w:tcPr>
          <w:p>
            <w:pPr>
              <w:spacing w:after="0"/>
              <w:rPr>
                <w:sz w:val="19"/>
                <w:szCs w:val="19"/>
                <w:color w:val="auto"/>
              </w:rPr>
            </w:pPr>
          </w:p>
        </w:tc>
        <w:tc>
          <w:tcPr>
            <w:tcW w:w="280" w:type="dxa"/>
            <w:vAlign w:val="bottom"/>
            <w:tcBorders>
              <w:top w:val="single" w:sz="8" w:color="auto"/>
              <w:bottom w:val="single" w:sz="8" w:color="auto"/>
            </w:tcBorders>
            <w:shd w:val="clear" w:color="auto" w:fill="CFF0FC"/>
          </w:tcPr>
          <w:p>
            <w:pPr>
              <w:spacing w:after="0"/>
              <w:rPr>
                <w:sz w:val="19"/>
                <w:szCs w:val="19"/>
                <w:color w:val="auto"/>
              </w:rPr>
            </w:pPr>
          </w:p>
        </w:tc>
        <w:tc>
          <w:tcPr>
            <w:tcW w:w="12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259,766</w:t>
            </w:r>
          </w:p>
        </w:tc>
        <w:tc>
          <w:tcPr>
            <w:tcW w:w="30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bottom w:val="single" w:sz="8" w:color="auto"/>
            </w:tcBorders>
            <w:shd w:val="clear" w:color="auto" w:fill="CFF0FC"/>
          </w:tcPr>
          <w:p>
            <w:pPr>
              <w:spacing w:after="0"/>
              <w:rPr>
                <w:sz w:val="19"/>
                <w:szCs w:val="19"/>
                <w:color w:val="auto"/>
              </w:rPr>
            </w:pPr>
          </w:p>
        </w:tc>
        <w:tc>
          <w:tcPr>
            <w:tcW w:w="13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239,573</w:t>
            </w:r>
          </w:p>
        </w:tc>
        <w:tc>
          <w:tcPr>
            <w:tcW w:w="100" w:type="dxa"/>
            <w:vAlign w:val="bottom"/>
            <w:tcBorders>
              <w:top w:val="single" w:sz="8" w:color="CFF0FC"/>
            </w:tcBorders>
            <w:shd w:val="clear" w:color="auto" w:fill="CFF0FC"/>
          </w:tcPr>
          <w:p>
            <w:pPr>
              <w:spacing w:after="0"/>
              <w:rPr>
                <w:sz w:val="19"/>
                <w:szCs w:val="19"/>
                <w:color w:val="auto"/>
              </w:rPr>
            </w:pPr>
          </w:p>
        </w:tc>
      </w:tr>
      <w:tr>
        <w:trPr>
          <w:trHeight w:val="223"/>
        </w:trPr>
        <w:tc>
          <w:tcPr>
            <w:tcW w:w="7140" w:type="dxa"/>
            <w:vAlign w:val="bottom"/>
          </w:tcPr>
          <w:p>
            <w:pPr>
              <w:ind w:left="740"/>
              <w:spacing w:after="0"/>
              <w:rPr>
                <w:sz w:val="20"/>
                <w:szCs w:val="20"/>
                <w:color w:val="auto"/>
              </w:rPr>
            </w:pPr>
            <w:r>
              <w:rPr>
                <w:rFonts w:ascii="Arial" w:cs="Arial" w:eastAsia="Arial" w:hAnsi="Arial"/>
                <w:sz w:val="18"/>
                <w:szCs w:val="18"/>
                <w:color w:val="auto"/>
              </w:rPr>
              <w:t>Total liabilities and shareholders’ equity</w:t>
            </w:r>
          </w:p>
        </w:tc>
        <w:tc>
          <w:tcPr>
            <w:tcW w:w="720" w:type="dxa"/>
            <w:vAlign w:val="bottom"/>
          </w:tcPr>
          <w:p>
            <w:pPr>
              <w:spacing w:after="0"/>
              <w:rPr>
                <w:sz w:val="19"/>
                <w:szCs w:val="19"/>
                <w:color w:val="auto"/>
              </w:rPr>
            </w:pPr>
          </w:p>
        </w:tc>
        <w:tc>
          <w:tcPr>
            <w:tcW w:w="280" w:type="dxa"/>
            <w:vAlign w:val="bottom"/>
            <w:tcBorders>
              <w:bottom w:val="single" w:sz="8" w:color="auto"/>
            </w:tcBorders>
          </w:tcPr>
          <w:p>
            <w:pPr>
              <w:jc w:val="right"/>
              <w:ind w:right="127"/>
              <w:spacing w:after="0"/>
              <w:rPr>
                <w:sz w:val="20"/>
                <w:szCs w:val="20"/>
                <w:color w:val="auto"/>
              </w:rPr>
            </w:pPr>
            <w:r>
              <w:rPr>
                <w:rFonts w:ascii="Arial" w:cs="Arial" w:eastAsia="Arial" w:hAnsi="Arial"/>
                <w:sz w:val="15"/>
                <w:szCs w:val="15"/>
                <w:color w:val="auto"/>
                <w:w w:val="71"/>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1,054,672</w:t>
            </w:r>
          </w:p>
        </w:tc>
        <w:tc>
          <w:tcPr>
            <w:tcW w:w="30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80" w:type="dxa"/>
            <w:vAlign w:val="bottom"/>
            <w:tcBorders>
              <w:bottom w:val="single" w:sz="8" w:color="auto"/>
            </w:tcBorders>
          </w:tcPr>
          <w:p>
            <w:pPr>
              <w:jc w:val="right"/>
              <w:ind w:right="69"/>
              <w:spacing w:after="0"/>
              <w:rPr>
                <w:sz w:val="20"/>
                <w:szCs w:val="20"/>
                <w:color w:val="auto"/>
              </w:rPr>
            </w:pPr>
            <w:r>
              <w:rPr>
                <w:rFonts w:ascii="Arial" w:cs="Arial" w:eastAsia="Arial" w:hAnsi="Arial"/>
                <w:sz w:val="10"/>
                <w:szCs w:val="10"/>
                <w:color w:val="auto"/>
                <w:w w:val="71"/>
              </w:rPr>
              <w:t>$</w:t>
            </w: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1,063,049</w:t>
            </w:r>
          </w:p>
        </w:tc>
        <w:tc>
          <w:tcPr>
            <w:tcW w:w="100" w:type="dxa"/>
            <w:vAlign w:val="bottom"/>
          </w:tcPr>
          <w:p>
            <w:pPr>
              <w:spacing w:after="0"/>
              <w:rPr>
                <w:sz w:val="19"/>
                <w:szCs w:val="19"/>
                <w:color w:val="auto"/>
              </w:rPr>
            </w:pPr>
          </w:p>
        </w:tc>
      </w:tr>
      <w:tr>
        <w:trPr>
          <w:trHeight w:val="20"/>
        </w:trPr>
        <w:tc>
          <w:tcPr>
            <w:tcW w:w="71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3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See accompanying notes to consolidated financial statements.</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UNIVERSAL LOGISTICS HOLDINGS,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 Consolidated Statements of Income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 except per share data)</w:t>
      </w:r>
    </w:p>
    <w:p>
      <w:pPr>
        <w:spacing w:after="0" w:line="283"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960" w:type="dxa"/>
            <w:vAlign w:val="bottom"/>
          </w:tcPr>
          <w:p>
            <w:pPr>
              <w:spacing w:after="0"/>
              <w:rPr>
                <w:sz w:val="14"/>
                <w:szCs w:val="14"/>
                <w:color w:val="auto"/>
              </w:rPr>
            </w:pPr>
          </w:p>
        </w:tc>
        <w:tc>
          <w:tcPr>
            <w:tcW w:w="17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3180" w:type="dxa"/>
            <w:vAlign w:val="bottom"/>
            <w:gridSpan w:val="6"/>
          </w:tcPr>
          <w:p>
            <w:pPr>
              <w:jc w:val="right"/>
              <w:ind w:right="1100"/>
              <w:spacing w:after="0"/>
              <w:rPr>
                <w:sz w:val="20"/>
                <w:szCs w:val="20"/>
                <w:color w:val="auto"/>
              </w:rPr>
            </w:pPr>
            <w:r>
              <w:rPr>
                <w:rFonts w:ascii="Arial" w:cs="Arial" w:eastAsia="Arial" w:hAnsi="Arial"/>
                <w:sz w:val="14"/>
                <w:szCs w:val="14"/>
                <w:b w:val="1"/>
                <w:bCs w:val="1"/>
                <w:color w:val="auto"/>
              </w:rPr>
              <w:t>Thirteen Weeks Ended</w:t>
            </w:r>
          </w:p>
        </w:tc>
      </w:tr>
      <w:tr>
        <w:trPr>
          <w:trHeight w:val="133"/>
        </w:trPr>
        <w:tc>
          <w:tcPr>
            <w:tcW w:w="5960" w:type="dxa"/>
            <w:vAlign w:val="bottom"/>
          </w:tcPr>
          <w:p>
            <w:pPr>
              <w:spacing w:after="0"/>
              <w:rPr>
                <w:sz w:val="11"/>
                <w:szCs w:val="11"/>
                <w:color w:val="auto"/>
              </w:rPr>
            </w:pPr>
          </w:p>
        </w:tc>
        <w:tc>
          <w:tcPr>
            <w:tcW w:w="1780" w:type="dxa"/>
            <w:vAlign w:val="bottom"/>
          </w:tcPr>
          <w:p>
            <w:pPr>
              <w:spacing w:after="0"/>
              <w:rPr>
                <w:sz w:val="11"/>
                <w:szCs w:val="11"/>
                <w:color w:val="auto"/>
              </w:rPr>
            </w:pPr>
          </w:p>
        </w:tc>
        <w:tc>
          <w:tcPr>
            <w:tcW w:w="320" w:type="dxa"/>
            <w:vAlign w:val="bottom"/>
            <w:tcBorders>
              <w:top w:val="single" w:sz="8" w:color="auto"/>
            </w:tcBorders>
          </w:tcPr>
          <w:p>
            <w:pPr>
              <w:spacing w:after="0"/>
              <w:rPr>
                <w:sz w:val="11"/>
                <w:szCs w:val="11"/>
                <w:color w:val="auto"/>
              </w:rPr>
            </w:pPr>
          </w:p>
        </w:tc>
        <w:tc>
          <w:tcPr>
            <w:tcW w:w="1400" w:type="dxa"/>
            <w:vAlign w:val="bottom"/>
            <w:tcBorders>
              <w:top w:val="single" w:sz="8" w:color="auto"/>
            </w:tcBorders>
            <w:gridSpan w:val="2"/>
          </w:tcPr>
          <w:p>
            <w:pPr>
              <w:jc w:val="right"/>
              <w:ind w:right="720"/>
              <w:spacing w:after="0" w:line="133" w:lineRule="exact"/>
              <w:rPr>
                <w:sz w:val="20"/>
                <w:szCs w:val="20"/>
                <w:color w:val="auto"/>
              </w:rPr>
            </w:pPr>
            <w:r>
              <w:rPr>
                <w:rFonts w:ascii="Arial" w:cs="Arial" w:eastAsia="Arial" w:hAnsi="Arial"/>
                <w:sz w:val="14"/>
                <w:szCs w:val="14"/>
                <w:b w:val="1"/>
                <w:bCs w:val="1"/>
                <w:color w:val="auto"/>
              </w:rPr>
              <w:t>April 3,</w:t>
            </w:r>
          </w:p>
        </w:tc>
        <w:tc>
          <w:tcPr>
            <w:tcW w:w="120" w:type="dxa"/>
            <w:vAlign w:val="bottom"/>
            <w:tcBorders>
              <w:top w:val="single" w:sz="8" w:color="auto"/>
            </w:tcBorders>
          </w:tcPr>
          <w:p>
            <w:pPr>
              <w:spacing w:after="0"/>
              <w:rPr>
                <w:sz w:val="11"/>
                <w:szCs w:val="11"/>
                <w:color w:val="auto"/>
              </w:rPr>
            </w:pPr>
          </w:p>
        </w:tc>
        <w:tc>
          <w:tcPr>
            <w:tcW w:w="320" w:type="dxa"/>
            <w:vAlign w:val="bottom"/>
            <w:tcBorders>
              <w:top w:val="single" w:sz="8" w:color="auto"/>
            </w:tcBorders>
          </w:tcPr>
          <w:p>
            <w:pPr>
              <w:spacing w:after="0"/>
              <w:rPr>
                <w:sz w:val="11"/>
                <w:szCs w:val="11"/>
                <w:color w:val="auto"/>
              </w:rPr>
            </w:pPr>
          </w:p>
        </w:tc>
        <w:tc>
          <w:tcPr>
            <w:tcW w:w="1240" w:type="dxa"/>
            <w:vAlign w:val="bottom"/>
            <w:tcBorders>
              <w:top w:val="single" w:sz="8" w:color="auto"/>
            </w:tcBorders>
          </w:tcPr>
          <w:p>
            <w:pPr>
              <w:jc w:val="right"/>
              <w:ind w:right="471"/>
              <w:spacing w:after="0" w:line="133" w:lineRule="exact"/>
              <w:rPr>
                <w:sz w:val="20"/>
                <w:szCs w:val="20"/>
                <w:color w:val="auto"/>
              </w:rPr>
            </w:pPr>
            <w:r>
              <w:rPr>
                <w:rFonts w:ascii="Arial" w:cs="Arial" w:eastAsia="Arial" w:hAnsi="Arial"/>
                <w:sz w:val="14"/>
                <w:szCs w:val="14"/>
                <w:b w:val="1"/>
                <w:bCs w:val="1"/>
                <w:color w:val="auto"/>
              </w:rPr>
              <w:t>April 4,</w:t>
            </w:r>
          </w:p>
        </w:tc>
        <w:tc>
          <w:tcPr>
            <w:tcW w:w="100" w:type="dxa"/>
            <w:vAlign w:val="bottom"/>
          </w:tcPr>
          <w:p>
            <w:pPr>
              <w:spacing w:after="0"/>
              <w:rPr>
                <w:sz w:val="11"/>
                <w:szCs w:val="11"/>
                <w:color w:val="auto"/>
              </w:rPr>
            </w:pPr>
          </w:p>
        </w:tc>
      </w:tr>
      <w:tr>
        <w:trPr>
          <w:trHeight w:val="171"/>
        </w:trPr>
        <w:tc>
          <w:tcPr>
            <w:tcW w:w="5960" w:type="dxa"/>
            <w:vAlign w:val="bottom"/>
            <w:tcBorders>
              <w:bottom w:val="single" w:sz="8" w:color="CFF0FC"/>
            </w:tcBorders>
          </w:tcPr>
          <w:p>
            <w:pPr>
              <w:spacing w:after="0"/>
              <w:rPr>
                <w:sz w:val="14"/>
                <w:szCs w:val="14"/>
                <w:color w:val="auto"/>
              </w:rPr>
            </w:pPr>
          </w:p>
        </w:tc>
        <w:tc>
          <w:tcPr>
            <w:tcW w:w="1780" w:type="dxa"/>
            <w:vAlign w:val="bottom"/>
            <w:tcBorders>
              <w:bottom w:val="single" w:sz="8" w:color="CFF0FC"/>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220" w:type="dxa"/>
            <w:vAlign w:val="bottom"/>
            <w:tcBorders>
              <w:bottom w:val="single" w:sz="8" w:color="auto"/>
            </w:tcBorders>
          </w:tcPr>
          <w:p>
            <w:pPr>
              <w:jc w:val="right"/>
              <w:ind w:right="532"/>
              <w:spacing w:after="0"/>
              <w:rPr>
                <w:sz w:val="20"/>
                <w:szCs w:val="20"/>
                <w:color w:val="auto"/>
              </w:rPr>
            </w:pPr>
            <w:r>
              <w:rPr>
                <w:rFonts w:ascii="Arial" w:cs="Arial" w:eastAsia="Arial" w:hAnsi="Arial"/>
                <w:sz w:val="14"/>
                <w:szCs w:val="14"/>
                <w:b w:val="1"/>
                <w:bCs w:val="1"/>
                <w:color w:val="auto"/>
              </w:rPr>
              <w:t>2021</w:t>
            </w:r>
          </w:p>
        </w:tc>
        <w:tc>
          <w:tcPr>
            <w:tcW w:w="180" w:type="dxa"/>
            <w:vAlign w:val="bottom"/>
            <w:tcBorders>
              <w:bottom w:val="single" w:sz="8" w:color="CFF0FC"/>
            </w:tcBorders>
          </w:tcPr>
          <w:p>
            <w:pPr>
              <w:spacing w:after="0"/>
              <w:rPr>
                <w:sz w:val="14"/>
                <w:szCs w:val="14"/>
                <w:color w:val="auto"/>
              </w:rPr>
            </w:pPr>
          </w:p>
        </w:tc>
        <w:tc>
          <w:tcPr>
            <w:tcW w:w="120" w:type="dxa"/>
            <w:vAlign w:val="bottom"/>
            <w:tcBorders>
              <w:bottom w:val="single" w:sz="8" w:color="CFF0FC"/>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240" w:type="dxa"/>
            <w:vAlign w:val="bottom"/>
            <w:tcBorders>
              <w:bottom w:val="single" w:sz="8" w:color="auto"/>
            </w:tcBorders>
          </w:tcPr>
          <w:p>
            <w:pPr>
              <w:jc w:val="right"/>
              <w:ind w:right="551"/>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FF0FC"/>
            </w:tcBorders>
          </w:tcPr>
          <w:p>
            <w:pPr>
              <w:spacing w:after="0"/>
              <w:rPr>
                <w:sz w:val="14"/>
                <w:szCs w:val="14"/>
                <w:color w:val="auto"/>
              </w:rPr>
            </w:pPr>
          </w:p>
        </w:tc>
      </w:tr>
      <w:tr>
        <w:trPr>
          <w:trHeight w:val="223"/>
        </w:trPr>
        <w:tc>
          <w:tcPr>
            <w:tcW w:w="5960" w:type="dxa"/>
            <w:vAlign w:val="bottom"/>
            <w:shd w:val="clear" w:color="auto" w:fill="CFF0FC"/>
          </w:tcPr>
          <w:p>
            <w:pPr>
              <w:spacing w:after="0"/>
              <w:rPr>
                <w:sz w:val="20"/>
                <w:szCs w:val="20"/>
                <w:color w:val="auto"/>
              </w:rPr>
            </w:pPr>
            <w:r>
              <w:rPr>
                <w:rFonts w:ascii="Arial" w:cs="Arial" w:eastAsia="Arial" w:hAnsi="Arial"/>
                <w:sz w:val="18"/>
                <w:szCs w:val="18"/>
                <w:color w:val="auto"/>
              </w:rPr>
              <w:t>Operating revenues:</w:t>
            </w:r>
          </w:p>
        </w:tc>
        <w:tc>
          <w:tcPr>
            <w:tcW w:w="178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2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2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r>
      <w:tr>
        <w:trPr>
          <w:trHeight w:val="229"/>
        </w:trPr>
        <w:tc>
          <w:tcPr>
            <w:tcW w:w="5960" w:type="dxa"/>
            <w:vAlign w:val="bottom"/>
          </w:tcPr>
          <w:p>
            <w:pPr>
              <w:ind w:left="260"/>
              <w:spacing w:after="0"/>
              <w:rPr>
                <w:sz w:val="20"/>
                <w:szCs w:val="20"/>
                <w:color w:val="auto"/>
              </w:rPr>
            </w:pPr>
            <w:r>
              <w:rPr>
                <w:rFonts w:ascii="Arial" w:cs="Arial" w:eastAsia="Arial" w:hAnsi="Arial"/>
                <w:sz w:val="18"/>
                <w:szCs w:val="18"/>
                <w:color w:val="auto"/>
              </w:rPr>
              <w:t>Truckload services</w:t>
            </w:r>
          </w:p>
        </w:tc>
        <w:tc>
          <w:tcPr>
            <w:tcW w:w="2100" w:type="dxa"/>
            <w:vAlign w:val="bottom"/>
            <w:gridSpan w:val="2"/>
          </w:tcPr>
          <w:p>
            <w:pPr>
              <w:jc w:val="right"/>
              <w:ind w:right="130"/>
              <w:spacing w:after="0"/>
              <w:rPr>
                <w:sz w:val="20"/>
                <w:szCs w:val="20"/>
                <w:color w:val="auto"/>
              </w:rPr>
            </w:pPr>
            <w:r>
              <w:rPr>
                <w:rFonts w:ascii="Arial" w:cs="Arial" w:eastAsia="Arial" w:hAnsi="Arial"/>
                <w:sz w:val="18"/>
                <w:szCs w:val="18"/>
                <w:color w:val="auto"/>
              </w:rPr>
              <w:t>$</w:t>
            </w:r>
          </w:p>
        </w:tc>
        <w:tc>
          <w:tcPr>
            <w:tcW w:w="1220" w:type="dxa"/>
            <w:vAlign w:val="bottom"/>
          </w:tcPr>
          <w:p>
            <w:pPr>
              <w:jc w:val="right"/>
              <w:spacing w:after="0"/>
              <w:rPr>
                <w:sz w:val="20"/>
                <w:szCs w:val="20"/>
                <w:color w:val="auto"/>
              </w:rPr>
            </w:pPr>
            <w:r>
              <w:rPr>
                <w:rFonts w:ascii="Arial" w:cs="Arial" w:eastAsia="Arial" w:hAnsi="Arial"/>
                <w:sz w:val="18"/>
                <w:szCs w:val="18"/>
                <w:color w:val="auto"/>
              </w:rPr>
              <w:t>59,702</w:t>
            </w:r>
          </w:p>
        </w:tc>
        <w:tc>
          <w:tcPr>
            <w:tcW w:w="180" w:type="dxa"/>
            <w:vAlign w:val="bottom"/>
          </w:tcPr>
          <w:p>
            <w:pPr>
              <w:spacing w:after="0"/>
              <w:rPr>
                <w:sz w:val="19"/>
                <w:szCs w:val="19"/>
                <w:color w:val="auto"/>
              </w:rPr>
            </w:pPr>
          </w:p>
        </w:tc>
        <w:tc>
          <w:tcPr>
            <w:tcW w:w="440" w:type="dxa"/>
            <w:vAlign w:val="bottom"/>
            <w:gridSpan w:val="2"/>
          </w:tcPr>
          <w:p>
            <w:pPr>
              <w:jc w:val="right"/>
              <w:ind w:right="167"/>
              <w:spacing w:after="0"/>
              <w:rPr>
                <w:sz w:val="20"/>
                <w:szCs w:val="20"/>
                <w:color w:val="auto"/>
              </w:rPr>
            </w:pPr>
            <w:r>
              <w:rPr>
                <w:rFonts w:ascii="Arial" w:cs="Arial" w:eastAsia="Arial" w:hAnsi="Arial"/>
                <w:sz w:val="18"/>
                <w:szCs w:val="18"/>
                <w:color w:val="auto"/>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58,898</w:t>
            </w:r>
          </w:p>
        </w:tc>
        <w:tc>
          <w:tcPr>
            <w:tcW w:w="100" w:type="dxa"/>
            <w:vAlign w:val="bottom"/>
          </w:tcPr>
          <w:p>
            <w:pPr>
              <w:spacing w:after="0"/>
              <w:rPr>
                <w:sz w:val="19"/>
                <w:szCs w:val="19"/>
                <w:color w:val="auto"/>
              </w:rPr>
            </w:pPr>
          </w:p>
        </w:tc>
      </w:tr>
      <w:tr>
        <w:trPr>
          <w:trHeight w:val="230"/>
        </w:trPr>
        <w:tc>
          <w:tcPr>
            <w:tcW w:w="59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Brokerage services</w:t>
            </w:r>
          </w:p>
        </w:tc>
        <w:tc>
          <w:tcPr>
            <w:tcW w:w="178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96,919</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2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85,900</w:t>
            </w:r>
          </w:p>
        </w:tc>
        <w:tc>
          <w:tcPr>
            <w:tcW w:w="100" w:type="dxa"/>
            <w:vAlign w:val="bottom"/>
            <w:shd w:val="clear" w:color="auto" w:fill="CFF0FC"/>
          </w:tcPr>
          <w:p>
            <w:pPr>
              <w:spacing w:after="0"/>
              <w:rPr>
                <w:sz w:val="19"/>
                <w:szCs w:val="19"/>
                <w:color w:val="auto"/>
              </w:rPr>
            </w:pPr>
          </w:p>
        </w:tc>
      </w:tr>
      <w:tr>
        <w:trPr>
          <w:trHeight w:val="229"/>
        </w:trPr>
        <w:tc>
          <w:tcPr>
            <w:tcW w:w="5960" w:type="dxa"/>
            <w:vAlign w:val="bottom"/>
          </w:tcPr>
          <w:p>
            <w:pPr>
              <w:ind w:left="260"/>
              <w:spacing w:after="0"/>
              <w:rPr>
                <w:sz w:val="20"/>
                <w:szCs w:val="20"/>
                <w:color w:val="auto"/>
              </w:rPr>
            </w:pPr>
            <w:r>
              <w:rPr>
                <w:rFonts w:ascii="Arial" w:cs="Arial" w:eastAsia="Arial" w:hAnsi="Arial"/>
                <w:sz w:val="18"/>
                <w:szCs w:val="18"/>
                <w:color w:val="auto"/>
              </w:rPr>
              <w:t>Intermodal services</w:t>
            </w:r>
          </w:p>
        </w:tc>
        <w:tc>
          <w:tcPr>
            <w:tcW w:w="17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103,716</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110,322</w:t>
            </w:r>
          </w:p>
        </w:tc>
        <w:tc>
          <w:tcPr>
            <w:tcW w:w="100" w:type="dxa"/>
            <w:vAlign w:val="bottom"/>
          </w:tcPr>
          <w:p>
            <w:pPr>
              <w:spacing w:after="0"/>
              <w:rPr>
                <w:sz w:val="19"/>
                <w:szCs w:val="19"/>
                <w:color w:val="auto"/>
              </w:rPr>
            </w:pPr>
          </w:p>
        </w:tc>
      </w:tr>
      <w:tr>
        <w:trPr>
          <w:trHeight w:val="229"/>
        </w:trPr>
        <w:tc>
          <w:tcPr>
            <w:tcW w:w="59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Dedicated services</w:t>
            </w:r>
          </w:p>
        </w:tc>
        <w:tc>
          <w:tcPr>
            <w:tcW w:w="178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47,961</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2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31,579</w:t>
            </w:r>
          </w:p>
        </w:tc>
        <w:tc>
          <w:tcPr>
            <w:tcW w:w="100" w:type="dxa"/>
            <w:vAlign w:val="bottom"/>
            <w:shd w:val="clear" w:color="auto" w:fill="CFF0FC"/>
          </w:tcPr>
          <w:p>
            <w:pPr>
              <w:spacing w:after="0"/>
              <w:rPr>
                <w:sz w:val="19"/>
                <w:szCs w:val="19"/>
                <w:color w:val="auto"/>
              </w:rPr>
            </w:pPr>
          </w:p>
        </w:tc>
      </w:tr>
      <w:tr>
        <w:trPr>
          <w:trHeight w:val="230"/>
        </w:trPr>
        <w:tc>
          <w:tcPr>
            <w:tcW w:w="5960" w:type="dxa"/>
            <w:vAlign w:val="bottom"/>
            <w:tcBorders>
              <w:bottom w:val="single" w:sz="8" w:color="CFF0FC"/>
            </w:tcBorders>
          </w:tcPr>
          <w:p>
            <w:pPr>
              <w:ind w:left="260"/>
              <w:spacing w:after="0"/>
              <w:rPr>
                <w:sz w:val="20"/>
                <w:szCs w:val="20"/>
                <w:color w:val="auto"/>
              </w:rPr>
            </w:pPr>
            <w:r>
              <w:rPr>
                <w:rFonts w:ascii="Arial" w:cs="Arial" w:eastAsia="Arial" w:hAnsi="Arial"/>
                <w:sz w:val="18"/>
                <w:szCs w:val="18"/>
                <w:color w:val="auto"/>
              </w:rPr>
              <w:t>Value-added services</w:t>
            </w:r>
          </w:p>
        </w:tc>
        <w:tc>
          <w:tcPr>
            <w:tcW w:w="1780" w:type="dxa"/>
            <w:vAlign w:val="bottom"/>
            <w:tcBorders>
              <w:bottom w:val="single" w:sz="8" w:color="CFF0FC"/>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106,933</w:t>
            </w:r>
          </w:p>
        </w:tc>
        <w:tc>
          <w:tcPr>
            <w:tcW w:w="180" w:type="dxa"/>
            <w:vAlign w:val="bottom"/>
            <w:tcBorders>
              <w:bottom w:val="single" w:sz="8" w:color="CFF0FC"/>
            </w:tcBorders>
          </w:tcPr>
          <w:p>
            <w:pPr>
              <w:spacing w:after="0"/>
              <w:rPr>
                <w:sz w:val="19"/>
                <w:szCs w:val="19"/>
                <w:color w:val="auto"/>
              </w:rPr>
            </w:pPr>
          </w:p>
        </w:tc>
        <w:tc>
          <w:tcPr>
            <w:tcW w:w="120" w:type="dxa"/>
            <w:vAlign w:val="bottom"/>
            <w:tcBorders>
              <w:bottom w:val="single" w:sz="8" w:color="CFF0FC"/>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95,463</w:t>
            </w:r>
          </w:p>
        </w:tc>
        <w:tc>
          <w:tcPr>
            <w:tcW w:w="100" w:type="dxa"/>
            <w:vAlign w:val="bottom"/>
            <w:tcBorders>
              <w:bottom w:val="single" w:sz="8" w:color="CFF0FC"/>
            </w:tcBorders>
          </w:tcPr>
          <w:p>
            <w:pPr>
              <w:spacing w:after="0"/>
              <w:rPr>
                <w:sz w:val="19"/>
                <w:szCs w:val="19"/>
                <w:color w:val="auto"/>
              </w:rPr>
            </w:pPr>
          </w:p>
        </w:tc>
      </w:tr>
      <w:tr>
        <w:trPr>
          <w:trHeight w:val="223"/>
        </w:trPr>
        <w:tc>
          <w:tcPr>
            <w:tcW w:w="5960" w:type="dxa"/>
            <w:vAlign w:val="bottom"/>
            <w:shd w:val="clear" w:color="auto" w:fill="CFF0FC"/>
          </w:tcPr>
          <w:p>
            <w:pPr>
              <w:ind w:left="500"/>
              <w:spacing w:after="0"/>
              <w:rPr>
                <w:sz w:val="20"/>
                <w:szCs w:val="20"/>
                <w:color w:val="auto"/>
              </w:rPr>
            </w:pPr>
            <w:r>
              <w:rPr>
                <w:rFonts w:ascii="Arial" w:cs="Arial" w:eastAsia="Arial" w:hAnsi="Arial"/>
                <w:sz w:val="18"/>
                <w:szCs w:val="18"/>
                <w:color w:val="auto"/>
              </w:rPr>
              <w:t>Total operating revenues</w:t>
            </w:r>
          </w:p>
        </w:tc>
        <w:tc>
          <w:tcPr>
            <w:tcW w:w="178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415,231</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2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382,162</w:t>
            </w:r>
          </w:p>
        </w:tc>
        <w:tc>
          <w:tcPr>
            <w:tcW w:w="100" w:type="dxa"/>
            <w:vAlign w:val="bottom"/>
            <w:shd w:val="clear" w:color="auto" w:fill="CFF0FC"/>
          </w:tcPr>
          <w:p>
            <w:pPr>
              <w:spacing w:after="0"/>
              <w:rPr>
                <w:sz w:val="19"/>
                <w:szCs w:val="19"/>
                <w:color w:val="auto"/>
              </w:rPr>
            </w:pPr>
          </w:p>
        </w:tc>
      </w:tr>
      <w:tr>
        <w:trPr>
          <w:trHeight w:val="230"/>
        </w:trPr>
        <w:tc>
          <w:tcPr>
            <w:tcW w:w="5960" w:type="dxa"/>
            <w:vAlign w:val="bottom"/>
          </w:tcPr>
          <w:p>
            <w:pPr>
              <w:spacing w:after="0"/>
              <w:rPr>
                <w:sz w:val="20"/>
                <w:szCs w:val="20"/>
                <w:color w:val="auto"/>
              </w:rPr>
            </w:pPr>
            <w:r>
              <w:rPr>
                <w:rFonts w:ascii="Arial" w:cs="Arial" w:eastAsia="Arial" w:hAnsi="Arial"/>
                <w:sz w:val="18"/>
                <w:szCs w:val="18"/>
                <w:color w:val="auto"/>
              </w:rPr>
              <w:t>Operating expenses:</w:t>
            </w:r>
          </w:p>
        </w:tc>
        <w:tc>
          <w:tcPr>
            <w:tcW w:w="17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29"/>
        </w:trPr>
        <w:tc>
          <w:tcPr>
            <w:tcW w:w="59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Purchased transportation and equipment rent</w:t>
            </w:r>
          </w:p>
        </w:tc>
        <w:tc>
          <w:tcPr>
            <w:tcW w:w="178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189,331</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2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180,856</w:t>
            </w:r>
          </w:p>
        </w:tc>
        <w:tc>
          <w:tcPr>
            <w:tcW w:w="100" w:type="dxa"/>
            <w:vAlign w:val="bottom"/>
            <w:shd w:val="clear" w:color="auto" w:fill="CFF0FC"/>
          </w:tcPr>
          <w:p>
            <w:pPr>
              <w:spacing w:after="0"/>
              <w:rPr>
                <w:sz w:val="19"/>
                <w:szCs w:val="19"/>
                <w:color w:val="auto"/>
              </w:rPr>
            </w:pPr>
          </w:p>
        </w:tc>
      </w:tr>
      <w:tr>
        <w:trPr>
          <w:trHeight w:val="229"/>
        </w:trPr>
        <w:tc>
          <w:tcPr>
            <w:tcW w:w="5960" w:type="dxa"/>
            <w:vAlign w:val="bottom"/>
          </w:tcPr>
          <w:p>
            <w:pPr>
              <w:ind w:left="260"/>
              <w:spacing w:after="0"/>
              <w:rPr>
                <w:sz w:val="20"/>
                <w:szCs w:val="20"/>
                <w:color w:val="auto"/>
              </w:rPr>
            </w:pPr>
            <w:r>
              <w:rPr>
                <w:rFonts w:ascii="Arial" w:cs="Arial" w:eastAsia="Arial" w:hAnsi="Arial"/>
                <w:sz w:val="18"/>
                <w:szCs w:val="18"/>
                <w:color w:val="auto"/>
              </w:rPr>
              <w:t>Direct personnel and related benefits</w:t>
            </w:r>
          </w:p>
        </w:tc>
        <w:tc>
          <w:tcPr>
            <w:tcW w:w="17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107,552</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97,388</w:t>
            </w:r>
          </w:p>
        </w:tc>
        <w:tc>
          <w:tcPr>
            <w:tcW w:w="100" w:type="dxa"/>
            <w:vAlign w:val="bottom"/>
          </w:tcPr>
          <w:p>
            <w:pPr>
              <w:spacing w:after="0"/>
              <w:rPr>
                <w:sz w:val="19"/>
                <w:szCs w:val="19"/>
                <w:color w:val="auto"/>
              </w:rPr>
            </w:pPr>
          </w:p>
        </w:tc>
      </w:tr>
      <w:tr>
        <w:trPr>
          <w:trHeight w:val="230"/>
        </w:trPr>
        <w:tc>
          <w:tcPr>
            <w:tcW w:w="59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Operating supplies and expenses</w:t>
            </w:r>
          </w:p>
        </w:tc>
        <w:tc>
          <w:tcPr>
            <w:tcW w:w="178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37,092</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2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30,695</w:t>
            </w:r>
          </w:p>
        </w:tc>
        <w:tc>
          <w:tcPr>
            <w:tcW w:w="100" w:type="dxa"/>
            <w:vAlign w:val="bottom"/>
            <w:shd w:val="clear" w:color="auto" w:fill="CFF0FC"/>
          </w:tcPr>
          <w:p>
            <w:pPr>
              <w:spacing w:after="0"/>
              <w:rPr>
                <w:sz w:val="19"/>
                <w:szCs w:val="19"/>
                <w:color w:val="auto"/>
              </w:rPr>
            </w:pPr>
          </w:p>
        </w:tc>
      </w:tr>
      <w:tr>
        <w:trPr>
          <w:trHeight w:val="229"/>
        </w:trPr>
        <w:tc>
          <w:tcPr>
            <w:tcW w:w="5960" w:type="dxa"/>
            <w:vAlign w:val="bottom"/>
          </w:tcPr>
          <w:p>
            <w:pPr>
              <w:ind w:left="260"/>
              <w:spacing w:after="0"/>
              <w:rPr>
                <w:sz w:val="20"/>
                <w:szCs w:val="20"/>
                <w:color w:val="auto"/>
              </w:rPr>
            </w:pPr>
            <w:r>
              <w:rPr>
                <w:rFonts w:ascii="Arial" w:cs="Arial" w:eastAsia="Arial" w:hAnsi="Arial"/>
                <w:sz w:val="18"/>
                <w:szCs w:val="18"/>
                <w:color w:val="auto"/>
              </w:rPr>
              <w:t>Commission expense</w:t>
            </w:r>
          </w:p>
        </w:tc>
        <w:tc>
          <w:tcPr>
            <w:tcW w:w="17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7,324</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7,170</w:t>
            </w:r>
          </w:p>
        </w:tc>
        <w:tc>
          <w:tcPr>
            <w:tcW w:w="100" w:type="dxa"/>
            <w:vAlign w:val="bottom"/>
          </w:tcPr>
          <w:p>
            <w:pPr>
              <w:spacing w:after="0"/>
              <w:rPr>
                <w:sz w:val="19"/>
                <w:szCs w:val="19"/>
                <w:color w:val="auto"/>
              </w:rPr>
            </w:pPr>
          </w:p>
        </w:tc>
      </w:tr>
      <w:tr>
        <w:trPr>
          <w:trHeight w:val="230"/>
        </w:trPr>
        <w:tc>
          <w:tcPr>
            <w:tcW w:w="59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Occupancy expense</w:t>
            </w:r>
          </w:p>
        </w:tc>
        <w:tc>
          <w:tcPr>
            <w:tcW w:w="178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8,180</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2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8,831</w:t>
            </w:r>
          </w:p>
        </w:tc>
        <w:tc>
          <w:tcPr>
            <w:tcW w:w="100" w:type="dxa"/>
            <w:vAlign w:val="bottom"/>
            <w:shd w:val="clear" w:color="auto" w:fill="CFF0FC"/>
          </w:tcPr>
          <w:p>
            <w:pPr>
              <w:spacing w:after="0"/>
              <w:rPr>
                <w:sz w:val="19"/>
                <w:szCs w:val="19"/>
                <w:color w:val="auto"/>
              </w:rPr>
            </w:pPr>
          </w:p>
        </w:tc>
      </w:tr>
      <w:tr>
        <w:trPr>
          <w:trHeight w:val="229"/>
        </w:trPr>
        <w:tc>
          <w:tcPr>
            <w:tcW w:w="5960" w:type="dxa"/>
            <w:vAlign w:val="bottom"/>
          </w:tcPr>
          <w:p>
            <w:pPr>
              <w:ind w:left="260"/>
              <w:spacing w:after="0"/>
              <w:rPr>
                <w:sz w:val="20"/>
                <w:szCs w:val="20"/>
                <w:color w:val="auto"/>
              </w:rPr>
            </w:pPr>
            <w:r>
              <w:rPr>
                <w:rFonts w:ascii="Arial" w:cs="Arial" w:eastAsia="Arial" w:hAnsi="Arial"/>
                <w:sz w:val="18"/>
                <w:szCs w:val="18"/>
                <w:color w:val="auto"/>
              </w:rPr>
              <w:t>General and administrative</w:t>
            </w:r>
          </w:p>
        </w:tc>
        <w:tc>
          <w:tcPr>
            <w:tcW w:w="17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9,176</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8,924</w:t>
            </w:r>
          </w:p>
        </w:tc>
        <w:tc>
          <w:tcPr>
            <w:tcW w:w="100" w:type="dxa"/>
            <w:vAlign w:val="bottom"/>
          </w:tcPr>
          <w:p>
            <w:pPr>
              <w:spacing w:after="0"/>
              <w:rPr>
                <w:sz w:val="19"/>
                <w:szCs w:val="19"/>
                <w:color w:val="auto"/>
              </w:rPr>
            </w:pPr>
          </w:p>
        </w:tc>
      </w:tr>
      <w:tr>
        <w:trPr>
          <w:trHeight w:val="229"/>
        </w:trPr>
        <w:tc>
          <w:tcPr>
            <w:tcW w:w="59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Insurance and claims</w:t>
            </w:r>
          </w:p>
        </w:tc>
        <w:tc>
          <w:tcPr>
            <w:tcW w:w="178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6,335</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2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4,872</w:t>
            </w:r>
          </w:p>
        </w:tc>
        <w:tc>
          <w:tcPr>
            <w:tcW w:w="100" w:type="dxa"/>
            <w:vAlign w:val="bottom"/>
            <w:shd w:val="clear" w:color="auto" w:fill="CFF0FC"/>
          </w:tcPr>
          <w:p>
            <w:pPr>
              <w:spacing w:after="0"/>
              <w:rPr>
                <w:sz w:val="19"/>
                <w:szCs w:val="19"/>
                <w:color w:val="auto"/>
              </w:rPr>
            </w:pPr>
          </w:p>
        </w:tc>
      </w:tr>
      <w:tr>
        <w:trPr>
          <w:trHeight w:val="230"/>
        </w:trPr>
        <w:tc>
          <w:tcPr>
            <w:tcW w:w="5960" w:type="dxa"/>
            <w:vAlign w:val="bottom"/>
            <w:tcBorders>
              <w:bottom w:val="single" w:sz="8" w:color="CFF0FC"/>
            </w:tcBorders>
          </w:tcPr>
          <w:p>
            <w:pPr>
              <w:ind w:left="260"/>
              <w:spacing w:after="0"/>
              <w:rPr>
                <w:sz w:val="20"/>
                <w:szCs w:val="20"/>
                <w:color w:val="auto"/>
              </w:rPr>
            </w:pPr>
            <w:r>
              <w:rPr>
                <w:rFonts w:ascii="Arial" w:cs="Arial" w:eastAsia="Arial" w:hAnsi="Arial"/>
                <w:sz w:val="18"/>
                <w:szCs w:val="18"/>
                <w:color w:val="auto"/>
              </w:rPr>
              <w:t>Depreciation and amortization</w:t>
            </w:r>
          </w:p>
        </w:tc>
        <w:tc>
          <w:tcPr>
            <w:tcW w:w="1780" w:type="dxa"/>
            <w:vAlign w:val="bottom"/>
            <w:tcBorders>
              <w:bottom w:val="single" w:sz="8" w:color="CFF0FC"/>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19,085</w:t>
            </w:r>
          </w:p>
        </w:tc>
        <w:tc>
          <w:tcPr>
            <w:tcW w:w="180" w:type="dxa"/>
            <w:vAlign w:val="bottom"/>
            <w:tcBorders>
              <w:bottom w:val="single" w:sz="8" w:color="CFF0FC"/>
            </w:tcBorders>
          </w:tcPr>
          <w:p>
            <w:pPr>
              <w:spacing w:after="0"/>
              <w:rPr>
                <w:sz w:val="19"/>
                <w:szCs w:val="19"/>
                <w:color w:val="auto"/>
              </w:rPr>
            </w:pPr>
          </w:p>
        </w:tc>
        <w:tc>
          <w:tcPr>
            <w:tcW w:w="120" w:type="dxa"/>
            <w:vAlign w:val="bottom"/>
            <w:tcBorders>
              <w:bottom w:val="single" w:sz="8" w:color="CFF0FC"/>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19,518</w:t>
            </w:r>
          </w:p>
        </w:tc>
        <w:tc>
          <w:tcPr>
            <w:tcW w:w="100" w:type="dxa"/>
            <w:vAlign w:val="bottom"/>
            <w:tcBorders>
              <w:bottom w:val="single" w:sz="8" w:color="CFF0FC"/>
            </w:tcBorders>
          </w:tcPr>
          <w:p>
            <w:pPr>
              <w:spacing w:after="0"/>
              <w:rPr>
                <w:sz w:val="19"/>
                <w:szCs w:val="19"/>
                <w:color w:val="auto"/>
              </w:rPr>
            </w:pPr>
          </w:p>
        </w:tc>
      </w:tr>
      <w:tr>
        <w:trPr>
          <w:trHeight w:val="223"/>
        </w:trPr>
        <w:tc>
          <w:tcPr>
            <w:tcW w:w="5960" w:type="dxa"/>
            <w:vAlign w:val="bottom"/>
            <w:shd w:val="clear" w:color="auto" w:fill="CFF0FC"/>
          </w:tcPr>
          <w:p>
            <w:pPr>
              <w:ind w:left="500"/>
              <w:spacing w:after="0"/>
              <w:rPr>
                <w:sz w:val="20"/>
                <w:szCs w:val="20"/>
                <w:color w:val="auto"/>
              </w:rPr>
            </w:pPr>
            <w:r>
              <w:rPr>
                <w:rFonts w:ascii="Arial" w:cs="Arial" w:eastAsia="Arial" w:hAnsi="Arial"/>
                <w:sz w:val="18"/>
                <w:szCs w:val="18"/>
                <w:color w:val="auto"/>
              </w:rPr>
              <w:t>Total operating expenses</w:t>
            </w:r>
          </w:p>
        </w:tc>
        <w:tc>
          <w:tcPr>
            <w:tcW w:w="1780" w:type="dxa"/>
            <w:vAlign w:val="bottom"/>
            <w:shd w:val="clear" w:color="auto" w:fill="CFF0FC"/>
          </w:tcPr>
          <w:p>
            <w:pPr>
              <w:spacing w:after="0"/>
              <w:rPr>
                <w:sz w:val="19"/>
                <w:szCs w:val="19"/>
                <w:color w:val="auto"/>
              </w:rPr>
            </w:pPr>
          </w:p>
        </w:tc>
        <w:tc>
          <w:tcPr>
            <w:tcW w:w="320" w:type="dxa"/>
            <w:vAlign w:val="bottom"/>
            <w:tcBorders>
              <w:bottom w:val="single" w:sz="8" w:color="auto"/>
            </w:tcBorders>
            <w:shd w:val="clear" w:color="auto" w:fill="CFF0FC"/>
          </w:tcPr>
          <w:p>
            <w:pPr>
              <w:spacing w:after="0"/>
              <w:rPr>
                <w:sz w:val="19"/>
                <w:szCs w:val="19"/>
                <w:color w:val="auto"/>
              </w:rPr>
            </w:pPr>
          </w:p>
        </w:tc>
        <w:tc>
          <w:tcPr>
            <w:tcW w:w="12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384,075</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20" w:type="dxa"/>
            <w:vAlign w:val="bottom"/>
            <w:tcBorders>
              <w:bottom w:val="single" w:sz="8" w:color="auto"/>
            </w:tcBorders>
            <w:shd w:val="clear" w:color="auto" w:fill="CFF0FC"/>
          </w:tcPr>
          <w:p>
            <w:pPr>
              <w:spacing w:after="0"/>
              <w:rPr>
                <w:sz w:val="19"/>
                <w:szCs w:val="19"/>
                <w:color w:val="auto"/>
              </w:rPr>
            </w:pPr>
          </w:p>
        </w:tc>
        <w:tc>
          <w:tcPr>
            <w:tcW w:w="12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358,254</w:t>
            </w:r>
          </w:p>
        </w:tc>
        <w:tc>
          <w:tcPr>
            <w:tcW w:w="100" w:type="dxa"/>
            <w:vAlign w:val="bottom"/>
            <w:shd w:val="clear" w:color="auto" w:fill="CFF0FC"/>
          </w:tcPr>
          <w:p>
            <w:pPr>
              <w:spacing w:after="0"/>
              <w:rPr>
                <w:sz w:val="19"/>
                <w:szCs w:val="19"/>
                <w:color w:val="auto"/>
              </w:rPr>
            </w:pPr>
          </w:p>
        </w:tc>
      </w:tr>
      <w:tr>
        <w:trPr>
          <w:trHeight w:val="223"/>
        </w:trPr>
        <w:tc>
          <w:tcPr>
            <w:tcW w:w="5960" w:type="dxa"/>
            <w:vAlign w:val="bottom"/>
          </w:tcPr>
          <w:p>
            <w:pPr>
              <w:ind w:left="500"/>
              <w:spacing w:after="0"/>
              <w:rPr>
                <w:sz w:val="20"/>
                <w:szCs w:val="20"/>
                <w:color w:val="auto"/>
              </w:rPr>
            </w:pPr>
            <w:r>
              <w:rPr>
                <w:rFonts w:ascii="Arial" w:cs="Arial" w:eastAsia="Arial" w:hAnsi="Arial"/>
                <w:sz w:val="18"/>
                <w:szCs w:val="18"/>
                <w:color w:val="auto"/>
              </w:rPr>
              <w:t>Income from operations</w:t>
            </w:r>
          </w:p>
        </w:tc>
        <w:tc>
          <w:tcPr>
            <w:tcW w:w="17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31,156</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23,908</w:t>
            </w:r>
          </w:p>
        </w:tc>
        <w:tc>
          <w:tcPr>
            <w:tcW w:w="100" w:type="dxa"/>
            <w:vAlign w:val="bottom"/>
          </w:tcPr>
          <w:p>
            <w:pPr>
              <w:spacing w:after="0"/>
              <w:rPr>
                <w:sz w:val="19"/>
                <w:szCs w:val="19"/>
                <w:color w:val="auto"/>
              </w:rPr>
            </w:pPr>
          </w:p>
        </w:tc>
      </w:tr>
      <w:tr>
        <w:trPr>
          <w:trHeight w:val="229"/>
        </w:trPr>
        <w:tc>
          <w:tcPr>
            <w:tcW w:w="5960" w:type="dxa"/>
            <w:vAlign w:val="bottom"/>
            <w:shd w:val="clear" w:color="auto" w:fill="CFF0FC"/>
          </w:tcPr>
          <w:p>
            <w:pPr>
              <w:spacing w:after="0"/>
              <w:rPr>
                <w:sz w:val="20"/>
                <w:szCs w:val="20"/>
                <w:color w:val="auto"/>
              </w:rPr>
            </w:pPr>
            <w:r>
              <w:rPr>
                <w:rFonts w:ascii="Arial" w:cs="Arial" w:eastAsia="Arial" w:hAnsi="Arial"/>
                <w:sz w:val="18"/>
                <w:szCs w:val="18"/>
                <w:color w:val="auto"/>
              </w:rPr>
              <w:t>Interest income</w:t>
            </w:r>
          </w:p>
        </w:tc>
        <w:tc>
          <w:tcPr>
            <w:tcW w:w="178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2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w:t>
            </w:r>
          </w:p>
        </w:tc>
        <w:tc>
          <w:tcPr>
            <w:tcW w:w="100" w:type="dxa"/>
            <w:vAlign w:val="bottom"/>
            <w:shd w:val="clear" w:color="auto" w:fill="CFF0FC"/>
          </w:tcPr>
          <w:p>
            <w:pPr>
              <w:spacing w:after="0"/>
              <w:rPr>
                <w:sz w:val="19"/>
                <w:szCs w:val="19"/>
                <w:color w:val="auto"/>
              </w:rPr>
            </w:pPr>
          </w:p>
        </w:tc>
      </w:tr>
      <w:tr>
        <w:trPr>
          <w:trHeight w:val="230"/>
        </w:trPr>
        <w:tc>
          <w:tcPr>
            <w:tcW w:w="5960" w:type="dxa"/>
            <w:vAlign w:val="bottom"/>
          </w:tcPr>
          <w:p>
            <w:pPr>
              <w:spacing w:after="0"/>
              <w:rPr>
                <w:sz w:val="20"/>
                <w:szCs w:val="20"/>
                <w:color w:val="auto"/>
              </w:rPr>
            </w:pPr>
            <w:r>
              <w:rPr>
                <w:rFonts w:ascii="Arial" w:cs="Arial" w:eastAsia="Arial" w:hAnsi="Arial"/>
                <w:sz w:val="18"/>
                <w:szCs w:val="18"/>
                <w:color w:val="auto"/>
              </w:rPr>
              <w:t>Interest expense</w:t>
            </w:r>
          </w:p>
        </w:tc>
        <w:tc>
          <w:tcPr>
            <w:tcW w:w="17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400" w:type="dxa"/>
            <w:vAlign w:val="bottom"/>
            <w:gridSpan w:val="2"/>
          </w:tcPr>
          <w:p>
            <w:pPr>
              <w:jc w:val="right"/>
              <w:ind w:right="120"/>
              <w:spacing w:after="0"/>
              <w:rPr>
                <w:sz w:val="20"/>
                <w:szCs w:val="20"/>
                <w:color w:val="auto"/>
              </w:rPr>
            </w:pPr>
            <w:r>
              <w:rPr>
                <w:rFonts w:ascii="Arial" w:cs="Arial" w:eastAsia="Arial" w:hAnsi="Arial"/>
                <w:sz w:val="18"/>
                <w:szCs w:val="18"/>
                <w:color w:val="auto"/>
              </w:rPr>
              <w:t>(3,181)</w:t>
            </w: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340" w:type="dxa"/>
            <w:vAlign w:val="bottom"/>
            <w:gridSpan w:val="2"/>
          </w:tcPr>
          <w:p>
            <w:pPr>
              <w:jc w:val="right"/>
              <w:ind w:right="40"/>
              <w:spacing w:after="0"/>
              <w:rPr>
                <w:sz w:val="20"/>
                <w:szCs w:val="20"/>
                <w:color w:val="auto"/>
              </w:rPr>
            </w:pPr>
            <w:r>
              <w:rPr>
                <w:rFonts w:ascii="Arial" w:cs="Arial" w:eastAsia="Arial" w:hAnsi="Arial"/>
                <w:sz w:val="18"/>
                <w:szCs w:val="18"/>
                <w:color w:val="auto"/>
              </w:rPr>
              <w:t>(4,217)</w:t>
            </w:r>
          </w:p>
        </w:tc>
      </w:tr>
      <w:tr>
        <w:trPr>
          <w:trHeight w:val="229"/>
        </w:trPr>
        <w:tc>
          <w:tcPr>
            <w:tcW w:w="5960" w:type="dxa"/>
            <w:vAlign w:val="bottom"/>
            <w:shd w:val="clear" w:color="auto" w:fill="CFF0FC"/>
          </w:tcPr>
          <w:p>
            <w:pPr>
              <w:spacing w:after="0"/>
              <w:rPr>
                <w:sz w:val="20"/>
                <w:szCs w:val="20"/>
                <w:color w:val="auto"/>
              </w:rPr>
            </w:pPr>
            <w:r>
              <w:rPr>
                <w:rFonts w:ascii="Arial" w:cs="Arial" w:eastAsia="Arial" w:hAnsi="Arial"/>
                <w:sz w:val="18"/>
                <w:szCs w:val="18"/>
                <w:color w:val="auto"/>
              </w:rPr>
              <w:t>Other non-operating income (expense)</w:t>
            </w:r>
          </w:p>
        </w:tc>
        <w:tc>
          <w:tcPr>
            <w:tcW w:w="178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1,006</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34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(3,605)</w:t>
            </w:r>
          </w:p>
        </w:tc>
      </w:tr>
      <w:tr>
        <w:trPr>
          <w:trHeight w:val="223"/>
        </w:trPr>
        <w:tc>
          <w:tcPr>
            <w:tcW w:w="5960" w:type="dxa"/>
            <w:vAlign w:val="bottom"/>
          </w:tcPr>
          <w:p>
            <w:pPr>
              <w:ind w:left="500"/>
              <w:spacing w:after="0"/>
              <w:rPr>
                <w:sz w:val="20"/>
                <w:szCs w:val="20"/>
                <w:color w:val="auto"/>
              </w:rPr>
            </w:pPr>
            <w:r>
              <w:rPr>
                <w:rFonts w:ascii="Arial" w:cs="Arial" w:eastAsia="Arial" w:hAnsi="Arial"/>
                <w:sz w:val="18"/>
                <w:szCs w:val="18"/>
                <w:color w:val="auto"/>
              </w:rPr>
              <w:t>Income before income taxes</w:t>
            </w:r>
          </w:p>
        </w:tc>
        <w:tc>
          <w:tcPr>
            <w:tcW w:w="1780" w:type="dxa"/>
            <w:vAlign w:val="bottom"/>
          </w:tcPr>
          <w:p>
            <w:pPr>
              <w:spacing w:after="0"/>
              <w:rPr>
                <w:sz w:val="19"/>
                <w:szCs w:val="19"/>
                <w:color w:val="auto"/>
              </w:rPr>
            </w:pPr>
          </w:p>
        </w:tc>
        <w:tc>
          <w:tcPr>
            <w:tcW w:w="320" w:type="dxa"/>
            <w:vAlign w:val="bottom"/>
            <w:tcBorders>
              <w:top w:val="single" w:sz="8" w:color="auto"/>
            </w:tcBorders>
          </w:tcPr>
          <w:p>
            <w:pPr>
              <w:spacing w:after="0"/>
              <w:rPr>
                <w:sz w:val="19"/>
                <w:szCs w:val="19"/>
                <w:color w:val="auto"/>
              </w:rPr>
            </w:pP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28,999</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Borders>
              <w:top w:val="single" w:sz="8" w:color="auto"/>
            </w:tcBorders>
          </w:tcPr>
          <w:p>
            <w:pPr>
              <w:spacing w:after="0"/>
              <w:rPr>
                <w:sz w:val="19"/>
                <w:szCs w:val="19"/>
                <w:color w:val="auto"/>
              </w:rPr>
            </w:pP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16,094</w:t>
            </w:r>
          </w:p>
        </w:tc>
        <w:tc>
          <w:tcPr>
            <w:tcW w:w="100" w:type="dxa"/>
            <w:vAlign w:val="bottom"/>
          </w:tcPr>
          <w:p>
            <w:pPr>
              <w:spacing w:after="0"/>
              <w:rPr>
                <w:sz w:val="19"/>
                <w:szCs w:val="19"/>
                <w:color w:val="auto"/>
              </w:rPr>
            </w:pPr>
          </w:p>
        </w:tc>
      </w:tr>
      <w:tr>
        <w:trPr>
          <w:trHeight w:val="230"/>
        </w:trPr>
        <w:tc>
          <w:tcPr>
            <w:tcW w:w="5960" w:type="dxa"/>
            <w:vAlign w:val="bottom"/>
            <w:shd w:val="clear" w:color="auto" w:fill="CFF0FC"/>
          </w:tcPr>
          <w:p>
            <w:pPr>
              <w:spacing w:after="0"/>
              <w:rPr>
                <w:sz w:val="20"/>
                <w:szCs w:val="20"/>
                <w:color w:val="auto"/>
              </w:rPr>
            </w:pPr>
            <w:r>
              <w:rPr>
                <w:rFonts w:ascii="Arial" w:cs="Arial" w:eastAsia="Arial" w:hAnsi="Arial"/>
                <w:sz w:val="18"/>
                <w:szCs w:val="18"/>
                <w:color w:val="auto"/>
              </w:rPr>
              <w:t>Income tax expense</w:t>
            </w:r>
          </w:p>
        </w:tc>
        <w:tc>
          <w:tcPr>
            <w:tcW w:w="1780" w:type="dxa"/>
            <w:vAlign w:val="bottom"/>
            <w:shd w:val="clear" w:color="auto" w:fill="CFF0FC"/>
          </w:tcPr>
          <w:p>
            <w:pPr>
              <w:spacing w:after="0"/>
              <w:rPr>
                <w:sz w:val="19"/>
                <w:szCs w:val="19"/>
                <w:color w:val="auto"/>
              </w:rPr>
            </w:pPr>
          </w:p>
        </w:tc>
        <w:tc>
          <w:tcPr>
            <w:tcW w:w="320" w:type="dxa"/>
            <w:vAlign w:val="bottom"/>
            <w:tcBorders>
              <w:bottom w:val="single" w:sz="8" w:color="auto"/>
            </w:tcBorders>
            <w:shd w:val="clear" w:color="auto" w:fill="CFF0FC"/>
          </w:tcPr>
          <w:p>
            <w:pPr>
              <w:spacing w:after="0"/>
              <w:rPr>
                <w:sz w:val="19"/>
                <w:szCs w:val="19"/>
                <w:color w:val="auto"/>
              </w:rPr>
            </w:pPr>
          </w:p>
        </w:tc>
        <w:tc>
          <w:tcPr>
            <w:tcW w:w="12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7,344</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20" w:type="dxa"/>
            <w:vAlign w:val="bottom"/>
            <w:tcBorders>
              <w:bottom w:val="single" w:sz="8" w:color="auto"/>
            </w:tcBorders>
            <w:shd w:val="clear" w:color="auto" w:fill="CFF0FC"/>
          </w:tcPr>
          <w:p>
            <w:pPr>
              <w:spacing w:after="0"/>
              <w:rPr>
                <w:sz w:val="19"/>
                <w:szCs w:val="19"/>
                <w:color w:val="auto"/>
              </w:rPr>
            </w:pPr>
          </w:p>
        </w:tc>
        <w:tc>
          <w:tcPr>
            <w:tcW w:w="12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3,931</w:t>
            </w:r>
          </w:p>
        </w:tc>
        <w:tc>
          <w:tcPr>
            <w:tcW w:w="100" w:type="dxa"/>
            <w:vAlign w:val="bottom"/>
            <w:shd w:val="clear" w:color="auto" w:fill="CFF0FC"/>
          </w:tcPr>
          <w:p>
            <w:pPr>
              <w:spacing w:after="0"/>
              <w:rPr>
                <w:sz w:val="19"/>
                <w:szCs w:val="19"/>
                <w:color w:val="auto"/>
              </w:rPr>
            </w:pPr>
          </w:p>
        </w:tc>
      </w:tr>
      <w:tr>
        <w:trPr>
          <w:trHeight w:val="263"/>
        </w:trPr>
        <w:tc>
          <w:tcPr>
            <w:tcW w:w="5960" w:type="dxa"/>
            <w:vAlign w:val="bottom"/>
            <w:tcBorders>
              <w:bottom w:val="single" w:sz="8" w:color="CFF0FC"/>
            </w:tcBorders>
          </w:tcPr>
          <w:p>
            <w:pPr>
              <w:ind w:left="500"/>
              <w:spacing w:after="0"/>
              <w:rPr>
                <w:sz w:val="20"/>
                <w:szCs w:val="20"/>
                <w:color w:val="auto"/>
              </w:rPr>
            </w:pPr>
            <w:r>
              <w:rPr>
                <w:rFonts w:ascii="Arial" w:cs="Arial" w:eastAsia="Arial" w:hAnsi="Arial"/>
                <w:sz w:val="18"/>
                <w:szCs w:val="18"/>
                <w:color w:val="auto"/>
              </w:rPr>
              <w:t>Net income</w:t>
            </w:r>
          </w:p>
        </w:tc>
        <w:tc>
          <w:tcPr>
            <w:tcW w:w="1780" w:type="dxa"/>
            <w:vAlign w:val="bottom"/>
            <w:tcBorders>
              <w:bottom w:val="single" w:sz="8" w:color="CFF0FC"/>
            </w:tcBorders>
          </w:tcPr>
          <w:p>
            <w:pPr>
              <w:spacing w:after="0"/>
              <w:rPr>
                <w:sz w:val="22"/>
                <w:szCs w:val="22"/>
                <w:color w:val="auto"/>
              </w:rPr>
            </w:pPr>
          </w:p>
        </w:tc>
        <w:tc>
          <w:tcPr>
            <w:tcW w:w="32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w w:val="79"/>
              </w:rPr>
              <w:t>$</w:t>
            </w: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21,655</w:t>
            </w:r>
          </w:p>
        </w:tc>
        <w:tc>
          <w:tcPr>
            <w:tcW w:w="180" w:type="dxa"/>
            <w:vAlign w:val="bottom"/>
            <w:tcBorders>
              <w:bottom w:val="single" w:sz="8" w:color="CFF0FC"/>
            </w:tcBorders>
          </w:tcPr>
          <w:p>
            <w:pPr>
              <w:spacing w:after="0"/>
              <w:rPr>
                <w:sz w:val="22"/>
                <w:szCs w:val="22"/>
                <w:color w:val="auto"/>
              </w:rPr>
            </w:pPr>
          </w:p>
        </w:tc>
        <w:tc>
          <w:tcPr>
            <w:tcW w:w="120" w:type="dxa"/>
            <w:vAlign w:val="bottom"/>
            <w:tcBorders>
              <w:bottom w:val="single" w:sz="8" w:color="CFF0FC"/>
            </w:tcBorders>
          </w:tcPr>
          <w:p>
            <w:pPr>
              <w:spacing w:after="0"/>
              <w:rPr>
                <w:sz w:val="22"/>
                <w:szCs w:val="22"/>
                <w:color w:val="auto"/>
              </w:rPr>
            </w:pPr>
          </w:p>
        </w:tc>
        <w:tc>
          <w:tcPr>
            <w:tcW w:w="320" w:type="dxa"/>
            <w:vAlign w:val="bottom"/>
            <w:tcBorders>
              <w:bottom w:val="single" w:sz="8" w:color="auto"/>
            </w:tcBorders>
          </w:tcPr>
          <w:p>
            <w:pPr>
              <w:jc w:val="right"/>
              <w:ind w:right="167"/>
              <w:spacing w:after="0"/>
              <w:rPr>
                <w:sz w:val="20"/>
                <w:szCs w:val="20"/>
                <w:color w:val="auto"/>
              </w:rPr>
            </w:pPr>
            <w:r>
              <w:rPr>
                <w:rFonts w:ascii="Arial" w:cs="Arial" w:eastAsia="Arial" w:hAnsi="Arial"/>
                <w:sz w:val="15"/>
                <w:szCs w:val="15"/>
                <w:color w:val="auto"/>
                <w:w w:val="71"/>
              </w:rPr>
              <w:t>$</w:t>
            </w: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12,163</w:t>
            </w:r>
          </w:p>
        </w:tc>
        <w:tc>
          <w:tcPr>
            <w:tcW w:w="100" w:type="dxa"/>
            <w:vAlign w:val="bottom"/>
            <w:tcBorders>
              <w:bottom w:val="single" w:sz="8" w:color="CFF0FC"/>
            </w:tcBorders>
          </w:tcPr>
          <w:p>
            <w:pPr>
              <w:spacing w:after="0"/>
              <w:rPr>
                <w:sz w:val="22"/>
                <w:szCs w:val="22"/>
                <w:color w:val="auto"/>
              </w:rPr>
            </w:pPr>
          </w:p>
        </w:tc>
      </w:tr>
      <w:tr>
        <w:trPr>
          <w:trHeight w:val="210"/>
        </w:trPr>
        <w:tc>
          <w:tcPr>
            <w:tcW w:w="5960" w:type="dxa"/>
            <w:vAlign w:val="bottom"/>
            <w:shd w:val="clear" w:color="auto" w:fill="CFF0FC"/>
          </w:tcPr>
          <w:p>
            <w:pPr>
              <w:spacing w:after="0"/>
              <w:rPr>
                <w:sz w:val="20"/>
                <w:szCs w:val="20"/>
                <w:color w:val="auto"/>
              </w:rPr>
            </w:pPr>
            <w:r>
              <w:rPr>
                <w:rFonts w:ascii="Arial" w:cs="Arial" w:eastAsia="Arial" w:hAnsi="Arial"/>
                <w:sz w:val="18"/>
                <w:szCs w:val="18"/>
                <w:color w:val="auto"/>
              </w:rPr>
              <w:t>Earnings per common share:</w:t>
            </w:r>
          </w:p>
        </w:tc>
        <w:tc>
          <w:tcPr>
            <w:tcW w:w="1780" w:type="dxa"/>
            <w:vAlign w:val="bottom"/>
            <w:shd w:val="clear" w:color="auto" w:fill="CFF0FC"/>
          </w:tcPr>
          <w:p>
            <w:pPr>
              <w:spacing w:after="0"/>
              <w:rPr>
                <w:sz w:val="18"/>
                <w:szCs w:val="18"/>
                <w:color w:val="auto"/>
              </w:rPr>
            </w:pPr>
          </w:p>
        </w:tc>
        <w:tc>
          <w:tcPr>
            <w:tcW w:w="320" w:type="dxa"/>
            <w:vAlign w:val="bottom"/>
            <w:shd w:val="clear" w:color="auto" w:fill="CFF0FC"/>
          </w:tcPr>
          <w:p>
            <w:pPr>
              <w:spacing w:after="0"/>
              <w:rPr>
                <w:sz w:val="18"/>
                <w:szCs w:val="18"/>
                <w:color w:val="auto"/>
              </w:rPr>
            </w:pPr>
          </w:p>
        </w:tc>
        <w:tc>
          <w:tcPr>
            <w:tcW w:w="12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320" w:type="dxa"/>
            <w:vAlign w:val="bottom"/>
            <w:shd w:val="clear" w:color="auto" w:fill="CFF0FC"/>
          </w:tcPr>
          <w:p>
            <w:pPr>
              <w:spacing w:after="0"/>
              <w:rPr>
                <w:sz w:val="18"/>
                <w:szCs w:val="18"/>
                <w:color w:val="auto"/>
              </w:rPr>
            </w:pPr>
          </w:p>
        </w:tc>
        <w:tc>
          <w:tcPr>
            <w:tcW w:w="12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30"/>
        </w:trPr>
        <w:tc>
          <w:tcPr>
            <w:tcW w:w="5960" w:type="dxa"/>
            <w:vAlign w:val="bottom"/>
          </w:tcPr>
          <w:p>
            <w:pPr>
              <w:ind w:left="260"/>
              <w:spacing w:after="0"/>
              <w:rPr>
                <w:sz w:val="20"/>
                <w:szCs w:val="20"/>
                <w:color w:val="auto"/>
              </w:rPr>
            </w:pPr>
            <w:r>
              <w:rPr>
                <w:rFonts w:ascii="Arial" w:cs="Arial" w:eastAsia="Arial" w:hAnsi="Arial"/>
                <w:sz w:val="18"/>
                <w:szCs w:val="18"/>
                <w:color w:val="auto"/>
              </w:rPr>
              <w:t>Basic</w:t>
            </w:r>
          </w:p>
        </w:tc>
        <w:tc>
          <w:tcPr>
            <w:tcW w:w="2100" w:type="dxa"/>
            <w:vAlign w:val="bottom"/>
            <w:gridSpan w:val="2"/>
          </w:tcPr>
          <w:p>
            <w:pPr>
              <w:jc w:val="right"/>
              <w:ind w:right="130"/>
              <w:spacing w:after="0"/>
              <w:rPr>
                <w:sz w:val="20"/>
                <w:szCs w:val="20"/>
                <w:color w:val="auto"/>
              </w:rPr>
            </w:pPr>
            <w:r>
              <w:rPr>
                <w:rFonts w:ascii="Arial" w:cs="Arial" w:eastAsia="Arial" w:hAnsi="Arial"/>
                <w:sz w:val="18"/>
                <w:szCs w:val="18"/>
                <w:color w:val="auto"/>
              </w:rPr>
              <w:t>$</w:t>
            </w:r>
          </w:p>
        </w:tc>
        <w:tc>
          <w:tcPr>
            <w:tcW w:w="1220" w:type="dxa"/>
            <w:vAlign w:val="bottom"/>
          </w:tcPr>
          <w:p>
            <w:pPr>
              <w:jc w:val="right"/>
              <w:spacing w:after="0"/>
              <w:rPr>
                <w:sz w:val="20"/>
                <w:szCs w:val="20"/>
                <w:color w:val="auto"/>
              </w:rPr>
            </w:pPr>
            <w:r>
              <w:rPr>
                <w:rFonts w:ascii="Arial" w:cs="Arial" w:eastAsia="Arial" w:hAnsi="Arial"/>
                <w:sz w:val="18"/>
                <w:szCs w:val="18"/>
                <w:color w:val="auto"/>
              </w:rPr>
              <w:t>0.80</w:t>
            </w:r>
          </w:p>
        </w:tc>
        <w:tc>
          <w:tcPr>
            <w:tcW w:w="180" w:type="dxa"/>
            <w:vAlign w:val="bottom"/>
          </w:tcPr>
          <w:p>
            <w:pPr>
              <w:spacing w:after="0"/>
              <w:rPr>
                <w:sz w:val="19"/>
                <w:szCs w:val="19"/>
                <w:color w:val="auto"/>
              </w:rPr>
            </w:pPr>
          </w:p>
        </w:tc>
        <w:tc>
          <w:tcPr>
            <w:tcW w:w="440" w:type="dxa"/>
            <w:vAlign w:val="bottom"/>
            <w:gridSpan w:val="2"/>
          </w:tcPr>
          <w:p>
            <w:pPr>
              <w:jc w:val="right"/>
              <w:ind w:right="167"/>
              <w:spacing w:after="0"/>
              <w:rPr>
                <w:sz w:val="20"/>
                <w:szCs w:val="20"/>
                <w:color w:val="auto"/>
              </w:rPr>
            </w:pPr>
            <w:r>
              <w:rPr>
                <w:rFonts w:ascii="Arial" w:cs="Arial" w:eastAsia="Arial" w:hAnsi="Arial"/>
                <w:sz w:val="18"/>
                <w:szCs w:val="18"/>
                <w:color w:val="auto"/>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0.45</w:t>
            </w:r>
          </w:p>
        </w:tc>
        <w:tc>
          <w:tcPr>
            <w:tcW w:w="100" w:type="dxa"/>
            <w:vAlign w:val="bottom"/>
          </w:tcPr>
          <w:p>
            <w:pPr>
              <w:spacing w:after="0"/>
              <w:rPr>
                <w:sz w:val="19"/>
                <w:szCs w:val="19"/>
                <w:color w:val="auto"/>
              </w:rPr>
            </w:pPr>
          </w:p>
        </w:tc>
      </w:tr>
      <w:tr>
        <w:trPr>
          <w:trHeight w:val="230"/>
        </w:trPr>
        <w:tc>
          <w:tcPr>
            <w:tcW w:w="59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Diluted</w:t>
            </w:r>
          </w:p>
        </w:tc>
        <w:tc>
          <w:tcPr>
            <w:tcW w:w="2100" w:type="dxa"/>
            <w:vAlign w:val="bottom"/>
            <w:gridSpan w:val="2"/>
            <w:shd w:val="clear" w:color="auto" w:fill="CFF0FC"/>
          </w:tcPr>
          <w:p>
            <w:pPr>
              <w:jc w:val="right"/>
              <w:ind w:right="130"/>
              <w:spacing w:after="0"/>
              <w:rPr>
                <w:sz w:val="20"/>
                <w:szCs w:val="20"/>
                <w:color w:val="auto"/>
              </w:rPr>
            </w:pPr>
            <w:r>
              <w:rPr>
                <w:rFonts w:ascii="Arial" w:cs="Arial" w:eastAsia="Arial" w:hAnsi="Arial"/>
                <w:sz w:val="18"/>
                <w:szCs w:val="18"/>
                <w:color w:val="auto"/>
              </w:rPr>
              <w:t>$</w:t>
            </w: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0.80</w:t>
            </w:r>
          </w:p>
        </w:tc>
        <w:tc>
          <w:tcPr>
            <w:tcW w:w="180" w:type="dxa"/>
            <w:vAlign w:val="bottom"/>
            <w:shd w:val="clear" w:color="auto" w:fill="CFF0FC"/>
          </w:tcPr>
          <w:p>
            <w:pPr>
              <w:spacing w:after="0"/>
              <w:rPr>
                <w:sz w:val="19"/>
                <w:szCs w:val="19"/>
                <w:color w:val="auto"/>
              </w:rPr>
            </w:pPr>
          </w:p>
        </w:tc>
        <w:tc>
          <w:tcPr>
            <w:tcW w:w="440" w:type="dxa"/>
            <w:vAlign w:val="bottom"/>
            <w:gridSpan w:val="2"/>
            <w:shd w:val="clear" w:color="auto" w:fill="CFF0FC"/>
          </w:tcPr>
          <w:p>
            <w:pPr>
              <w:jc w:val="right"/>
              <w:ind w:right="167"/>
              <w:spacing w:after="0"/>
              <w:rPr>
                <w:sz w:val="20"/>
                <w:szCs w:val="20"/>
                <w:color w:val="auto"/>
              </w:rPr>
            </w:pPr>
            <w:r>
              <w:rPr>
                <w:rFonts w:ascii="Arial" w:cs="Arial" w:eastAsia="Arial" w:hAnsi="Arial"/>
                <w:sz w:val="18"/>
                <w:szCs w:val="18"/>
                <w:color w:val="auto"/>
              </w:rPr>
              <w:t>$</w:t>
            </w:r>
          </w:p>
        </w:tc>
        <w:tc>
          <w:tcPr>
            <w:tcW w:w="12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0.45</w:t>
            </w:r>
          </w:p>
        </w:tc>
        <w:tc>
          <w:tcPr>
            <w:tcW w:w="100" w:type="dxa"/>
            <w:vAlign w:val="bottom"/>
            <w:shd w:val="clear" w:color="auto" w:fill="CFF0FC"/>
          </w:tcPr>
          <w:p>
            <w:pPr>
              <w:spacing w:after="0"/>
              <w:rPr>
                <w:sz w:val="19"/>
                <w:szCs w:val="19"/>
                <w:color w:val="auto"/>
              </w:rPr>
            </w:pPr>
          </w:p>
        </w:tc>
      </w:tr>
      <w:tr>
        <w:trPr>
          <w:trHeight w:val="229"/>
        </w:trPr>
        <w:tc>
          <w:tcPr>
            <w:tcW w:w="5960" w:type="dxa"/>
            <w:vAlign w:val="bottom"/>
          </w:tcPr>
          <w:p>
            <w:pPr>
              <w:spacing w:after="0"/>
              <w:rPr>
                <w:sz w:val="20"/>
                <w:szCs w:val="20"/>
                <w:color w:val="auto"/>
              </w:rPr>
            </w:pPr>
            <w:r>
              <w:rPr>
                <w:rFonts w:ascii="Arial" w:cs="Arial" w:eastAsia="Arial" w:hAnsi="Arial"/>
                <w:sz w:val="18"/>
                <w:szCs w:val="18"/>
                <w:color w:val="auto"/>
              </w:rPr>
              <w:t>Weighted average number of common shares outstanding:</w:t>
            </w:r>
          </w:p>
        </w:tc>
        <w:tc>
          <w:tcPr>
            <w:tcW w:w="17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30"/>
        </w:trPr>
        <w:tc>
          <w:tcPr>
            <w:tcW w:w="59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Basic</w:t>
            </w:r>
          </w:p>
        </w:tc>
        <w:tc>
          <w:tcPr>
            <w:tcW w:w="178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26,916</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2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27,223</w:t>
            </w:r>
          </w:p>
        </w:tc>
        <w:tc>
          <w:tcPr>
            <w:tcW w:w="100" w:type="dxa"/>
            <w:vAlign w:val="bottom"/>
            <w:shd w:val="clear" w:color="auto" w:fill="CFF0FC"/>
          </w:tcPr>
          <w:p>
            <w:pPr>
              <w:spacing w:after="0"/>
              <w:rPr>
                <w:sz w:val="19"/>
                <w:szCs w:val="19"/>
                <w:color w:val="auto"/>
              </w:rPr>
            </w:pPr>
          </w:p>
        </w:tc>
      </w:tr>
      <w:tr>
        <w:trPr>
          <w:trHeight w:val="230"/>
        </w:trPr>
        <w:tc>
          <w:tcPr>
            <w:tcW w:w="5960" w:type="dxa"/>
            <w:vAlign w:val="bottom"/>
          </w:tcPr>
          <w:p>
            <w:pPr>
              <w:ind w:left="260"/>
              <w:spacing w:after="0"/>
              <w:rPr>
                <w:sz w:val="20"/>
                <w:szCs w:val="20"/>
                <w:color w:val="auto"/>
              </w:rPr>
            </w:pPr>
            <w:r>
              <w:rPr>
                <w:rFonts w:ascii="Arial" w:cs="Arial" w:eastAsia="Arial" w:hAnsi="Arial"/>
                <w:sz w:val="18"/>
                <w:szCs w:val="18"/>
                <w:color w:val="auto"/>
              </w:rPr>
              <w:t>Diluted</w:t>
            </w:r>
          </w:p>
        </w:tc>
        <w:tc>
          <w:tcPr>
            <w:tcW w:w="17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26,930</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27,223</w:t>
            </w:r>
          </w:p>
        </w:tc>
        <w:tc>
          <w:tcPr>
            <w:tcW w:w="100" w:type="dxa"/>
            <w:vAlign w:val="bottom"/>
          </w:tcPr>
          <w:p>
            <w:pPr>
              <w:spacing w:after="0"/>
              <w:rPr>
                <w:sz w:val="19"/>
                <w:szCs w:val="19"/>
                <w:color w:val="auto"/>
              </w:rPr>
            </w:pPr>
          </w:p>
        </w:tc>
      </w:tr>
      <w:tr>
        <w:trPr>
          <w:trHeight w:val="230"/>
        </w:trPr>
        <w:tc>
          <w:tcPr>
            <w:tcW w:w="5960" w:type="dxa"/>
            <w:vAlign w:val="bottom"/>
            <w:shd w:val="clear" w:color="auto" w:fill="CFF0FC"/>
          </w:tcPr>
          <w:p>
            <w:pPr>
              <w:spacing w:after="0"/>
              <w:rPr>
                <w:sz w:val="20"/>
                <w:szCs w:val="20"/>
                <w:color w:val="auto"/>
              </w:rPr>
            </w:pPr>
            <w:r>
              <w:rPr>
                <w:rFonts w:ascii="Arial" w:cs="Arial" w:eastAsia="Arial" w:hAnsi="Arial"/>
                <w:sz w:val="18"/>
                <w:szCs w:val="18"/>
                <w:color w:val="auto"/>
              </w:rPr>
              <w:t>Dividends declared per common share</w:t>
            </w:r>
          </w:p>
        </w:tc>
        <w:tc>
          <w:tcPr>
            <w:tcW w:w="2100" w:type="dxa"/>
            <w:vAlign w:val="bottom"/>
            <w:gridSpan w:val="2"/>
            <w:shd w:val="clear" w:color="auto" w:fill="CFF0FC"/>
          </w:tcPr>
          <w:p>
            <w:pPr>
              <w:jc w:val="right"/>
              <w:ind w:right="130"/>
              <w:spacing w:after="0"/>
              <w:rPr>
                <w:sz w:val="20"/>
                <w:szCs w:val="20"/>
                <w:color w:val="auto"/>
              </w:rPr>
            </w:pPr>
            <w:r>
              <w:rPr>
                <w:rFonts w:ascii="Arial" w:cs="Arial" w:eastAsia="Arial" w:hAnsi="Arial"/>
                <w:sz w:val="18"/>
                <w:szCs w:val="18"/>
                <w:color w:val="auto"/>
              </w:rPr>
              <w:t>$</w:t>
            </w: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0.105</w:t>
            </w:r>
          </w:p>
        </w:tc>
        <w:tc>
          <w:tcPr>
            <w:tcW w:w="180" w:type="dxa"/>
            <w:vAlign w:val="bottom"/>
            <w:shd w:val="clear" w:color="auto" w:fill="CFF0FC"/>
          </w:tcPr>
          <w:p>
            <w:pPr>
              <w:spacing w:after="0"/>
              <w:rPr>
                <w:sz w:val="19"/>
                <w:szCs w:val="19"/>
                <w:color w:val="auto"/>
              </w:rPr>
            </w:pPr>
          </w:p>
        </w:tc>
        <w:tc>
          <w:tcPr>
            <w:tcW w:w="440" w:type="dxa"/>
            <w:vAlign w:val="bottom"/>
            <w:gridSpan w:val="2"/>
            <w:shd w:val="clear" w:color="auto" w:fill="CFF0FC"/>
          </w:tcPr>
          <w:p>
            <w:pPr>
              <w:jc w:val="right"/>
              <w:ind w:right="167"/>
              <w:spacing w:after="0"/>
              <w:rPr>
                <w:sz w:val="20"/>
                <w:szCs w:val="20"/>
                <w:color w:val="auto"/>
              </w:rPr>
            </w:pPr>
            <w:r>
              <w:rPr>
                <w:rFonts w:ascii="Arial" w:cs="Arial" w:eastAsia="Arial" w:hAnsi="Arial"/>
                <w:sz w:val="18"/>
                <w:szCs w:val="18"/>
                <w:color w:val="auto"/>
              </w:rPr>
              <w:t>$</w:t>
            </w:r>
          </w:p>
        </w:tc>
        <w:tc>
          <w:tcPr>
            <w:tcW w:w="12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0.105</w:t>
            </w:r>
          </w:p>
        </w:tc>
        <w:tc>
          <w:tcPr>
            <w:tcW w:w="100" w:type="dxa"/>
            <w:vAlign w:val="bottom"/>
            <w:shd w:val="clear" w:color="auto" w:fill="CFF0FC"/>
          </w:tcPr>
          <w:p>
            <w:pPr>
              <w:spacing w:after="0"/>
              <w:rPr>
                <w:sz w:val="19"/>
                <w:szCs w:val="19"/>
                <w:color w:val="auto"/>
              </w:rPr>
            </w:pPr>
          </w:p>
        </w:tc>
      </w:tr>
      <w:tr>
        <w:trPr>
          <w:trHeight w:val="20"/>
        </w:trPr>
        <w:tc>
          <w:tcPr>
            <w:tcW w:w="5960" w:type="dxa"/>
            <w:vAlign w:val="bottom"/>
            <w:tcBorders>
              <w:top w:val="single" w:sz="8" w:color="CFF0FC"/>
            </w:tcBorders>
          </w:tcPr>
          <w:p>
            <w:pPr>
              <w:spacing w:after="0" w:line="20" w:lineRule="exact"/>
              <w:rPr>
                <w:sz w:val="1"/>
                <w:szCs w:val="1"/>
                <w:color w:val="auto"/>
              </w:rPr>
            </w:pPr>
          </w:p>
        </w:tc>
        <w:tc>
          <w:tcPr>
            <w:tcW w:w="1780" w:type="dxa"/>
            <w:vAlign w:val="bottom"/>
            <w:tcBorders>
              <w:top w:val="single" w:sz="8" w:color="CFF0FC"/>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r>
    </w:tbl>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See accompanying notes to consolidated financial statements.</w:t>
      </w:r>
    </w:p>
    <w:p>
      <w:pPr>
        <w:spacing w:after="0" w:line="200" w:lineRule="exact"/>
        <w:rPr>
          <w:sz w:val="20"/>
          <w:szCs w:val="20"/>
          <w:color w:val="auto"/>
        </w:rPr>
      </w:pPr>
    </w:p>
    <w:p>
      <w:pPr>
        <w:spacing w:after="0" w:line="23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 w:name="page4"/>
    <w:bookmarkEnd w:id="3"/>
    <w:p>
      <w:pPr>
        <w:jc w:val="center"/>
        <w:spacing w:after="0"/>
        <w:rPr>
          <w:sz w:val="20"/>
          <w:szCs w:val="20"/>
          <w:color w:val="auto"/>
        </w:rPr>
      </w:pPr>
      <w:r>
        <w:rPr>
          <w:rFonts w:ascii="Arial" w:cs="Arial" w:eastAsia="Arial" w:hAnsi="Arial"/>
          <w:sz w:val="18"/>
          <w:szCs w:val="18"/>
          <w:b w:val="1"/>
          <w:bCs w:val="1"/>
          <w:color w:val="auto"/>
        </w:rPr>
        <w:t>UNIVERSAL LOGISTICS HOLDINGS,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 Consolidated Statements of Comprehensive Income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w:t>
      </w:r>
    </w:p>
    <w:p>
      <w:pPr>
        <w:spacing w:after="0" w:line="283"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7720" w:type="dxa"/>
            <w:vAlign w:val="bottom"/>
          </w:tcPr>
          <w:p>
            <w:pPr>
              <w:spacing w:after="0"/>
              <w:rPr>
                <w:sz w:val="14"/>
                <w:szCs w:val="14"/>
                <w:color w:val="auto"/>
              </w:rPr>
            </w:pPr>
          </w:p>
        </w:tc>
        <w:tc>
          <w:tcPr>
            <w:tcW w:w="2880" w:type="dxa"/>
            <w:vAlign w:val="bottom"/>
            <w:tcBorders>
              <w:bottom w:val="single" w:sz="8" w:color="auto"/>
            </w:tcBorders>
            <w:gridSpan w:val="4"/>
          </w:tcPr>
          <w:p>
            <w:pPr>
              <w:jc w:val="right"/>
              <w:ind w:right="399"/>
              <w:spacing w:after="0"/>
              <w:rPr>
                <w:sz w:val="20"/>
                <w:szCs w:val="20"/>
                <w:color w:val="auto"/>
              </w:rPr>
            </w:pPr>
            <w:r>
              <w:rPr>
                <w:rFonts w:ascii="Arial" w:cs="Arial" w:eastAsia="Arial" w:hAnsi="Arial"/>
                <w:sz w:val="14"/>
                <w:szCs w:val="14"/>
                <w:b w:val="1"/>
                <w:bCs w:val="1"/>
                <w:color w:val="auto"/>
              </w:rPr>
              <w:t>Thirteen Weeks Ended</w:t>
            </w:r>
          </w:p>
        </w:tc>
        <w:tc>
          <w:tcPr>
            <w:tcW w:w="52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r>
      <w:tr>
        <w:trPr>
          <w:trHeight w:val="133"/>
        </w:trPr>
        <w:tc>
          <w:tcPr>
            <w:tcW w:w="7720" w:type="dxa"/>
            <w:vAlign w:val="bottom"/>
          </w:tcPr>
          <w:p>
            <w:pPr>
              <w:spacing w:after="0"/>
              <w:rPr>
                <w:sz w:val="11"/>
                <w:szCs w:val="11"/>
                <w:color w:val="auto"/>
              </w:rPr>
            </w:pPr>
          </w:p>
        </w:tc>
        <w:tc>
          <w:tcPr>
            <w:tcW w:w="1040" w:type="dxa"/>
            <w:vAlign w:val="bottom"/>
          </w:tcPr>
          <w:p>
            <w:pPr>
              <w:jc w:val="right"/>
              <w:spacing w:after="0" w:line="133" w:lineRule="exact"/>
              <w:rPr>
                <w:sz w:val="20"/>
                <w:szCs w:val="20"/>
                <w:color w:val="auto"/>
              </w:rPr>
            </w:pPr>
            <w:r>
              <w:rPr>
                <w:rFonts w:ascii="Arial" w:cs="Arial" w:eastAsia="Arial" w:hAnsi="Arial"/>
                <w:sz w:val="14"/>
                <w:szCs w:val="14"/>
                <w:b w:val="1"/>
                <w:bCs w:val="1"/>
                <w:color w:val="auto"/>
              </w:rPr>
              <w:t>April 3,</w:t>
            </w:r>
          </w:p>
        </w:tc>
        <w:tc>
          <w:tcPr>
            <w:tcW w:w="5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40" w:type="dxa"/>
            <w:vAlign w:val="bottom"/>
          </w:tcPr>
          <w:p>
            <w:pPr>
              <w:jc w:val="right"/>
              <w:spacing w:after="0" w:line="133" w:lineRule="exact"/>
              <w:rPr>
                <w:sz w:val="20"/>
                <w:szCs w:val="20"/>
                <w:color w:val="auto"/>
              </w:rPr>
            </w:pPr>
            <w:r>
              <w:rPr>
                <w:rFonts w:ascii="Arial" w:cs="Arial" w:eastAsia="Arial" w:hAnsi="Arial"/>
                <w:sz w:val="14"/>
                <w:szCs w:val="14"/>
                <w:b w:val="1"/>
                <w:bCs w:val="1"/>
                <w:color w:val="auto"/>
              </w:rPr>
              <w:t>April 4,</w:t>
            </w:r>
          </w:p>
        </w:tc>
        <w:tc>
          <w:tcPr>
            <w:tcW w:w="520" w:type="dxa"/>
            <w:vAlign w:val="bottom"/>
          </w:tcPr>
          <w:p>
            <w:pPr>
              <w:spacing w:after="0"/>
              <w:rPr>
                <w:sz w:val="11"/>
                <w:szCs w:val="11"/>
                <w:color w:val="auto"/>
              </w:rPr>
            </w:pPr>
          </w:p>
        </w:tc>
        <w:tc>
          <w:tcPr>
            <w:tcW w:w="120" w:type="dxa"/>
            <w:vAlign w:val="bottom"/>
          </w:tcPr>
          <w:p>
            <w:pPr>
              <w:spacing w:after="0"/>
              <w:rPr>
                <w:sz w:val="11"/>
                <w:szCs w:val="11"/>
                <w:color w:val="auto"/>
              </w:rPr>
            </w:pPr>
          </w:p>
        </w:tc>
      </w:tr>
      <w:tr>
        <w:trPr>
          <w:trHeight w:val="171"/>
        </w:trPr>
        <w:tc>
          <w:tcPr>
            <w:tcW w:w="7720" w:type="dxa"/>
            <w:vAlign w:val="bottom"/>
            <w:tcBorders>
              <w:bottom w:val="single" w:sz="8" w:color="CFF0FC"/>
            </w:tcBorders>
          </w:tcPr>
          <w:p>
            <w:pPr>
              <w:spacing w:after="0"/>
              <w:rPr>
                <w:sz w:val="14"/>
                <w:szCs w:val="14"/>
                <w:color w:val="auto"/>
              </w:rPr>
            </w:pPr>
          </w:p>
        </w:tc>
        <w:tc>
          <w:tcPr>
            <w:tcW w:w="1040" w:type="dxa"/>
            <w:vAlign w:val="bottom"/>
            <w:tcBorders>
              <w:bottom w:val="single" w:sz="8" w:color="auto"/>
            </w:tcBorders>
          </w:tcPr>
          <w:p>
            <w:pPr>
              <w:jc w:val="right"/>
              <w:ind w:right="41"/>
              <w:spacing w:after="0"/>
              <w:rPr>
                <w:sz w:val="20"/>
                <w:szCs w:val="20"/>
                <w:color w:val="auto"/>
              </w:rPr>
            </w:pPr>
            <w:r>
              <w:rPr>
                <w:rFonts w:ascii="Arial" w:cs="Arial" w:eastAsia="Arial" w:hAnsi="Arial"/>
                <w:sz w:val="14"/>
                <w:szCs w:val="14"/>
                <w:b w:val="1"/>
                <w:bCs w:val="1"/>
                <w:color w:val="auto"/>
              </w:rPr>
              <w:t>2021</w:t>
            </w:r>
          </w:p>
        </w:tc>
        <w:tc>
          <w:tcPr>
            <w:tcW w:w="520" w:type="dxa"/>
            <w:vAlign w:val="bottom"/>
            <w:tcBorders>
              <w:bottom w:val="single" w:sz="8" w:color="auto"/>
            </w:tcBorders>
          </w:tcPr>
          <w:p>
            <w:pPr>
              <w:spacing w:after="0"/>
              <w:rPr>
                <w:sz w:val="14"/>
                <w:szCs w:val="14"/>
                <w:color w:val="auto"/>
              </w:rPr>
            </w:pPr>
          </w:p>
        </w:tc>
        <w:tc>
          <w:tcPr>
            <w:tcW w:w="280" w:type="dxa"/>
            <w:vAlign w:val="bottom"/>
            <w:tcBorders>
              <w:bottom w:val="single" w:sz="8" w:color="CFF0FC"/>
            </w:tcBorders>
          </w:tcPr>
          <w:p>
            <w:pPr>
              <w:spacing w:after="0"/>
              <w:rPr>
                <w:sz w:val="14"/>
                <w:szCs w:val="14"/>
                <w:color w:val="auto"/>
              </w:rPr>
            </w:pPr>
          </w:p>
        </w:tc>
        <w:tc>
          <w:tcPr>
            <w:tcW w:w="1040" w:type="dxa"/>
            <w:vAlign w:val="bottom"/>
            <w:tcBorders>
              <w:bottom w:val="single" w:sz="8" w:color="auto"/>
            </w:tcBorders>
          </w:tcPr>
          <w:p>
            <w:pPr>
              <w:jc w:val="right"/>
              <w:ind w:right="39"/>
              <w:spacing w:after="0"/>
              <w:rPr>
                <w:sz w:val="20"/>
                <w:szCs w:val="20"/>
                <w:color w:val="auto"/>
              </w:rPr>
            </w:pPr>
            <w:r>
              <w:rPr>
                <w:rFonts w:ascii="Arial" w:cs="Arial" w:eastAsia="Arial" w:hAnsi="Arial"/>
                <w:sz w:val="14"/>
                <w:szCs w:val="14"/>
                <w:b w:val="1"/>
                <w:bCs w:val="1"/>
                <w:color w:val="auto"/>
              </w:rPr>
              <w:t>2020</w:t>
            </w:r>
          </w:p>
        </w:tc>
        <w:tc>
          <w:tcPr>
            <w:tcW w:w="520" w:type="dxa"/>
            <w:vAlign w:val="bottom"/>
            <w:tcBorders>
              <w:bottom w:val="single" w:sz="8" w:color="auto"/>
            </w:tcBorders>
          </w:tcPr>
          <w:p>
            <w:pPr>
              <w:spacing w:after="0"/>
              <w:rPr>
                <w:sz w:val="14"/>
                <w:szCs w:val="14"/>
                <w:color w:val="auto"/>
              </w:rPr>
            </w:pPr>
          </w:p>
        </w:tc>
        <w:tc>
          <w:tcPr>
            <w:tcW w:w="120" w:type="dxa"/>
            <w:vAlign w:val="bottom"/>
            <w:tcBorders>
              <w:bottom w:val="single" w:sz="8" w:color="CFF0FC"/>
            </w:tcBorders>
          </w:tcPr>
          <w:p>
            <w:pPr>
              <w:spacing w:after="0"/>
              <w:rPr>
                <w:sz w:val="14"/>
                <w:szCs w:val="14"/>
                <w:color w:val="auto"/>
              </w:rPr>
            </w:pPr>
          </w:p>
        </w:tc>
      </w:tr>
      <w:tr>
        <w:trPr>
          <w:trHeight w:val="223"/>
        </w:trPr>
        <w:tc>
          <w:tcPr>
            <w:tcW w:w="7720" w:type="dxa"/>
            <w:vAlign w:val="bottom"/>
            <w:shd w:val="clear" w:color="auto" w:fill="CFF0FC"/>
          </w:tcPr>
          <w:p>
            <w:pPr>
              <w:spacing w:after="0"/>
              <w:rPr>
                <w:sz w:val="20"/>
                <w:szCs w:val="20"/>
                <w:color w:val="auto"/>
              </w:rPr>
            </w:pPr>
            <w:r>
              <w:rPr>
                <w:rFonts w:ascii="Arial" w:cs="Arial" w:eastAsia="Arial" w:hAnsi="Arial"/>
                <w:sz w:val="18"/>
                <w:szCs w:val="18"/>
                <w:color w:val="auto"/>
              </w:rPr>
              <w:t>Net Income</w:t>
            </w:r>
          </w:p>
        </w:tc>
        <w:tc>
          <w:tcPr>
            <w:tcW w:w="1040" w:type="dxa"/>
            <w:vAlign w:val="bottom"/>
            <w:shd w:val="clear" w:color="auto" w:fill="CFF0FC"/>
          </w:tcPr>
          <w:p>
            <w:pPr>
              <w:jc w:val="right"/>
              <w:ind w:right="861"/>
              <w:spacing w:after="0"/>
              <w:rPr>
                <w:sz w:val="20"/>
                <w:szCs w:val="20"/>
                <w:color w:val="auto"/>
              </w:rPr>
            </w:pPr>
            <w:r>
              <w:rPr>
                <w:rFonts w:ascii="Arial" w:cs="Arial" w:eastAsia="Arial" w:hAnsi="Arial"/>
                <w:sz w:val="18"/>
                <w:szCs w:val="18"/>
                <w:color w:val="auto"/>
                <w:w w:val="79"/>
              </w:rPr>
              <w:t>$</w:t>
            </w:r>
          </w:p>
        </w:tc>
        <w:tc>
          <w:tcPr>
            <w:tcW w:w="520" w:type="dxa"/>
            <w:vAlign w:val="bottom"/>
            <w:shd w:val="clear" w:color="auto" w:fill="CFF0FC"/>
          </w:tcPr>
          <w:p>
            <w:pPr>
              <w:jc w:val="right"/>
              <w:spacing w:after="0"/>
              <w:rPr>
                <w:sz w:val="20"/>
                <w:szCs w:val="20"/>
                <w:color w:val="auto"/>
              </w:rPr>
            </w:pPr>
            <w:r>
              <w:rPr>
                <w:rFonts w:ascii="Arial" w:cs="Arial" w:eastAsia="Arial" w:hAnsi="Arial"/>
                <w:sz w:val="18"/>
                <w:szCs w:val="18"/>
                <w:color w:val="auto"/>
                <w:w w:val="87"/>
              </w:rPr>
              <w:t>21,655</w:t>
            </w:r>
          </w:p>
        </w:tc>
        <w:tc>
          <w:tcPr>
            <w:tcW w:w="28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859"/>
              <w:spacing w:after="0"/>
              <w:rPr>
                <w:sz w:val="20"/>
                <w:szCs w:val="20"/>
                <w:color w:val="auto"/>
              </w:rPr>
            </w:pPr>
            <w:r>
              <w:rPr>
                <w:rFonts w:ascii="Arial" w:cs="Arial" w:eastAsia="Arial" w:hAnsi="Arial"/>
                <w:sz w:val="18"/>
                <w:szCs w:val="18"/>
                <w:color w:val="auto"/>
                <w:w w:val="79"/>
              </w:rPr>
              <w:t>$</w:t>
            </w:r>
          </w:p>
        </w:tc>
        <w:tc>
          <w:tcPr>
            <w:tcW w:w="520" w:type="dxa"/>
            <w:vAlign w:val="bottom"/>
            <w:shd w:val="clear" w:color="auto" w:fill="CFF0FC"/>
          </w:tcPr>
          <w:p>
            <w:pPr>
              <w:jc w:val="right"/>
              <w:spacing w:after="0"/>
              <w:rPr>
                <w:sz w:val="20"/>
                <w:szCs w:val="20"/>
                <w:color w:val="auto"/>
              </w:rPr>
            </w:pPr>
            <w:r>
              <w:rPr>
                <w:rFonts w:ascii="Arial" w:cs="Arial" w:eastAsia="Arial" w:hAnsi="Arial"/>
                <w:sz w:val="18"/>
                <w:szCs w:val="18"/>
                <w:color w:val="auto"/>
                <w:w w:val="87"/>
              </w:rPr>
              <w:t>12,163</w:t>
            </w:r>
          </w:p>
        </w:tc>
        <w:tc>
          <w:tcPr>
            <w:tcW w:w="120" w:type="dxa"/>
            <w:vAlign w:val="bottom"/>
            <w:shd w:val="clear" w:color="auto" w:fill="CFF0FC"/>
          </w:tcPr>
          <w:p>
            <w:pPr>
              <w:spacing w:after="0"/>
              <w:rPr>
                <w:sz w:val="19"/>
                <w:szCs w:val="19"/>
                <w:color w:val="auto"/>
              </w:rPr>
            </w:pPr>
          </w:p>
        </w:tc>
      </w:tr>
      <w:tr>
        <w:trPr>
          <w:trHeight w:val="229"/>
        </w:trPr>
        <w:tc>
          <w:tcPr>
            <w:tcW w:w="7720" w:type="dxa"/>
            <w:vAlign w:val="bottom"/>
          </w:tcPr>
          <w:p>
            <w:pPr>
              <w:spacing w:after="0"/>
              <w:rPr>
                <w:sz w:val="20"/>
                <w:szCs w:val="20"/>
                <w:color w:val="auto"/>
              </w:rPr>
            </w:pPr>
            <w:r>
              <w:rPr>
                <w:rFonts w:ascii="Arial" w:cs="Arial" w:eastAsia="Arial" w:hAnsi="Arial"/>
                <w:sz w:val="18"/>
                <w:szCs w:val="18"/>
                <w:color w:val="auto"/>
              </w:rPr>
              <w:t>Other comprehensive income (loss):</w:t>
            </w:r>
          </w:p>
        </w:tc>
        <w:tc>
          <w:tcPr>
            <w:tcW w:w="10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20" w:type="dxa"/>
            <w:vAlign w:val="bottom"/>
          </w:tcPr>
          <w:p>
            <w:pPr>
              <w:spacing w:after="0"/>
              <w:rPr>
                <w:sz w:val="19"/>
                <w:szCs w:val="19"/>
                <w:color w:val="auto"/>
              </w:rPr>
            </w:pPr>
          </w:p>
        </w:tc>
      </w:tr>
      <w:tr>
        <w:trPr>
          <w:trHeight w:val="215"/>
        </w:trPr>
        <w:tc>
          <w:tcPr>
            <w:tcW w:w="77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Unrealized changes in fair value of interest rate swaps, net of income taxes of</w:t>
            </w:r>
          </w:p>
        </w:tc>
        <w:tc>
          <w:tcPr>
            <w:tcW w:w="1040" w:type="dxa"/>
            <w:vAlign w:val="bottom"/>
            <w:shd w:val="clear" w:color="auto" w:fill="CFF0FC"/>
          </w:tcPr>
          <w:p>
            <w:pPr>
              <w:spacing w:after="0"/>
              <w:rPr>
                <w:sz w:val="18"/>
                <w:szCs w:val="18"/>
                <w:color w:val="auto"/>
              </w:rPr>
            </w:pPr>
          </w:p>
        </w:tc>
        <w:tc>
          <w:tcPr>
            <w:tcW w:w="52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1040" w:type="dxa"/>
            <w:vAlign w:val="bottom"/>
            <w:shd w:val="clear" w:color="auto" w:fill="CFF0FC"/>
          </w:tcPr>
          <w:p>
            <w:pPr>
              <w:spacing w:after="0"/>
              <w:rPr>
                <w:sz w:val="18"/>
                <w:szCs w:val="18"/>
                <w:color w:val="auto"/>
              </w:rPr>
            </w:pPr>
          </w:p>
        </w:tc>
        <w:tc>
          <w:tcPr>
            <w:tcW w:w="5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r>
      <w:tr>
        <w:trPr>
          <w:trHeight w:val="230"/>
        </w:trPr>
        <w:tc>
          <w:tcPr>
            <w:tcW w:w="7720" w:type="dxa"/>
            <w:vAlign w:val="bottom"/>
            <w:shd w:val="clear" w:color="auto" w:fill="CFF0FC"/>
          </w:tcPr>
          <w:p>
            <w:pPr>
              <w:ind w:left="380"/>
              <w:spacing w:after="0"/>
              <w:rPr>
                <w:sz w:val="20"/>
                <w:szCs w:val="20"/>
                <w:color w:val="auto"/>
              </w:rPr>
            </w:pPr>
            <w:r>
              <w:rPr>
                <w:rFonts w:ascii="Arial" w:cs="Arial" w:eastAsia="Arial" w:hAnsi="Arial"/>
                <w:sz w:val="18"/>
                <w:szCs w:val="18"/>
                <w:color w:val="auto"/>
              </w:rPr>
              <w:t>$33 and $(135), respectively</w:t>
            </w:r>
          </w:p>
        </w:tc>
        <w:tc>
          <w:tcPr>
            <w:tcW w:w="1040" w:type="dxa"/>
            <w:vAlign w:val="bottom"/>
            <w:shd w:val="clear" w:color="auto" w:fill="CFF0FC"/>
          </w:tcPr>
          <w:p>
            <w:pPr>
              <w:spacing w:after="0"/>
              <w:rPr>
                <w:sz w:val="20"/>
                <w:szCs w:val="20"/>
                <w:color w:val="auto"/>
              </w:rPr>
            </w:pPr>
          </w:p>
        </w:tc>
        <w:tc>
          <w:tcPr>
            <w:tcW w:w="5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133</w:t>
            </w:r>
          </w:p>
        </w:tc>
        <w:tc>
          <w:tcPr>
            <w:tcW w:w="280" w:type="dxa"/>
            <w:vAlign w:val="bottom"/>
            <w:shd w:val="clear" w:color="auto" w:fill="CFF0FC"/>
          </w:tcPr>
          <w:p>
            <w:pPr>
              <w:spacing w:after="0"/>
              <w:rPr>
                <w:sz w:val="20"/>
                <w:szCs w:val="20"/>
                <w:color w:val="auto"/>
              </w:rPr>
            </w:pPr>
          </w:p>
        </w:tc>
        <w:tc>
          <w:tcPr>
            <w:tcW w:w="1040" w:type="dxa"/>
            <w:vAlign w:val="bottom"/>
            <w:shd w:val="clear" w:color="auto" w:fill="CFF0FC"/>
          </w:tcPr>
          <w:p>
            <w:pPr>
              <w:spacing w:after="0"/>
              <w:rPr>
                <w:sz w:val="20"/>
                <w:szCs w:val="20"/>
                <w:color w:val="auto"/>
              </w:rPr>
            </w:pPr>
          </w:p>
        </w:tc>
        <w:tc>
          <w:tcPr>
            <w:tcW w:w="64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(448)</w:t>
            </w:r>
          </w:p>
        </w:tc>
      </w:tr>
      <w:tr>
        <w:trPr>
          <w:trHeight w:val="229"/>
        </w:trPr>
        <w:tc>
          <w:tcPr>
            <w:tcW w:w="7720" w:type="dxa"/>
            <w:vAlign w:val="bottom"/>
          </w:tcPr>
          <w:p>
            <w:pPr>
              <w:ind w:left="260"/>
              <w:spacing w:after="0"/>
              <w:rPr>
                <w:sz w:val="20"/>
                <w:szCs w:val="20"/>
                <w:color w:val="auto"/>
              </w:rPr>
            </w:pPr>
            <w:r>
              <w:rPr>
                <w:rFonts w:ascii="Arial" w:cs="Arial" w:eastAsia="Arial" w:hAnsi="Arial"/>
                <w:sz w:val="18"/>
                <w:szCs w:val="18"/>
                <w:color w:val="auto"/>
              </w:rPr>
              <w:t>Foreign currency translation adjustments</w:t>
            </w:r>
          </w:p>
        </w:tc>
        <w:tc>
          <w:tcPr>
            <w:tcW w:w="1040" w:type="dxa"/>
            <w:vAlign w:val="bottom"/>
          </w:tcPr>
          <w:p>
            <w:pPr>
              <w:spacing w:after="0"/>
              <w:rPr>
                <w:sz w:val="19"/>
                <w:szCs w:val="19"/>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1,067</w:t>
            </w:r>
          </w:p>
        </w:tc>
        <w:tc>
          <w:tcPr>
            <w:tcW w:w="2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640" w:type="dxa"/>
            <w:vAlign w:val="bottom"/>
            <w:gridSpan w:val="2"/>
          </w:tcPr>
          <w:p>
            <w:pPr>
              <w:jc w:val="right"/>
              <w:ind w:right="60"/>
              <w:spacing w:after="0"/>
              <w:rPr>
                <w:sz w:val="20"/>
                <w:szCs w:val="20"/>
                <w:color w:val="auto"/>
              </w:rPr>
            </w:pPr>
            <w:r>
              <w:rPr>
                <w:rFonts w:ascii="Arial" w:cs="Arial" w:eastAsia="Arial" w:hAnsi="Arial"/>
                <w:sz w:val="18"/>
                <w:szCs w:val="18"/>
                <w:color w:val="auto"/>
              </w:rPr>
              <w:t>(680)</w:t>
            </w:r>
          </w:p>
        </w:tc>
      </w:tr>
      <w:tr>
        <w:trPr>
          <w:trHeight w:val="223"/>
        </w:trPr>
        <w:tc>
          <w:tcPr>
            <w:tcW w:w="7720" w:type="dxa"/>
            <w:vAlign w:val="bottom"/>
            <w:tcBorders>
              <w:top w:val="single" w:sz="8" w:color="CFF0FC"/>
            </w:tcBorders>
            <w:shd w:val="clear" w:color="auto" w:fill="CFF0FC"/>
          </w:tcPr>
          <w:p>
            <w:pPr>
              <w:ind w:left="500"/>
              <w:spacing w:after="0"/>
              <w:rPr>
                <w:sz w:val="20"/>
                <w:szCs w:val="20"/>
                <w:color w:val="auto"/>
              </w:rPr>
            </w:pPr>
            <w:r>
              <w:rPr>
                <w:rFonts w:ascii="Arial" w:cs="Arial" w:eastAsia="Arial" w:hAnsi="Arial"/>
                <w:sz w:val="18"/>
                <w:szCs w:val="18"/>
                <w:color w:val="auto"/>
              </w:rPr>
              <w:t>Total other comprehensive income (loss)</w:t>
            </w:r>
          </w:p>
        </w:tc>
        <w:tc>
          <w:tcPr>
            <w:tcW w:w="1040" w:type="dxa"/>
            <w:vAlign w:val="bottom"/>
            <w:tcBorders>
              <w:top w:val="single" w:sz="8" w:color="auto"/>
              <w:bottom w:val="single" w:sz="8" w:color="auto"/>
            </w:tcBorders>
            <w:shd w:val="clear" w:color="auto" w:fill="CFF0FC"/>
          </w:tcPr>
          <w:p>
            <w:pPr>
              <w:spacing w:after="0"/>
              <w:rPr>
                <w:sz w:val="19"/>
                <w:szCs w:val="19"/>
                <w:color w:val="auto"/>
              </w:rPr>
            </w:pPr>
          </w:p>
        </w:tc>
        <w:tc>
          <w:tcPr>
            <w:tcW w:w="5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1,200</w:t>
            </w:r>
          </w:p>
        </w:tc>
        <w:tc>
          <w:tcPr>
            <w:tcW w:w="280" w:type="dxa"/>
            <w:vAlign w:val="bottom"/>
            <w:tcBorders>
              <w:top w:val="single" w:sz="8" w:color="CFF0FC"/>
            </w:tcBorders>
            <w:shd w:val="clear" w:color="auto" w:fill="CFF0FC"/>
          </w:tcPr>
          <w:p>
            <w:pPr>
              <w:spacing w:after="0"/>
              <w:rPr>
                <w:sz w:val="19"/>
                <w:szCs w:val="19"/>
                <w:color w:val="auto"/>
              </w:rPr>
            </w:pPr>
          </w:p>
        </w:tc>
        <w:tc>
          <w:tcPr>
            <w:tcW w:w="1040" w:type="dxa"/>
            <w:vAlign w:val="bottom"/>
            <w:tcBorders>
              <w:top w:val="single" w:sz="8" w:color="auto"/>
              <w:bottom w:val="single" w:sz="8" w:color="auto"/>
            </w:tcBorders>
            <w:shd w:val="clear" w:color="auto" w:fill="CFF0FC"/>
          </w:tcPr>
          <w:p>
            <w:pPr>
              <w:spacing w:after="0"/>
              <w:rPr>
                <w:sz w:val="19"/>
                <w:szCs w:val="19"/>
                <w:color w:val="auto"/>
              </w:rPr>
            </w:pPr>
          </w:p>
        </w:tc>
        <w:tc>
          <w:tcPr>
            <w:tcW w:w="5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87"/>
              </w:rPr>
              <w:t>(1,128)</w:t>
            </w:r>
          </w:p>
        </w:tc>
        <w:tc>
          <w:tcPr>
            <w:tcW w:w="120" w:type="dxa"/>
            <w:vAlign w:val="bottom"/>
            <w:tcBorders>
              <w:top w:val="single" w:sz="8" w:color="CFF0FC"/>
            </w:tcBorders>
            <w:shd w:val="clear" w:color="auto" w:fill="CFF0FC"/>
          </w:tcPr>
          <w:p>
            <w:pPr>
              <w:spacing w:after="0"/>
              <w:rPr>
                <w:sz w:val="19"/>
                <w:szCs w:val="19"/>
                <w:color w:val="auto"/>
              </w:rPr>
            </w:pPr>
          </w:p>
        </w:tc>
      </w:tr>
      <w:tr>
        <w:trPr>
          <w:trHeight w:val="223"/>
        </w:trPr>
        <w:tc>
          <w:tcPr>
            <w:tcW w:w="7720" w:type="dxa"/>
            <w:vAlign w:val="bottom"/>
          </w:tcPr>
          <w:p>
            <w:pPr>
              <w:spacing w:after="0"/>
              <w:rPr>
                <w:sz w:val="20"/>
                <w:szCs w:val="20"/>
                <w:color w:val="auto"/>
              </w:rPr>
            </w:pPr>
            <w:r>
              <w:rPr>
                <w:rFonts w:ascii="Arial" w:cs="Arial" w:eastAsia="Arial" w:hAnsi="Arial"/>
                <w:sz w:val="18"/>
                <w:szCs w:val="18"/>
                <w:color w:val="auto"/>
              </w:rPr>
              <w:t>Total comprehensive income</w:t>
            </w:r>
          </w:p>
        </w:tc>
        <w:tc>
          <w:tcPr>
            <w:tcW w:w="1040" w:type="dxa"/>
            <w:vAlign w:val="bottom"/>
            <w:tcBorders>
              <w:bottom w:val="single" w:sz="8" w:color="auto"/>
            </w:tcBorders>
          </w:tcPr>
          <w:p>
            <w:pPr>
              <w:jc w:val="right"/>
              <w:ind w:right="861"/>
              <w:spacing w:after="0"/>
              <w:rPr>
                <w:sz w:val="20"/>
                <w:szCs w:val="20"/>
                <w:color w:val="auto"/>
              </w:rPr>
            </w:pPr>
            <w:r>
              <w:rPr>
                <w:rFonts w:ascii="Arial" w:cs="Arial" w:eastAsia="Arial" w:hAnsi="Arial"/>
                <w:sz w:val="18"/>
                <w:szCs w:val="18"/>
                <w:color w:val="auto"/>
                <w:w w:val="79"/>
              </w:rPr>
              <w:t>$</w:t>
            </w: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7"/>
              </w:rPr>
              <w:t>22,855</w:t>
            </w:r>
          </w:p>
        </w:tc>
        <w:tc>
          <w:tcPr>
            <w:tcW w:w="280" w:type="dxa"/>
            <w:vAlign w:val="bottom"/>
          </w:tcPr>
          <w:p>
            <w:pPr>
              <w:spacing w:after="0"/>
              <w:rPr>
                <w:sz w:val="19"/>
                <w:szCs w:val="19"/>
                <w:color w:val="auto"/>
              </w:rPr>
            </w:pPr>
          </w:p>
        </w:tc>
        <w:tc>
          <w:tcPr>
            <w:tcW w:w="1040" w:type="dxa"/>
            <w:vAlign w:val="bottom"/>
            <w:tcBorders>
              <w:bottom w:val="single" w:sz="8" w:color="auto"/>
            </w:tcBorders>
          </w:tcPr>
          <w:p>
            <w:pPr>
              <w:jc w:val="right"/>
              <w:ind w:right="859"/>
              <w:spacing w:after="0"/>
              <w:rPr>
                <w:sz w:val="20"/>
                <w:szCs w:val="20"/>
                <w:color w:val="auto"/>
              </w:rPr>
            </w:pPr>
            <w:r>
              <w:rPr>
                <w:rFonts w:ascii="Arial" w:cs="Arial" w:eastAsia="Arial" w:hAnsi="Arial"/>
                <w:sz w:val="18"/>
                <w:szCs w:val="18"/>
                <w:color w:val="auto"/>
                <w:w w:val="79"/>
              </w:rPr>
              <w:t>$</w:t>
            </w: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7"/>
              </w:rPr>
              <w:t>11,035</w:t>
            </w:r>
          </w:p>
        </w:tc>
        <w:tc>
          <w:tcPr>
            <w:tcW w:w="120" w:type="dxa"/>
            <w:vAlign w:val="bottom"/>
          </w:tcPr>
          <w:p>
            <w:pPr>
              <w:spacing w:after="0"/>
              <w:rPr>
                <w:sz w:val="19"/>
                <w:szCs w:val="19"/>
                <w:color w:val="auto"/>
              </w:rPr>
            </w:pPr>
          </w:p>
        </w:tc>
      </w:tr>
      <w:tr>
        <w:trPr>
          <w:trHeight w:val="20"/>
        </w:trPr>
        <w:tc>
          <w:tcPr>
            <w:tcW w:w="772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See accompanying notes to consolidated financial statements.</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 w:name="page5"/>
    <w:bookmarkEnd w:id="4"/>
    <w:p>
      <w:pPr>
        <w:jc w:val="center"/>
        <w:spacing w:after="0"/>
        <w:rPr>
          <w:sz w:val="20"/>
          <w:szCs w:val="20"/>
          <w:color w:val="auto"/>
        </w:rPr>
      </w:pPr>
      <w:r>
        <w:rPr>
          <w:rFonts w:ascii="Arial" w:cs="Arial" w:eastAsia="Arial" w:hAnsi="Arial"/>
          <w:sz w:val="18"/>
          <w:szCs w:val="18"/>
          <w:b w:val="1"/>
          <w:bCs w:val="1"/>
          <w:color w:val="auto"/>
        </w:rPr>
        <w:t>UNIVERSAL LOGISTICS HOLDINGS,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 Consolidated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w:t>
      </w:r>
    </w:p>
    <w:p>
      <w:pPr>
        <w:spacing w:after="0" w:line="67"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69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3160" w:type="dxa"/>
            <w:vAlign w:val="bottom"/>
            <w:gridSpan w:val="6"/>
          </w:tcPr>
          <w:p>
            <w:pPr>
              <w:jc w:val="right"/>
              <w:ind w:right="1100"/>
              <w:spacing w:after="0"/>
              <w:rPr>
                <w:sz w:val="20"/>
                <w:szCs w:val="20"/>
                <w:color w:val="auto"/>
              </w:rPr>
            </w:pPr>
            <w:r>
              <w:rPr>
                <w:rFonts w:ascii="Arial" w:cs="Arial" w:eastAsia="Arial" w:hAnsi="Arial"/>
                <w:sz w:val="14"/>
                <w:szCs w:val="14"/>
                <w:b w:val="1"/>
                <w:bCs w:val="1"/>
                <w:color w:val="auto"/>
              </w:rPr>
              <w:t>Thirteen Weeks Ended</w:t>
            </w:r>
          </w:p>
        </w:tc>
        <w:tc>
          <w:tcPr>
            <w:tcW w:w="0" w:type="dxa"/>
            <w:vAlign w:val="bottom"/>
          </w:tcPr>
          <w:p>
            <w:pPr>
              <w:spacing w:after="0"/>
              <w:rPr>
                <w:sz w:val="1"/>
                <w:szCs w:val="1"/>
                <w:color w:val="auto"/>
              </w:rPr>
            </w:pPr>
          </w:p>
        </w:tc>
      </w:tr>
      <w:tr>
        <w:trPr>
          <w:trHeight w:val="133"/>
        </w:trPr>
        <w:tc>
          <w:tcPr>
            <w:tcW w:w="69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300" w:type="dxa"/>
            <w:vAlign w:val="bottom"/>
            <w:tcBorders>
              <w:top w:val="single" w:sz="8" w:color="auto"/>
            </w:tcBorders>
          </w:tcPr>
          <w:p>
            <w:pPr>
              <w:spacing w:after="0"/>
              <w:rPr>
                <w:sz w:val="11"/>
                <w:szCs w:val="11"/>
                <w:color w:val="auto"/>
              </w:rPr>
            </w:pPr>
          </w:p>
        </w:tc>
        <w:tc>
          <w:tcPr>
            <w:tcW w:w="1500" w:type="dxa"/>
            <w:vAlign w:val="bottom"/>
            <w:tcBorders>
              <w:top w:val="single" w:sz="8" w:color="auto"/>
            </w:tcBorders>
            <w:gridSpan w:val="2"/>
          </w:tcPr>
          <w:p>
            <w:pPr>
              <w:jc w:val="right"/>
              <w:ind w:right="820"/>
              <w:spacing w:after="0" w:line="133" w:lineRule="exact"/>
              <w:rPr>
                <w:sz w:val="20"/>
                <w:szCs w:val="20"/>
                <w:color w:val="auto"/>
              </w:rPr>
            </w:pPr>
            <w:r>
              <w:rPr>
                <w:rFonts w:ascii="Arial" w:cs="Arial" w:eastAsia="Arial" w:hAnsi="Arial"/>
                <w:sz w:val="14"/>
                <w:szCs w:val="14"/>
                <w:b w:val="1"/>
                <w:bCs w:val="1"/>
                <w:color w:val="auto"/>
              </w:rPr>
              <w:t>April 3,</w:t>
            </w:r>
          </w:p>
        </w:tc>
        <w:tc>
          <w:tcPr>
            <w:tcW w:w="20" w:type="dxa"/>
            <w:vAlign w:val="bottom"/>
            <w:tcBorders>
              <w:top w:val="single" w:sz="8" w:color="auto"/>
            </w:tcBorders>
          </w:tcPr>
          <w:p>
            <w:pPr>
              <w:spacing w:after="0"/>
              <w:rPr>
                <w:sz w:val="11"/>
                <w:szCs w:val="11"/>
                <w:color w:val="auto"/>
              </w:rPr>
            </w:pPr>
          </w:p>
        </w:tc>
        <w:tc>
          <w:tcPr>
            <w:tcW w:w="300" w:type="dxa"/>
            <w:vAlign w:val="bottom"/>
            <w:tcBorders>
              <w:top w:val="single" w:sz="8" w:color="auto"/>
            </w:tcBorders>
          </w:tcPr>
          <w:p>
            <w:pPr>
              <w:spacing w:after="0"/>
              <w:rPr>
                <w:sz w:val="11"/>
                <w:szCs w:val="11"/>
                <w:color w:val="auto"/>
              </w:rPr>
            </w:pPr>
          </w:p>
        </w:tc>
        <w:tc>
          <w:tcPr>
            <w:tcW w:w="1240" w:type="dxa"/>
            <w:vAlign w:val="bottom"/>
            <w:tcBorders>
              <w:top w:val="single" w:sz="8" w:color="auto"/>
            </w:tcBorders>
          </w:tcPr>
          <w:p>
            <w:pPr>
              <w:jc w:val="right"/>
              <w:ind w:right="471"/>
              <w:spacing w:after="0" w:line="133" w:lineRule="exact"/>
              <w:rPr>
                <w:sz w:val="20"/>
                <w:szCs w:val="20"/>
                <w:color w:val="auto"/>
              </w:rPr>
            </w:pPr>
            <w:r>
              <w:rPr>
                <w:rFonts w:ascii="Arial" w:cs="Arial" w:eastAsia="Arial" w:hAnsi="Arial"/>
                <w:sz w:val="14"/>
                <w:szCs w:val="14"/>
                <w:b w:val="1"/>
                <w:bCs w:val="1"/>
                <w:color w:val="auto"/>
              </w:rPr>
              <w:t>April 4,</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1"/>
        </w:trPr>
        <w:tc>
          <w:tcPr>
            <w:tcW w:w="6960" w:type="dxa"/>
            <w:vAlign w:val="bottom"/>
            <w:tcBorders>
              <w:bottom w:val="single" w:sz="8" w:color="CFF0FC"/>
            </w:tcBorders>
          </w:tcPr>
          <w:p>
            <w:pPr>
              <w:spacing w:after="0"/>
              <w:rPr>
                <w:sz w:val="14"/>
                <w:szCs w:val="14"/>
                <w:color w:val="auto"/>
              </w:rPr>
            </w:pPr>
          </w:p>
        </w:tc>
        <w:tc>
          <w:tcPr>
            <w:tcW w:w="820" w:type="dxa"/>
            <w:vAlign w:val="bottom"/>
            <w:tcBorders>
              <w:bottom w:val="single" w:sz="8" w:color="CFF0FC"/>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220" w:type="dxa"/>
            <w:vAlign w:val="bottom"/>
            <w:tcBorders>
              <w:bottom w:val="single" w:sz="8" w:color="auto"/>
            </w:tcBorders>
          </w:tcPr>
          <w:p>
            <w:pPr>
              <w:jc w:val="right"/>
              <w:ind w:right="531"/>
              <w:spacing w:after="0"/>
              <w:rPr>
                <w:sz w:val="20"/>
                <w:szCs w:val="20"/>
                <w:color w:val="auto"/>
              </w:rPr>
            </w:pPr>
            <w:r>
              <w:rPr>
                <w:rFonts w:ascii="Arial" w:cs="Arial" w:eastAsia="Arial" w:hAnsi="Arial"/>
                <w:sz w:val="14"/>
                <w:szCs w:val="14"/>
                <w:b w:val="1"/>
                <w:bCs w:val="1"/>
                <w:color w:val="auto"/>
              </w:rPr>
              <w:t>2021</w:t>
            </w:r>
          </w:p>
        </w:tc>
        <w:tc>
          <w:tcPr>
            <w:tcW w:w="280" w:type="dxa"/>
            <w:vAlign w:val="bottom"/>
            <w:tcBorders>
              <w:bottom w:val="single" w:sz="8" w:color="CFF0FC"/>
            </w:tcBorders>
          </w:tcPr>
          <w:p>
            <w:pPr>
              <w:spacing w:after="0"/>
              <w:rPr>
                <w:sz w:val="14"/>
                <w:szCs w:val="14"/>
                <w:color w:val="auto"/>
              </w:rPr>
            </w:pPr>
          </w:p>
        </w:tc>
        <w:tc>
          <w:tcPr>
            <w:tcW w:w="20" w:type="dxa"/>
            <w:vAlign w:val="bottom"/>
            <w:tcBorders>
              <w:bottom w:val="single" w:sz="8" w:color="CFF0FC"/>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240" w:type="dxa"/>
            <w:vAlign w:val="bottom"/>
            <w:tcBorders>
              <w:bottom w:val="single" w:sz="8" w:color="auto"/>
            </w:tcBorders>
          </w:tcPr>
          <w:p>
            <w:pPr>
              <w:jc w:val="right"/>
              <w:ind w:right="551"/>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FF0FC"/>
            </w:tcBorders>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6960" w:type="dxa"/>
            <w:vAlign w:val="bottom"/>
            <w:shd w:val="clear" w:color="auto" w:fill="CFF0FC"/>
          </w:tcPr>
          <w:p>
            <w:pPr>
              <w:spacing w:after="0"/>
              <w:rPr>
                <w:sz w:val="20"/>
                <w:szCs w:val="20"/>
                <w:color w:val="auto"/>
              </w:rPr>
            </w:pPr>
            <w:r>
              <w:rPr>
                <w:rFonts w:ascii="Arial" w:cs="Arial" w:eastAsia="Arial" w:hAnsi="Arial"/>
                <w:sz w:val="18"/>
                <w:szCs w:val="18"/>
                <w:color w:val="auto"/>
              </w:rPr>
              <w:t>Cash flows from operating activities:</w:t>
            </w:r>
          </w:p>
        </w:tc>
        <w:tc>
          <w:tcPr>
            <w:tcW w:w="8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2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2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960" w:type="dxa"/>
            <w:vAlign w:val="bottom"/>
          </w:tcPr>
          <w:p>
            <w:pPr>
              <w:ind w:left="260"/>
              <w:spacing w:after="0"/>
              <w:rPr>
                <w:sz w:val="20"/>
                <w:szCs w:val="20"/>
                <w:color w:val="auto"/>
              </w:rPr>
            </w:pPr>
            <w:r>
              <w:rPr>
                <w:rFonts w:ascii="Arial" w:cs="Arial" w:eastAsia="Arial" w:hAnsi="Arial"/>
                <w:sz w:val="18"/>
                <w:szCs w:val="18"/>
                <w:color w:val="auto"/>
              </w:rPr>
              <w:t>Net income</w:t>
            </w:r>
          </w:p>
        </w:tc>
        <w:tc>
          <w:tcPr>
            <w:tcW w:w="1120" w:type="dxa"/>
            <w:vAlign w:val="bottom"/>
            <w:gridSpan w:val="2"/>
          </w:tcPr>
          <w:p>
            <w:pPr>
              <w:jc w:val="right"/>
              <w:ind w:right="147"/>
              <w:spacing w:after="0"/>
              <w:rPr>
                <w:sz w:val="20"/>
                <w:szCs w:val="20"/>
                <w:color w:val="auto"/>
              </w:rPr>
            </w:pPr>
            <w:r>
              <w:rPr>
                <w:rFonts w:ascii="Arial" w:cs="Arial" w:eastAsia="Arial" w:hAnsi="Arial"/>
                <w:sz w:val="18"/>
                <w:szCs w:val="18"/>
                <w:color w:val="auto"/>
              </w:rPr>
              <w:t>$</w:t>
            </w:r>
          </w:p>
        </w:tc>
        <w:tc>
          <w:tcPr>
            <w:tcW w:w="1220" w:type="dxa"/>
            <w:vAlign w:val="bottom"/>
          </w:tcPr>
          <w:p>
            <w:pPr>
              <w:jc w:val="right"/>
              <w:spacing w:after="0"/>
              <w:rPr>
                <w:sz w:val="20"/>
                <w:szCs w:val="20"/>
                <w:color w:val="auto"/>
              </w:rPr>
            </w:pPr>
            <w:r>
              <w:rPr>
                <w:rFonts w:ascii="Arial" w:cs="Arial" w:eastAsia="Arial" w:hAnsi="Arial"/>
                <w:sz w:val="18"/>
                <w:szCs w:val="18"/>
                <w:color w:val="auto"/>
              </w:rPr>
              <w:t>21,655</w:t>
            </w:r>
          </w:p>
        </w:tc>
        <w:tc>
          <w:tcPr>
            <w:tcW w:w="280" w:type="dxa"/>
            <w:vAlign w:val="bottom"/>
          </w:tcPr>
          <w:p>
            <w:pPr>
              <w:spacing w:after="0"/>
              <w:rPr>
                <w:sz w:val="19"/>
                <w:szCs w:val="19"/>
                <w:color w:val="auto"/>
              </w:rPr>
            </w:pPr>
          </w:p>
        </w:tc>
        <w:tc>
          <w:tcPr>
            <w:tcW w:w="320" w:type="dxa"/>
            <w:vAlign w:val="bottom"/>
            <w:gridSpan w:val="2"/>
          </w:tcPr>
          <w:p>
            <w:pPr>
              <w:jc w:val="right"/>
              <w:ind w:right="189"/>
              <w:spacing w:after="0"/>
              <w:rPr>
                <w:sz w:val="20"/>
                <w:szCs w:val="20"/>
                <w:color w:val="auto"/>
              </w:rPr>
            </w:pPr>
            <w:r>
              <w:rPr>
                <w:rFonts w:ascii="Arial" w:cs="Arial" w:eastAsia="Arial" w:hAnsi="Arial"/>
                <w:sz w:val="15"/>
                <w:szCs w:val="15"/>
                <w:color w:val="auto"/>
                <w:w w:val="71"/>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12,163</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9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Adjustments to reconcile net income to net cash provided by operating activities:</w:t>
            </w:r>
          </w:p>
        </w:tc>
        <w:tc>
          <w:tcPr>
            <w:tcW w:w="8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2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2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960" w:type="dxa"/>
            <w:vAlign w:val="bottom"/>
          </w:tcPr>
          <w:p>
            <w:pPr>
              <w:ind w:left="500"/>
              <w:spacing w:after="0"/>
              <w:rPr>
                <w:sz w:val="20"/>
                <w:szCs w:val="20"/>
                <w:color w:val="auto"/>
              </w:rPr>
            </w:pPr>
            <w:r>
              <w:rPr>
                <w:rFonts w:ascii="Arial" w:cs="Arial" w:eastAsia="Arial" w:hAnsi="Arial"/>
                <w:sz w:val="18"/>
                <w:szCs w:val="18"/>
                <w:color w:val="auto"/>
              </w:rPr>
              <w:t>Depreciation and amortization</w:t>
            </w:r>
          </w:p>
        </w:tc>
        <w:tc>
          <w:tcPr>
            <w:tcW w:w="8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19,085</w:t>
            </w: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19,518</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960" w:type="dxa"/>
            <w:vAlign w:val="bottom"/>
            <w:shd w:val="clear" w:color="auto" w:fill="CFF0FC"/>
          </w:tcPr>
          <w:p>
            <w:pPr>
              <w:ind w:left="500"/>
              <w:spacing w:after="0"/>
              <w:rPr>
                <w:sz w:val="20"/>
                <w:szCs w:val="20"/>
                <w:color w:val="auto"/>
              </w:rPr>
            </w:pPr>
            <w:r>
              <w:rPr>
                <w:rFonts w:ascii="Arial" w:cs="Arial" w:eastAsia="Arial" w:hAnsi="Arial"/>
                <w:sz w:val="18"/>
                <w:szCs w:val="18"/>
                <w:color w:val="auto"/>
              </w:rPr>
              <w:t>Noncash lease expense</w:t>
            </w:r>
          </w:p>
        </w:tc>
        <w:tc>
          <w:tcPr>
            <w:tcW w:w="8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6,392</w:t>
            </w: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2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7,555</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960" w:type="dxa"/>
            <w:vAlign w:val="bottom"/>
          </w:tcPr>
          <w:p>
            <w:pPr>
              <w:ind w:left="500"/>
              <w:spacing w:after="0"/>
              <w:rPr>
                <w:sz w:val="20"/>
                <w:szCs w:val="20"/>
                <w:color w:val="auto"/>
              </w:rPr>
            </w:pPr>
            <w:r>
              <w:rPr>
                <w:rFonts w:ascii="Arial" w:cs="Arial" w:eastAsia="Arial" w:hAnsi="Arial"/>
                <w:sz w:val="18"/>
                <w:szCs w:val="18"/>
                <w:color w:val="auto"/>
              </w:rPr>
              <w:t>Loss (gain) on marketable equity securities</w:t>
            </w:r>
          </w:p>
        </w:tc>
        <w:tc>
          <w:tcPr>
            <w:tcW w:w="8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500" w:type="dxa"/>
            <w:vAlign w:val="bottom"/>
            <w:gridSpan w:val="2"/>
          </w:tcPr>
          <w:p>
            <w:pPr>
              <w:jc w:val="right"/>
              <w:ind w:right="220"/>
              <w:spacing w:after="0"/>
              <w:rPr>
                <w:sz w:val="20"/>
                <w:szCs w:val="20"/>
                <w:color w:val="auto"/>
              </w:rPr>
            </w:pPr>
            <w:r>
              <w:rPr>
                <w:rFonts w:ascii="Arial" w:cs="Arial" w:eastAsia="Arial" w:hAnsi="Arial"/>
                <w:sz w:val="18"/>
                <w:szCs w:val="18"/>
                <w:color w:val="auto"/>
              </w:rPr>
              <w:t>(999)</w:t>
            </w:r>
          </w:p>
        </w:tc>
        <w:tc>
          <w:tcPr>
            <w:tcW w:w="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3,409</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960" w:type="dxa"/>
            <w:vAlign w:val="bottom"/>
            <w:shd w:val="clear" w:color="auto" w:fill="CFF0FC"/>
          </w:tcPr>
          <w:p>
            <w:pPr>
              <w:ind w:left="500"/>
              <w:spacing w:after="0"/>
              <w:rPr>
                <w:sz w:val="20"/>
                <w:szCs w:val="20"/>
                <w:color w:val="auto"/>
              </w:rPr>
            </w:pPr>
            <w:r>
              <w:rPr>
                <w:rFonts w:ascii="Arial" w:cs="Arial" w:eastAsia="Arial" w:hAnsi="Arial"/>
                <w:sz w:val="18"/>
                <w:szCs w:val="18"/>
                <w:color w:val="auto"/>
              </w:rPr>
              <w:t>Gain on disposal of property and equipment</w:t>
            </w:r>
          </w:p>
        </w:tc>
        <w:tc>
          <w:tcPr>
            <w:tcW w:w="8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50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(219)</w:t>
            </w:r>
          </w:p>
        </w:tc>
        <w:tc>
          <w:tcPr>
            <w:tcW w:w="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34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(506)</w:t>
            </w:r>
          </w:p>
        </w:tc>
        <w:tc>
          <w:tcPr>
            <w:tcW w:w="0" w:type="dxa"/>
            <w:vAlign w:val="bottom"/>
          </w:tcPr>
          <w:p>
            <w:pPr>
              <w:spacing w:after="0"/>
              <w:rPr>
                <w:sz w:val="1"/>
                <w:szCs w:val="1"/>
                <w:color w:val="auto"/>
              </w:rPr>
            </w:pPr>
          </w:p>
        </w:tc>
      </w:tr>
      <w:tr>
        <w:trPr>
          <w:trHeight w:val="229"/>
        </w:trPr>
        <w:tc>
          <w:tcPr>
            <w:tcW w:w="6960" w:type="dxa"/>
            <w:vAlign w:val="bottom"/>
          </w:tcPr>
          <w:p>
            <w:pPr>
              <w:ind w:left="500"/>
              <w:spacing w:after="0"/>
              <w:rPr>
                <w:sz w:val="20"/>
                <w:szCs w:val="20"/>
                <w:color w:val="auto"/>
              </w:rPr>
            </w:pPr>
            <w:r>
              <w:rPr>
                <w:rFonts w:ascii="Arial" w:cs="Arial" w:eastAsia="Arial" w:hAnsi="Arial"/>
                <w:sz w:val="18"/>
                <w:szCs w:val="18"/>
                <w:color w:val="auto"/>
              </w:rPr>
              <w:t>Amortization of debt issuance costs</w:t>
            </w:r>
          </w:p>
        </w:tc>
        <w:tc>
          <w:tcPr>
            <w:tcW w:w="8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120</w:t>
            </w: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146</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960" w:type="dxa"/>
            <w:vAlign w:val="bottom"/>
            <w:shd w:val="clear" w:color="auto" w:fill="CFF0FC"/>
          </w:tcPr>
          <w:p>
            <w:pPr>
              <w:ind w:left="500"/>
              <w:spacing w:after="0"/>
              <w:rPr>
                <w:sz w:val="20"/>
                <w:szCs w:val="20"/>
                <w:color w:val="auto"/>
              </w:rPr>
            </w:pPr>
            <w:r>
              <w:rPr>
                <w:rFonts w:ascii="Arial" w:cs="Arial" w:eastAsia="Arial" w:hAnsi="Arial"/>
                <w:sz w:val="18"/>
                <w:szCs w:val="18"/>
                <w:color w:val="auto"/>
              </w:rPr>
              <w:t>Stock-based compensation</w:t>
            </w:r>
          </w:p>
        </w:tc>
        <w:tc>
          <w:tcPr>
            <w:tcW w:w="8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162</w:t>
            </w: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2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195</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960" w:type="dxa"/>
            <w:vAlign w:val="bottom"/>
          </w:tcPr>
          <w:p>
            <w:pPr>
              <w:ind w:left="500"/>
              <w:spacing w:after="0"/>
              <w:rPr>
                <w:sz w:val="20"/>
                <w:szCs w:val="20"/>
                <w:color w:val="auto"/>
              </w:rPr>
            </w:pPr>
            <w:r>
              <w:rPr>
                <w:rFonts w:ascii="Arial" w:cs="Arial" w:eastAsia="Arial" w:hAnsi="Arial"/>
                <w:sz w:val="18"/>
                <w:szCs w:val="18"/>
                <w:color w:val="auto"/>
              </w:rPr>
              <w:t>Provision for doubtful accounts</w:t>
            </w:r>
          </w:p>
        </w:tc>
        <w:tc>
          <w:tcPr>
            <w:tcW w:w="8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1,621</w:t>
            </w: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1,048</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960" w:type="dxa"/>
            <w:vAlign w:val="bottom"/>
            <w:shd w:val="clear" w:color="auto" w:fill="CFF0FC"/>
          </w:tcPr>
          <w:p>
            <w:pPr>
              <w:ind w:left="500"/>
              <w:spacing w:after="0"/>
              <w:rPr>
                <w:sz w:val="20"/>
                <w:szCs w:val="20"/>
                <w:color w:val="auto"/>
              </w:rPr>
            </w:pPr>
            <w:r>
              <w:rPr>
                <w:rFonts w:ascii="Arial" w:cs="Arial" w:eastAsia="Arial" w:hAnsi="Arial"/>
                <w:sz w:val="18"/>
                <w:szCs w:val="18"/>
                <w:color w:val="auto"/>
              </w:rPr>
              <w:t>Deferred income taxes</w:t>
            </w:r>
          </w:p>
        </w:tc>
        <w:tc>
          <w:tcPr>
            <w:tcW w:w="8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50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(21)</w:t>
            </w:r>
          </w:p>
        </w:tc>
        <w:tc>
          <w:tcPr>
            <w:tcW w:w="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34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(1,202)</w:t>
            </w:r>
          </w:p>
        </w:tc>
        <w:tc>
          <w:tcPr>
            <w:tcW w:w="0" w:type="dxa"/>
            <w:vAlign w:val="bottom"/>
          </w:tcPr>
          <w:p>
            <w:pPr>
              <w:spacing w:after="0"/>
              <w:rPr>
                <w:sz w:val="1"/>
                <w:szCs w:val="1"/>
                <w:color w:val="auto"/>
              </w:rPr>
            </w:pPr>
          </w:p>
        </w:tc>
      </w:tr>
      <w:tr>
        <w:trPr>
          <w:trHeight w:val="230"/>
        </w:trPr>
        <w:tc>
          <w:tcPr>
            <w:tcW w:w="6960" w:type="dxa"/>
            <w:vAlign w:val="bottom"/>
          </w:tcPr>
          <w:p>
            <w:pPr>
              <w:ind w:left="500"/>
              <w:spacing w:after="0"/>
              <w:rPr>
                <w:sz w:val="20"/>
                <w:szCs w:val="20"/>
                <w:color w:val="auto"/>
              </w:rPr>
            </w:pPr>
            <w:r>
              <w:rPr>
                <w:rFonts w:ascii="Arial" w:cs="Arial" w:eastAsia="Arial" w:hAnsi="Arial"/>
                <w:sz w:val="18"/>
                <w:szCs w:val="18"/>
                <w:color w:val="auto"/>
              </w:rPr>
              <w:t>Change in assets and liabilities:</w:t>
            </w:r>
          </w:p>
        </w:tc>
        <w:tc>
          <w:tcPr>
            <w:tcW w:w="8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960" w:type="dxa"/>
            <w:vAlign w:val="bottom"/>
            <w:shd w:val="clear" w:color="auto" w:fill="CFF0FC"/>
          </w:tcPr>
          <w:p>
            <w:pPr>
              <w:ind w:left="740"/>
              <w:spacing w:after="0"/>
              <w:rPr>
                <w:sz w:val="20"/>
                <w:szCs w:val="20"/>
                <w:color w:val="auto"/>
              </w:rPr>
            </w:pPr>
            <w:r>
              <w:rPr>
                <w:rFonts w:ascii="Arial" w:cs="Arial" w:eastAsia="Arial" w:hAnsi="Arial"/>
                <w:sz w:val="18"/>
                <w:szCs w:val="18"/>
                <w:color w:val="auto"/>
              </w:rPr>
              <w:t>Trade and other accounts receivable</w:t>
            </w:r>
          </w:p>
        </w:tc>
        <w:tc>
          <w:tcPr>
            <w:tcW w:w="8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50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(8,936)</w:t>
            </w:r>
          </w:p>
        </w:tc>
        <w:tc>
          <w:tcPr>
            <w:tcW w:w="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34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(11,947)</w:t>
            </w:r>
          </w:p>
        </w:tc>
        <w:tc>
          <w:tcPr>
            <w:tcW w:w="0" w:type="dxa"/>
            <w:vAlign w:val="bottom"/>
          </w:tcPr>
          <w:p>
            <w:pPr>
              <w:spacing w:after="0"/>
              <w:rPr>
                <w:sz w:val="1"/>
                <w:szCs w:val="1"/>
                <w:color w:val="auto"/>
              </w:rPr>
            </w:pPr>
          </w:p>
        </w:tc>
      </w:tr>
      <w:tr>
        <w:trPr>
          <w:trHeight w:val="230"/>
        </w:trPr>
        <w:tc>
          <w:tcPr>
            <w:tcW w:w="6960" w:type="dxa"/>
            <w:vAlign w:val="bottom"/>
          </w:tcPr>
          <w:p>
            <w:pPr>
              <w:ind w:left="740"/>
              <w:spacing w:after="0"/>
              <w:rPr>
                <w:sz w:val="20"/>
                <w:szCs w:val="20"/>
                <w:color w:val="auto"/>
              </w:rPr>
            </w:pPr>
            <w:r>
              <w:rPr>
                <w:rFonts w:ascii="Arial" w:cs="Arial" w:eastAsia="Arial" w:hAnsi="Arial"/>
                <w:sz w:val="18"/>
                <w:szCs w:val="18"/>
                <w:color w:val="auto"/>
              </w:rPr>
              <w:t>Prepaid income taxes, prepaid expenses and other assets</w:t>
            </w:r>
          </w:p>
        </w:tc>
        <w:tc>
          <w:tcPr>
            <w:tcW w:w="8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293</w:t>
            </w: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2,404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960" w:type="dxa"/>
            <w:vAlign w:val="bottom"/>
            <w:shd w:val="clear" w:color="auto" w:fill="CFF0FC"/>
          </w:tcPr>
          <w:p>
            <w:pPr>
              <w:ind w:left="740"/>
              <w:spacing w:after="0"/>
              <w:rPr>
                <w:sz w:val="20"/>
                <w:szCs w:val="20"/>
                <w:color w:val="auto"/>
              </w:rPr>
            </w:pPr>
            <w:r>
              <w:rPr>
                <w:rFonts w:ascii="Arial" w:cs="Arial" w:eastAsia="Arial" w:hAnsi="Arial"/>
                <w:sz w:val="18"/>
                <w:szCs w:val="18"/>
                <w:color w:val="auto"/>
              </w:rPr>
              <w:t>Principal reduction in operating lease liabilities</w:t>
            </w:r>
          </w:p>
        </w:tc>
        <w:tc>
          <w:tcPr>
            <w:tcW w:w="8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50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(6,158)</w:t>
            </w:r>
          </w:p>
        </w:tc>
        <w:tc>
          <w:tcPr>
            <w:tcW w:w="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34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(7,258)</w:t>
            </w:r>
          </w:p>
        </w:tc>
        <w:tc>
          <w:tcPr>
            <w:tcW w:w="0" w:type="dxa"/>
            <w:vAlign w:val="bottom"/>
          </w:tcPr>
          <w:p>
            <w:pPr>
              <w:spacing w:after="0"/>
              <w:rPr>
                <w:sz w:val="1"/>
                <w:szCs w:val="1"/>
                <w:color w:val="auto"/>
              </w:rPr>
            </w:pPr>
          </w:p>
        </w:tc>
      </w:tr>
      <w:tr>
        <w:trPr>
          <w:trHeight w:val="215"/>
        </w:trPr>
        <w:tc>
          <w:tcPr>
            <w:tcW w:w="6960" w:type="dxa"/>
            <w:vAlign w:val="bottom"/>
          </w:tcPr>
          <w:p>
            <w:pPr>
              <w:ind w:left="740"/>
              <w:spacing w:after="0"/>
              <w:rPr>
                <w:sz w:val="20"/>
                <w:szCs w:val="20"/>
                <w:color w:val="auto"/>
              </w:rPr>
            </w:pPr>
            <w:r>
              <w:rPr>
                <w:rFonts w:ascii="Arial" w:cs="Arial" w:eastAsia="Arial" w:hAnsi="Arial"/>
                <w:sz w:val="18"/>
                <w:szCs w:val="18"/>
                <w:color w:val="auto"/>
              </w:rPr>
              <w:t>Accounts payable, accrued expenses and other current liabilities, insurance</w:t>
            </w:r>
          </w:p>
        </w:tc>
        <w:tc>
          <w:tcPr>
            <w:tcW w:w="8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960" w:type="dxa"/>
            <w:vAlign w:val="bottom"/>
          </w:tcPr>
          <w:p>
            <w:pPr>
              <w:ind w:left="880"/>
              <w:spacing w:after="0"/>
              <w:rPr>
                <w:sz w:val="20"/>
                <w:szCs w:val="20"/>
                <w:color w:val="auto"/>
              </w:rPr>
            </w:pPr>
            <w:r>
              <w:rPr>
                <w:rFonts w:ascii="Arial" w:cs="Arial" w:eastAsia="Arial" w:hAnsi="Arial"/>
                <w:sz w:val="18"/>
                <w:szCs w:val="18"/>
                <w:color w:val="auto"/>
              </w:rPr>
              <w:t>and claims, and income taxes payable</w:t>
            </w:r>
          </w:p>
        </w:tc>
        <w:tc>
          <w:tcPr>
            <w:tcW w:w="8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10,382</w:t>
            </w:r>
          </w:p>
        </w:tc>
        <w:tc>
          <w:tcPr>
            <w:tcW w:w="2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340" w:type="dxa"/>
            <w:vAlign w:val="bottom"/>
            <w:gridSpan w:val="2"/>
          </w:tcPr>
          <w:p>
            <w:pPr>
              <w:jc w:val="right"/>
              <w:ind w:right="40"/>
              <w:spacing w:after="0"/>
              <w:rPr>
                <w:sz w:val="20"/>
                <w:szCs w:val="20"/>
                <w:color w:val="auto"/>
              </w:rPr>
            </w:pPr>
            <w:r>
              <w:rPr>
                <w:rFonts w:ascii="Arial" w:cs="Arial" w:eastAsia="Arial" w:hAnsi="Arial"/>
                <w:sz w:val="18"/>
                <w:szCs w:val="18"/>
                <w:color w:val="auto"/>
              </w:rPr>
              <w:t>(5,147)</w:t>
            </w:r>
          </w:p>
        </w:tc>
        <w:tc>
          <w:tcPr>
            <w:tcW w:w="0" w:type="dxa"/>
            <w:vAlign w:val="bottom"/>
          </w:tcPr>
          <w:p>
            <w:pPr>
              <w:spacing w:after="0"/>
              <w:rPr>
                <w:sz w:val="1"/>
                <w:szCs w:val="1"/>
                <w:color w:val="auto"/>
              </w:rPr>
            </w:pPr>
          </w:p>
        </w:tc>
      </w:tr>
      <w:tr>
        <w:trPr>
          <w:trHeight w:val="229"/>
        </w:trPr>
        <w:tc>
          <w:tcPr>
            <w:tcW w:w="6960" w:type="dxa"/>
            <w:vAlign w:val="bottom"/>
            <w:shd w:val="clear" w:color="auto" w:fill="CFF0FC"/>
          </w:tcPr>
          <w:p>
            <w:pPr>
              <w:ind w:left="740"/>
              <w:spacing w:after="0"/>
              <w:rPr>
                <w:sz w:val="20"/>
                <w:szCs w:val="20"/>
                <w:color w:val="auto"/>
              </w:rPr>
            </w:pPr>
            <w:r>
              <w:rPr>
                <w:rFonts w:ascii="Arial" w:cs="Arial" w:eastAsia="Arial" w:hAnsi="Arial"/>
                <w:sz w:val="18"/>
                <w:szCs w:val="18"/>
                <w:color w:val="auto"/>
              </w:rPr>
              <w:t>Due to/from affiliates, net</w:t>
            </w:r>
          </w:p>
        </w:tc>
        <w:tc>
          <w:tcPr>
            <w:tcW w:w="8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185</w:t>
            </w: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2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5,507</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960" w:type="dxa"/>
            <w:vAlign w:val="bottom"/>
          </w:tcPr>
          <w:p>
            <w:pPr>
              <w:ind w:left="740"/>
              <w:spacing w:after="0"/>
              <w:rPr>
                <w:sz w:val="20"/>
                <w:szCs w:val="20"/>
                <w:color w:val="auto"/>
              </w:rPr>
            </w:pPr>
            <w:r>
              <w:rPr>
                <w:rFonts w:ascii="Arial" w:cs="Arial" w:eastAsia="Arial" w:hAnsi="Arial"/>
                <w:sz w:val="18"/>
                <w:szCs w:val="18"/>
                <w:color w:val="auto"/>
              </w:rPr>
              <w:t>Other long-term liabilities</w:t>
            </w:r>
          </w:p>
        </w:tc>
        <w:tc>
          <w:tcPr>
            <w:tcW w:w="8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500" w:type="dxa"/>
            <w:vAlign w:val="bottom"/>
            <w:gridSpan w:val="2"/>
          </w:tcPr>
          <w:p>
            <w:pPr>
              <w:jc w:val="right"/>
              <w:ind w:right="220"/>
              <w:spacing w:after="0"/>
              <w:rPr>
                <w:sz w:val="20"/>
                <w:szCs w:val="20"/>
                <w:color w:val="auto"/>
              </w:rPr>
            </w:pPr>
            <w:r>
              <w:rPr>
                <w:rFonts w:ascii="Arial" w:cs="Arial" w:eastAsia="Arial" w:hAnsi="Arial"/>
                <w:sz w:val="18"/>
                <w:szCs w:val="18"/>
                <w:color w:val="auto"/>
              </w:rPr>
              <w:t>(425)</w:t>
            </w:r>
          </w:p>
        </w:tc>
        <w:tc>
          <w:tcPr>
            <w:tcW w:w="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340" w:type="dxa"/>
            <w:vAlign w:val="bottom"/>
            <w:gridSpan w:val="2"/>
          </w:tcPr>
          <w:p>
            <w:pPr>
              <w:jc w:val="right"/>
              <w:ind w:right="40"/>
              <w:spacing w:after="0"/>
              <w:rPr>
                <w:sz w:val="20"/>
                <w:szCs w:val="20"/>
                <w:color w:val="auto"/>
              </w:rPr>
            </w:pPr>
            <w:r>
              <w:rPr>
                <w:rFonts w:ascii="Arial" w:cs="Arial" w:eastAsia="Arial" w:hAnsi="Arial"/>
                <w:sz w:val="18"/>
                <w:szCs w:val="18"/>
                <w:color w:val="auto"/>
              </w:rPr>
              <w:t>(719)</w:t>
            </w:r>
          </w:p>
        </w:tc>
        <w:tc>
          <w:tcPr>
            <w:tcW w:w="0" w:type="dxa"/>
            <w:vAlign w:val="bottom"/>
          </w:tcPr>
          <w:p>
            <w:pPr>
              <w:spacing w:after="0"/>
              <w:rPr>
                <w:sz w:val="1"/>
                <w:szCs w:val="1"/>
                <w:color w:val="auto"/>
              </w:rPr>
            </w:pPr>
          </w:p>
        </w:tc>
      </w:tr>
      <w:tr>
        <w:trPr>
          <w:trHeight w:val="223"/>
        </w:trPr>
        <w:tc>
          <w:tcPr>
            <w:tcW w:w="6960" w:type="dxa"/>
            <w:vAlign w:val="bottom"/>
            <w:tcBorders>
              <w:top w:val="single" w:sz="8" w:color="CFF0FC"/>
            </w:tcBorders>
            <w:shd w:val="clear" w:color="auto" w:fill="CFF0FC"/>
          </w:tcPr>
          <w:p>
            <w:pPr>
              <w:ind w:left="1000"/>
              <w:spacing w:after="0"/>
              <w:rPr>
                <w:sz w:val="20"/>
                <w:szCs w:val="20"/>
                <w:color w:val="auto"/>
              </w:rPr>
            </w:pPr>
            <w:r>
              <w:rPr>
                <w:rFonts w:ascii="Arial" w:cs="Arial" w:eastAsia="Arial" w:hAnsi="Arial"/>
                <w:sz w:val="18"/>
                <w:szCs w:val="18"/>
                <w:color w:val="auto"/>
              </w:rPr>
              <w:t>Net cash provided by operating activities</w:t>
            </w:r>
          </w:p>
        </w:tc>
        <w:tc>
          <w:tcPr>
            <w:tcW w:w="820" w:type="dxa"/>
            <w:vAlign w:val="bottom"/>
            <w:tcBorders>
              <w:top w:val="single" w:sz="8" w:color="CFF0FC"/>
            </w:tcBorders>
            <w:shd w:val="clear" w:color="auto" w:fill="CFF0FC"/>
          </w:tcPr>
          <w:p>
            <w:pPr>
              <w:spacing w:after="0"/>
              <w:rPr>
                <w:sz w:val="19"/>
                <w:szCs w:val="19"/>
                <w:color w:val="auto"/>
              </w:rPr>
            </w:pPr>
          </w:p>
        </w:tc>
        <w:tc>
          <w:tcPr>
            <w:tcW w:w="300" w:type="dxa"/>
            <w:vAlign w:val="bottom"/>
            <w:tcBorders>
              <w:top w:val="single" w:sz="8" w:color="auto"/>
            </w:tcBorders>
            <w:shd w:val="clear" w:color="auto" w:fill="CFF0FC"/>
          </w:tcPr>
          <w:p>
            <w:pPr>
              <w:spacing w:after="0"/>
              <w:rPr>
                <w:sz w:val="19"/>
                <w:szCs w:val="19"/>
                <w:color w:val="auto"/>
              </w:rPr>
            </w:pPr>
          </w:p>
        </w:tc>
        <w:tc>
          <w:tcPr>
            <w:tcW w:w="12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43,137</w:t>
            </w:r>
          </w:p>
        </w:tc>
        <w:tc>
          <w:tcPr>
            <w:tcW w:w="28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300" w:type="dxa"/>
            <w:vAlign w:val="bottom"/>
            <w:tcBorders>
              <w:top w:val="single" w:sz="8" w:color="auto"/>
            </w:tcBorders>
            <w:shd w:val="clear" w:color="auto" w:fill="CFF0FC"/>
          </w:tcPr>
          <w:p>
            <w:pPr>
              <w:spacing w:after="0"/>
              <w:rPr>
                <w:sz w:val="19"/>
                <w:szCs w:val="19"/>
                <w:color w:val="auto"/>
              </w:rPr>
            </w:pPr>
          </w:p>
        </w:tc>
        <w:tc>
          <w:tcPr>
            <w:tcW w:w="12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25,166</w:t>
            </w: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960" w:type="dxa"/>
            <w:vAlign w:val="bottom"/>
          </w:tcPr>
          <w:p>
            <w:pPr>
              <w:spacing w:after="0"/>
              <w:rPr>
                <w:sz w:val="20"/>
                <w:szCs w:val="20"/>
                <w:color w:val="auto"/>
              </w:rPr>
            </w:pPr>
            <w:r>
              <w:rPr>
                <w:rFonts w:ascii="Arial" w:cs="Arial" w:eastAsia="Arial" w:hAnsi="Arial"/>
                <w:sz w:val="18"/>
                <w:szCs w:val="18"/>
                <w:color w:val="auto"/>
              </w:rPr>
              <w:t>Cash flows from investing activities:</w:t>
            </w:r>
          </w:p>
        </w:tc>
        <w:tc>
          <w:tcPr>
            <w:tcW w:w="8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9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Capital expenditures</w:t>
            </w:r>
          </w:p>
        </w:tc>
        <w:tc>
          <w:tcPr>
            <w:tcW w:w="8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50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(4,940)</w:t>
            </w:r>
          </w:p>
        </w:tc>
        <w:tc>
          <w:tcPr>
            <w:tcW w:w="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34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(32,775)</w:t>
            </w:r>
          </w:p>
        </w:tc>
        <w:tc>
          <w:tcPr>
            <w:tcW w:w="0" w:type="dxa"/>
            <w:vAlign w:val="bottom"/>
          </w:tcPr>
          <w:p>
            <w:pPr>
              <w:spacing w:after="0"/>
              <w:rPr>
                <w:sz w:val="1"/>
                <w:szCs w:val="1"/>
                <w:color w:val="auto"/>
              </w:rPr>
            </w:pPr>
          </w:p>
        </w:tc>
      </w:tr>
      <w:tr>
        <w:trPr>
          <w:trHeight w:val="229"/>
        </w:trPr>
        <w:tc>
          <w:tcPr>
            <w:tcW w:w="6960" w:type="dxa"/>
            <w:vAlign w:val="bottom"/>
          </w:tcPr>
          <w:p>
            <w:pPr>
              <w:ind w:left="260"/>
              <w:spacing w:after="0"/>
              <w:rPr>
                <w:sz w:val="20"/>
                <w:szCs w:val="20"/>
                <w:color w:val="auto"/>
              </w:rPr>
            </w:pPr>
            <w:r>
              <w:rPr>
                <w:rFonts w:ascii="Arial" w:cs="Arial" w:eastAsia="Arial" w:hAnsi="Arial"/>
                <w:sz w:val="18"/>
                <w:szCs w:val="18"/>
                <w:color w:val="auto"/>
              </w:rPr>
              <w:t>Proceeds from the sale of property and equipment</w:t>
            </w:r>
          </w:p>
        </w:tc>
        <w:tc>
          <w:tcPr>
            <w:tcW w:w="8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760</w:t>
            </w: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2,282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9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Purchases of marketable securities</w:t>
            </w:r>
          </w:p>
        </w:tc>
        <w:tc>
          <w:tcPr>
            <w:tcW w:w="8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50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(114)</w:t>
            </w:r>
          </w:p>
        </w:tc>
        <w:tc>
          <w:tcPr>
            <w:tcW w:w="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34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(360)</w:t>
            </w:r>
          </w:p>
        </w:tc>
        <w:tc>
          <w:tcPr>
            <w:tcW w:w="0" w:type="dxa"/>
            <w:vAlign w:val="bottom"/>
          </w:tcPr>
          <w:p>
            <w:pPr>
              <w:spacing w:after="0"/>
              <w:rPr>
                <w:sz w:val="1"/>
                <w:szCs w:val="1"/>
                <w:color w:val="auto"/>
              </w:rPr>
            </w:pPr>
          </w:p>
        </w:tc>
      </w:tr>
      <w:tr>
        <w:trPr>
          <w:trHeight w:val="230"/>
        </w:trPr>
        <w:tc>
          <w:tcPr>
            <w:tcW w:w="6960" w:type="dxa"/>
            <w:vAlign w:val="bottom"/>
          </w:tcPr>
          <w:p>
            <w:pPr>
              <w:ind w:left="260"/>
              <w:spacing w:after="0"/>
              <w:rPr>
                <w:sz w:val="20"/>
                <w:szCs w:val="20"/>
                <w:color w:val="auto"/>
              </w:rPr>
            </w:pPr>
            <w:r>
              <w:rPr>
                <w:rFonts w:ascii="Arial" w:cs="Arial" w:eastAsia="Arial" w:hAnsi="Arial"/>
                <w:sz w:val="18"/>
                <w:szCs w:val="18"/>
                <w:color w:val="auto"/>
              </w:rPr>
              <w:t>Proceeds from sale of marketable securities</w:t>
            </w:r>
          </w:p>
        </w:tc>
        <w:tc>
          <w:tcPr>
            <w:tcW w:w="8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117</w:t>
            </w: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34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6960" w:type="dxa"/>
            <w:vAlign w:val="bottom"/>
            <w:tcBorders>
              <w:top w:val="single" w:sz="8" w:color="CFF0FC"/>
            </w:tcBorders>
            <w:shd w:val="clear" w:color="auto" w:fill="CFF0FC"/>
          </w:tcPr>
          <w:p>
            <w:pPr>
              <w:ind w:left="1000"/>
              <w:spacing w:after="0"/>
              <w:rPr>
                <w:sz w:val="20"/>
                <w:szCs w:val="20"/>
                <w:color w:val="auto"/>
              </w:rPr>
            </w:pPr>
            <w:r>
              <w:rPr>
                <w:rFonts w:ascii="Arial" w:cs="Arial" w:eastAsia="Arial" w:hAnsi="Arial"/>
                <w:sz w:val="18"/>
                <w:szCs w:val="18"/>
                <w:color w:val="auto"/>
              </w:rPr>
              <w:t>Net cash used in investing activities</w:t>
            </w:r>
          </w:p>
        </w:tc>
        <w:tc>
          <w:tcPr>
            <w:tcW w:w="820" w:type="dxa"/>
            <w:vAlign w:val="bottom"/>
            <w:tcBorders>
              <w:top w:val="single" w:sz="8" w:color="CFF0FC"/>
            </w:tcBorders>
            <w:shd w:val="clear" w:color="auto" w:fill="CFF0FC"/>
          </w:tcPr>
          <w:p>
            <w:pPr>
              <w:spacing w:after="0"/>
              <w:rPr>
                <w:sz w:val="19"/>
                <w:szCs w:val="19"/>
                <w:color w:val="auto"/>
              </w:rPr>
            </w:pPr>
          </w:p>
        </w:tc>
        <w:tc>
          <w:tcPr>
            <w:tcW w:w="300" w:type="dxa"/>
            <w:vAlign w:val="bottom"/>
            <w:tcBorders>
              <w:top w:val="single" w:sz="8" w:color="auto"/>
            </w:tcBorders>
            <w:shd w:val="clear" w:color="auto" w:fill="CFF0FC"/>
          </w:tcPr>
          <w:p>
            <w:pPr>
              <w:spacing w:after="0"/>
              <w:rPr>
                <w:sz w:val="19"/>
                <w:szCs w:val="19"/>
                <w:color w:val="auto"/>
              </w:rPr>
            </w:pPr>
          </w:p>
        </w:tc>
        <w:tc>
          <w:tcPr>
            <w:tcW w:w="12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(4,177)</w:t>
            </w:r>
          </w:p>
        </w:tc>
        <w:tc>
          <w:tcPr>
            <w:tcW w:w="28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300" w:type="dxa"/>
            <w:vAlign w:val="bottom"/>
            <w:tcBorders>
              <w:top w:val="single" w:sz="8" w:color="auto"/>
            </w:tcBorders>
            <w:shd w:val="clear" w:color="auto" w:fill="CFF0FC"/>
          </w:tcPr>
          <w:p>
            <w:pPr>
              <w:spacing w:after="0"/>
              <w:rPr>
                <w:sz w:val="19"/>
                <w:szCs w:val="19"/>
                <w:color w:val="auto"/>
              </w:rPr>
            </w:pPr>
          </w:p>
        </w:tc>
        <w:tc>
          <w:tcPr>
            <w:tcW w:w="12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(30,853)</w:t>
            </w: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960" w:type="dxa"/>
            <w:vAlign w:val="bottom"/>
          </w:tcPr>
          <w:p>
            <w:pPr>
              <w:spacing w:after="0"/>
              <w:rPr>
                <w:sz w:val="20"/>
                <w:szCs w:val="20"/>
                <w:color w:val="auto"/>
              </w:rPr>
            </w:pPr>
            <w:r>
              <w:rPr>
                <w:rFonts w:ascii="Arial" w:cs="Arial" w:eastAsia="Arial" w:hAnsi="Arial"/>
                <w:sz w:val="18"/>
                <w:szCs w:val="18"/>
                <w:color w:val="auto"/>
              </w:rPr>
              <w:t>Cash flows from financing activities:</w:t>
            </w:r>
          </w:p>
        </w:tc>
        <w:tc>
          <w:tcPr>
            <w:tcW w:w="8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9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Proceeds from borrowing - revolving debt</w:t>
            </w:r>
          </w:p>
        </w:tc>
        <w:tc>
          <w:tcPr>
            <w:tcW w:w="8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83,784</w:t>
            </w: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2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91,200</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960" w:type="dxa"/>
            <w:vAlign w:val="bottom"/>
          </w:tcPr>
          <w:p>
            <w:pPr>
              <w:ind w:left="260"/>
              <w:spacing w:after="0"/>
              <w:rPr>
                <w:sz w:val="20"/>
                <w:szCs w:val="20"/>
                <w:color w:val="auto"/>
              </w:rPr>
            </w:pPr>
            <w:r>
              <w:rPr>
                <w:rFonts w:ascii="Arial" w:cs="Arial" w:eastAsia="Arial" w:hAnsi="Arial"/>
                <w:sz w:val="18"/>
                <w:szCs w:val="18"/>
                <w:color w:val="auto"/>
              </w:rPr>
              <w:t>Repayments of debt - revolving debt</w:t>
            </w:r>
          </w:p>
        </w:tc>
        <w:tc>
          <w:tcPr>
            <w:tcW w:w="8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500" w:type="dxa"/>
            <w:vAlign w:val="bottom"/>
            <w:gridSpan w:val="2"/>
          </w:tcPr>
          <w:p>
            <w:pPr>
              <w:jc w:val="right"/>
              <w:ind w:right="220"/>
              <w:spacing w:after="0"/>
              <w:rPr>
                <w:sz w:val="20"/>
                <w:szCs w:val="20"/>
                <w:color w:val="auto"/>
              </w:rPr>
            </w:pPr>
            <w:r>
              <w:rPr>
                <w:rFonts w:ascii="Arial" w:cs="Arial" w:eastAsia="Arial" w:hAnsi="Arial"/>
                <w:sz w:val="18"/>
                <w:szCs w:val="18"/>
                <w:color w:val="auto"/>
              </w:rPr>
              <w:t>(102,579)</w:t>
            </w:r>
          </w:p>
        </w:tc>
        <w:tc>
          <w:tcPr>
            <w:tcW w:w="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340" w:type="dxa"/>
            <w:vAlign w:val="bottom"/>
            <w:gridSpan w:val="2"/>
          </w:tcPr>
          <w:p>
            <w:pPr>
              <w:jc w:val="right"/>
              <w:ind w:right="40"/>
              <w:spacing w:after="0"/>
              <w:rPr>
                <w:sz w:val="20"/>
                <w:szCs w:val="20"/>
                <w:color w:val="auto"/>
              </w:rPr>
            </w:pPr>
            <w:r>
              <w:rPr>
                <w:rFonts w:ascii="Arial" w:cs="Arial" w:eastAsia="Arial" w:hAnsi="Arial"/>
                <w:sz w:val="18"/>
                <w:szCs w:val="18"/>
                <w:color w:val="auto"/>
              </w:rPr>
              <w:t>(84,084)</w:t>
            </w:r>
          </w:p>
        </w:tc>
        <w:tc>
          <w:tcPr>
            <w:tcW w:w="0" w:type="dxa"/>
            <w:vAlign w:val="bottom"/>
          </w:tcPr>
          <w:p>
            <w:pPr>
              <w:spacing w:after="0"/>
              <w:rPr>
                <w:sz w:val="1"/>
                <w:szCs w:val="1"/>
                <w:color w:val="auto"/>
              </w:rPr>
            </w:pPr>
          </w:p>
        </w:tc>
      </w:tr>
      <w:tr>
        <w:trPr>
          <w:trHeight w:val="230"/>
        </w:trPr>
        <w:tc>
          <w:tcPr>
            <w:tcW w:w="69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Proceeds from borrowing - term debt</w:t>
            </w:r>
          </w:p>
        </w:tc>
        <w:tc>
          <w:tcPr>
            <w:tcW w:w="8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3,035</w:t>
            </w: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2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29,760</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960" w:type="dxa"/>
            <w:vAlign w:val="bottom"/>
          </w:tcPr>
          <w:p>
            <w:pPr>
              <w:ind w:left="260"/>
              <w:spacing w:after="0"/>
              <w:rPr>
                <w:sz w:val="20"/>
                <w:szCs w:val="20"/>
                <w:color w:val="auto"/>
              </w:rPr>
            </w:pPr>
            <w:r>
              <w:rPr>
                <w:rFonts w:ascii="Arial" w:cs="Arial" w:eastAsia="Arial" w:hAnsi="Arial"/>
                <w:sz w:val="18"/>
                <w:szCs w:val="18"/>
                <w:color w:val="auto"/>
              </w:rPr>
              <w:t>Repayments of debt - term debt</w:t>
            </w:r>
          </w:p>
        </w:tc>
        <w:tc>
          <w:tcPr>
            <w:tcW w:w="8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500" w:type="dxa"/>
            <w:vAlign w:val="bottom"/>
            <w:gridSpan w:val="2"/>
          </w:tcPr>
          <w:p>
            <w:pPr>
              <w:jc w:val="right"/>
              <w:ind w:right="220"/>
              <w:spacing w:after="0"/>
              <w:rPr>
                <w:sz w:val="20"/>
                <w:szCs w:val="20"/>
                <w:color w:val="auto"/>
              </w:rPr>
            </w:pPr>
            <w:r>
              <w:rPr>
                <w:rFonts w:ascii="Arial" w:cs="Arial" w:eastAsia="Arial" w:hAnsi="Arial"/>
                <w:sz w:val="18"/>
                <w:szCs w:val="18"/>
                <w:color w:val="auto"/>
              </w:rPr>
              <w:t>(15,443)</w:t>
            </w:r>
          </w:p>
        </w:tc>
        <w:tc>
          <w:tcPr>
            <w:tcW w:w="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340" w:type="dxa"/>
            <w:vAlign w:val="bottom"/>
            <w:gridSpan w:val="2"/>
          </w:tcPr>
          <w:p>
            <w:pPr>
              <w:jc w:val="right"/>
              <w:ind w:right="40"/>
              <w:spacing w:after="0"/>
              <w:rPr>
                <w:sz w:val="20"/>
                <w:szCs w:val="20"/>
                <w:color w:val="auto"/>
              </w:rPr>
            </w:pPr>
            <w:r>
              <w:rPr>
                <w:rFonts w:ascii="Arial" w:cs="Arial" w:eastAsia="Arial" w:hAnsi="Arial"/>
                <w:sz w:val="18"/>
                <w:szCs w:val="18"/>
                <w:color w:val="auto"/>
              </w:rPr>
              <w:t>(15,853)</w:t>
            </w:r>
          </w:p>
        </w:tc>
        <w:tc>
          <w:tcPr>
            <w:tcW w:w="0" w:type="dxa"/>
            <w:vAlign w:val="bottom"/>
          </w:tcPr>
          <w:p>
            <w:pPr>
              <w:spacing w:after="0"/>
              <w:rPr>
                <w:sz w:val="1"/>
                <w:szCs w:val="1"/>
                <w:color w:val="auto"/>
              </w:rPr>
            </w:pPr>
          </w:p>
        </w:tc>
      </w:tr>
      <w:tr>
        <w:trPr>
          <w:trHeight w:val="229"/>
        </w:trPr>
        <w:tc>
          <w:tcPr>
            <w:tcW w:w="69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Borrowings under margin account</w:t>
            </w:r>
          </w:p>
        </w:tc>
        <w:tc>
          <w:tcPr>
            <w:tcW w:w="8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500" w:type="dxa"/>
            <w:vAlign w:val="bottom"/>
            <w:gridSpan w:val="2"/>
            <w:shd w:val="clear" w:color="auto" w:fill="CFF0FC"/>
          </w:tcPr>
          <w:p>
            <w:pPr>
              <w:jc w:val="right"/>
              <w:ind w:right="280"/>
              <w:spacing w:after="0"/>
              <w:rPr>
                <w:sz w:val="20"/>
                <w:szCs w:val="20"/>
                <w:color w:val="auto"/>
              </w:rPr>
            </w:pPr>
            <w:r>
              <w:rPr>
                <w:rFonts w:ascii="Arial" w:cs="Arial" w:eastAsia="Arial" w:hAnsi="Arial"/>
                <w:sz w:val="18"/>
                <w:szCs w:val="18"/>
                <w:color w:val="auto"/>
              </w:rPr>
              <w:t>—</w:t>
            </w:r>
          </w:p>
        </w:tc>
        <w:tc>
          <w:tcPr>
            <w:tcW w:w="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2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256</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960" w:type="dxa"/>
            <w:vAlign w:val="bottom"/>
          </w:tcPr>
          <w:p>
            <w:pPr>
              <w:ind w:left="260"/>
              <w:spacing w:after="0"/>
              <w:rPr>
                <w:sz w:val="20"/>
                <w:szCs w:val="20"/>
                <w:color w:val="auto"/>
              </w:rPr>
            </w:pPr>
            <w:r>
              <w:rPr>
                <w:rFonts w:ascii="Arial" w:cs="Arial" w:eastAsia="Arial" w:hAnsi="Arial"/>
                <w:sz w:val="18"/>
                <w:szCs w:val="18"/>
                <w:color w:val="auto"/>
              </w:rPr>
              <w:t>Repayments under margin account</w:t>
            </w:r>
          </w:p>
        </w:tc>
        <w:tc>
          <w:tcPr>
            <w:tcW w:w="8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50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340" w:type="dxa"/>
            <w:vAlign w:val="bottom"/>
            <w:gridSpan w:val="2"/>
          </w:tcPr>
          <w:p>
            <w:pPr>
              <w:jc w:val="right"/>
              <w:ind w:right="40"/>
              <w:spacing w:after="0"/>
              <w:rPr>
                <w:sz w:val="20"/>
                <w:szCs w:val="20"/>
                <w:color w:val="auto"/>
              </w:rPr>
            </w:pPr>
            <w:r>
              <w:rPr>
                <w:rFonts w:ascii="Arial" w:cs="Arial" w:eastAsia="Arial" w:hAnsi="Arial"/>
                <w:sz w:val="18"/>
                <w:szCs w:val="18"/>
                <w:color w:val="auto"/>
              </w:rPr>
              <w:t>(256)</w:t>
            </w:r>
          </w:p>
        </w:tc>
        <w:tc>
          <w:tcPr>
            <w:tcW w:w="0" w:type="dxa"/>
            <w:vAlign w:val="bottom"/>
          </w:tcPr>
          <w:p>
            <w:pPr>
              <w:spacing w:after="0"/>
              <w:rPr>
                <w:sz w:val="1"/>
                <w:szCs w:val="1"/>
                <w:color w:val="auto"/>
              </w:rPr>
            </w:pPr>
          </w:p>
        </w:tc>
      </w:tr>
      <w:tr>
        <w:trPr>
          <w:trHeight w:val="230"/>
        </w:trPr>
        <w:tc>
          <w:tcPr>
            <w:tcW w:w="69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Dividends paid</w:t>
            </w:r>
          </w:p>
        </w:tc>
        <w:tc>
          <w:tcPr>
            <w:tcW w:w="8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50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(5,692)</w:t>
            </w:r>
          </w:p>
        </w:tc>
        <w:tc>
          <w:tcPr>
            <w:tcW w:w="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34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(5,731)</w:t>
            </w:r>
          </w:p>
        </w:tc>
        <w:tc>
          <w:tcPr>
            <w:tcW w:w="0" w:type="dxa"/>
            <w:vAlign w:val="bottom"/>
          </w:tcPr>
          <w:p>
            <w:pPr>
              <w:spacing w:after="0"/>
              <w:rPr>
                <w:sz w:val="1"/>
                <w:szCs w:val="1"/>
                <w:color w:val="auto"/>
              </w:rPr>
            </w:pPr>
          </w:p>
        </w:tc>
      </w:tr>
      <w:tr>
        <w:trPr>
          <w:trHeight w:val="230"/>
        </w:trPr>
        <w:tc>
          <w:tcPr>
            <w:tcW w:w="6960" w:type="dxa"/>
            <w:vAlign w:val="bottom"/>
          </w:tcPr>
          <w:p>
            <w:pPr>
              <w:ind w:left="260"/>
              <w:spacing w:after="0"/>
              <w:rPr>
                <w:sz w:val="20"/>
                <w:szCs w:val="20"/>
                <w:color w:val="auto"/>
              </w:rPr>
            </w:pPr>
            <w:r>
              <w:rPr>
                <w:rFonts w:ascii="Arial" w:cs="Arial" w:eastAsia="Arial" w:hAnsi="Arial"/>
                <w:sz w:val="18"/>
                <w:szCs w:val="18"/>
                <w:color w:val="auto"/>
              </w:rPr>
              <w:t>Purchases of treasury stock</w:t>
            </w:r>
          </w:p>
        </w:tc>
        <w:tc>
          <w:tcPr>
            <w:tcW w:w="8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50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340" w:type="dxa"/>
            <w:vAlign w:val="bottom"/>
            <w:gridSpan w:val="2"/>
          </w:tcPr>
          <w:p>
            <w:pPr>
              <w:jc w:val="right"/>
              <w:ind w:right="40"/>
              <w:spacing w:after="0"/>
              <w:rPr>
                <w:sz w:val="20"/>
                <w:szCs w:val="20"/>
                <w:color w:val="auto"/>
              </w:rPr>
            </w:pPr>
            <w:r>
              <w:rPr>
                <w:rFonts w:ascii="Arial" w:cs="Arial" w:eastAsia="Arial" w:hAnsi="Arial"/>
                <w:sz w:val="18"/>
                <w:szCs w:val="18"/>
                <w:color w:val="auto"/>
              </w:rPr>
              <w:t>(4,919)</w:t>
            </w:r>
          </w:p>
        </w:tc>
        <w:tc>
          <w:tcPr>
            <w:tcW w:w="0" w:type="dxa"/>
            <w:vAlign w:val="bottom"/>
          </w:tcPr>
          <w:p>
            <w:pPr>
              <w:spacing w:after="0"/>
              <w:rPr>
                <w:sz w:val="1"/>
                <w:szCs w:val="1"/>
                <w:color w:val="auto"/>
              </w:rPr>
            </w:pPr>
          </w:p>
        </w:tc>
      </w:tr>
      <w:tr>
        <w:trPr>
          <w:trHeight w:val="223"/>
        </w:trPr>
        <w:tc>
          <w:tcPr>
            <w:tcW w:w="6960" w:type="dxa"/>
            <w:vAlign w:val="bottom"/>
            <w:tcBorders>
              <w:top w:val="single" w:sz="8" w:color="CFF0FC"/>
            </w:tcBorders>
            <w:shd w:val="clear" w:color="auto" w:fill="CFF0FC"/>
          </w:tcPr>
          <w:p>
            <w:pPr>
              <w:ind w:left="1000"/>
              <w:spacing w:after="0"/>
              <w:rPr>
                <w:sz w:val="20"/>
                <w:szCs w:val="20"/>
                <w:color w:val="auto"/>
              </w:rPr>
            </w:pPr>
            <w:r>
              <w:rPr>
                <w:rFonts w:ascii="Arial" w:cs="Arial" w:eastAsia="Arial" w:hAnsi="Arial"/>
                <w:sz w:val="18"/>
                <w:szCs w:val="18"/>
                <w:color w:val="auto"/>
              </w:rPr>
              <w:t>Net cash provided by (used in) financing activities</w:t>
            </w:r>
          </w:p>
        </w:tc>
        <w:tc>
          <w:tcPr>
            <w:tcW w:w="820" w:type="dxa"/>
            <w:vAlign w:val="bottom"/>
            <w:tcBorders>
              <w:top w:val="single" w:sz="8" w:color="CFF0FC"/>
            </w:tcBorders>
            <w:shd w:val="clear" w:color="auto" w:fill="CFF0FC"/>
          </w:tcPr>
          <w:p>
            <w:pPr>
              <w:spacing w:after="0"/>
              <w:rPr>
                <w:sz w:val="19"/>
                <w:szCs w:val="19"/>
                <w:color w:val="auto"/>
              </w:rPr>
            </w:pPr>
          </w:p>
        </w:tc>
        <w:tc>
          <w:tcPr>
            <w:tcW w:w="300" w:type="dxa"/>
            <w:vAlign w:val="bottom"/>
            <w:tcBorders>
              <w:top w:val="single" w:sz="8" w:color="auto"/>
            </w:tcBorders>
            <w:shd w:val="clear" w:color="auto" w:fill="CFF0FC"/>
          </w:tcPr>
          <w:p>
            <w:pPr>
              <w:spacing w:after="0"/>
              <w:rPr>
                <w:sz w:val="19"/>
                <w:szCs w:val="19"/>
                <w:color w:val="auto"/>
              </w:rPr>
            </w:pPr>
          </w:p>
        </w:tc>
        <w:tc>
          <w:tcPr>
            <w:tcW w:w="12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(36,895)</w:t>
            </w:r>
          </w:p>
        </w:tc>
        <w:tc>
          <w:tcPr>
            <w:tcW w:w="28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300" w:type="dxa"/>
            <w:vAlign w:val="bottom"/>
            <w:tcBorders>
              <w:top w:val="single" w:sz="8" w:color="auto"/>
            </w:tcBorders>
            <w:shd w:val="clear" w:color="auto" w:fill="CFF0FC"/>
          </w:tcPr>
          <w:p>
            <w:pPr>
              <w:spacing w:after="0"/>
              <w:rPr>
                <w:sz w:val="19"/>
                <w:szCs w:val="19"/>
                <w:color w:val="auto"/>
              </w:rPr>
            </w:pPr>
          </w:p>
        </w:tc>
        <w:tc>
          <w:tcPr>
            <w:tcW w:w="12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10,373</w:t>
            </w: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960" w:type="dxa"/>
            <w:vAlign w:val="bottom"/>
          </w:tcPr>
          <w:p>
            <w:pPr>
              <w:spacing w:after="0"/>
              <w:rPr>
                <w:sz w:val="20"/>
                <w:szCs w:val="20"/>
                <w:color w:val="auto"/>
              </w:rPr>
            </w:pPr>
            <w:r>
              <w:rPr>
                <w:rFonts w:ascii="Arial" w:cs="Arial" w:eastAsia="Arial" w:hAnsi="Arial"/>
                <w:sz w:val="18"/>
                <w:szCs w:val="18"/>
                <w:color w:val="auto"/>
              </w:rPr>
              <w:t>Effect of exchange rate changes on cash and cash equivalents</w:t>
            </w:r>
          </w:p>
        </w:tc>
        <w:tc>
          <w:tcPr>
            <w:tcW w:w="8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500" w:type="dxa"/>
            <w:vAlign w:val="bottom"/>
            <w:gridSpan w:val="2"/>
          </w:tcPr>
          <w:p>
            <w:pPr>
              <w:jc w:val="right"/>
              <w:ind w:right="220"/>
              <w:spacing w:after="0"/>
              <w:rPr>
                <w:sz w:val="20"/>
                <w:szCs w:val="20"/>
                <w:color w:val="auto"/>
              </w:rPr>
            </w:pPr>
            <w:r>
              <w:rPr>
                <w:rFonts w:ascii="Arial" w:cs="Arial" w:eastAsia="Arial" w:hAnsi="Arial"/>
                <w:sz w:val="18"/>
                <w:szCs w:val="18"/>
                <w:color w:val="auto"/>
              </w:rPr>
              <w:t>(29)</w:t>
            </w:r>
          </w:p>
        </w:tc>
        <w:tc>
          <w:tcPr>
            <w:tcW w:w="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340" w:type="dxa"/>
            <w:vAlign w:val="bottom"/>
            <w:gridSpan w:val="2"/>
          </w:tcPr>
          <w:p>
            <w:pPr>
              <w:jc w:val="right"/>
              <w:ind w:right="40"/>
              <w:spacing w:after="0"/>
              <w:rPr>
                <w:sz w:val="20"/>
                <w:szCs w:val="20"/>
                <w:color w:val="auto"/>
              </w:rPr>
            </w:pPr>
            <w:r>
              <w:rPr>
                <w:rFonts w:ascii="Arial" w:cs="Arial" w:eastAsia="Arial" w:hAnsi="Arial"/>
                <w:sz w:val="18"/>
                <w:szCs w:val="18"/>
                <w:color w:val="auto"/>
              </w:rPr>
              <w:t>(4,417)</w:t>
            </w:r>
          </w:p>
        </w:tc>
        <w:tc>
          <w:tcPr>
            <w:tcW w:w="0" w:type="dxa"/>
            <w:vAlign w:val="bottom"/>
          </w:tcPr>
          <w:p>
            <w:pPr>
              <w:spacing w:after="0"/>
              <w:rPr>
                <w:sz w:val="1"/>
                <w:szCs w:val="1"/>
                <w:color w:val="auto"/>
              </w:rPr>
            </w:pPr>
          </w:p>
        </w:tc>
      </w:tr>
      <w:tr>
        <w:trPr>
          <w:trHeight w:val="223"/>
        </w:trPr>
        <w:tc>
          <w:tcPr>
            <w:tcW w:w="6960" w:type="dxa"/>
            <w:vAlign w:val="bottom"/>
            <w:tcBorders>
              <w:top w:val="single" w:sz="8" w:color="CFF0FC"/>
            </w:tcBorders>
            <w:shd w:val="clear" w:color="auto" w:fill="CFF0FC"/>
          </w:tcPr>
          <w:p>
            <w:pPr>
              <w:ind w:left="1000"/>
              <w:spacing w:after="0"/>
              <w:rPr>
                <w:sz w:val="20"/>
                <w:szCs w:val="20"/>
                <w:color w:val="auto"/>
              </w:rPr>
            </w:pPr>
            <w:r>
              <w:rPr>
                <w:rFonts w:ascii="Arial" w:cs="Arial" w:eastAsia="Arial" w:hAnsi="Arial"/>
                <w:sz w:val="18"/>
                <w:szCs w:val="18"/>
                <w:color w:val="auto"/>
              </w:rPr>
              <w:t>Net increase in cash</w:t>
            </w:r>
          </w:p>
        </w:tc>
        <w:tc>
          <w:tcPr>
            <w:tcW w:w="820" w:type="dxa"/>
            <w:vAlign w:val="bottom"/>
            <w:tcBorders>
              <w:top w:val="single" w:sz="8" w:color="CFF0FC"/>
            </w:tcBorders>
            <w:shd w:val="clear" w:color="auto" w:fill="CFF0FC"/>
          </w:tcPr>
          <w:p>
            <w:pPr>
              <w:spacing w:after="0"/>
              <w:rPr>
                <w:sz w:val="19"/>
                <w:szCs w:val="19"/>
                <w:color w:val="auto"/>
              </w:rPr>
            </w:pPr>
          </w:p>
        </w:tc>
        <w:tc>
          <w:tcPr>
            <w:tcW w:w="300" w:type="dxa"/>
            <w:vAlign w:val="bottom"/>
            <w:tcBorders>
              <w:top w:val="single" w:sz="8" w:color="auto"/>
            </w:tcBorders>
            <w:shd w:val="clear" w:color="auto" w:fill="CFF0FC"/>
          </w:tcPr>
          <w:p>
            <w:pPr>
              <w:spacing w:after="0"/>
              <w:rPr>
                <w:sz w:val="19"/>
                <w:szCs w:val="19"/>
                <w:color w:val="auto"/>
              </w:rPr>
            </w:pPr>
          </w:p>
        </w:tc>
        <w:tc>
          <w:tcPr>
            <w:tcW w:w="12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2,036</w:t>
            </w:r>
          </w:p>
        </w:tc>
        <w:tc>
          <w:tcPr>
            <w:tcW w:w="28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300" w:type="dxa"/>
            <w:vAlign w:val="bottom"/>
            <w:tcBorders>
              <w:top w:val="single" w:sz="8" w:color="auto"/>
            </w:tcBorders>
            <w:shd w:val="clear" w:color="auto" w:fill="CFF0FC"/>
          </w:tcPr>
          <w:p>
            <w:pPr>
              <w:spacing w:after="0"/>
              <w:rPr>
                <w:sz w:val="19"/>
                <w:szCs w:val="19"/>
                <w:color w:val="auto"/>
              </w:rPr>
            </w:pPr>
          </w:p>
        </w:tc>
        <w:tc>
          <w:tcPr>
            <w:tcW w:w="12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269</w:t>
            </w: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96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Cash and cash equivalents – beginning of period</w:t>
            </w:r>
          </w:p>
        </w:tc>
        <w:tc>
          <w:tcPr>
            <w:tcW w:w="820" w:type="dxa"/>
            <w:vAlign w:val="bottom"/>
            <w:tcBorders>
              <w:bottom w:val="single" w:sz="8" w:color="CFF0F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8,763</w:t>
            </w:r>
          </w:p>
        </w:tc>
        <w:tc>
          <w:tcPr>
            <w:tcW w:w="280" w:type="dxa"/>
            <w:vAlign w:val="bottom"/>
            <w:tcBorders>
              <w:bottom w:val="single" w:sz="8" w:color="CFF0FC"/>
            </w:tcBorders>
          </w:tcPr>
          <w:p>
            <w:pPr>
              <w:spacing w:after="0"/>
              <w:rPr>
                <w:sz w:val="19"/>
                <w:szCs w:val="19"/>
                <w:color w:val="auto"/>
              </w:rPr>
            </w:pPr>
          </w:p>
        </w:tc>
        <w:tc>
          <w:tcPr>
            <w:tcW w:w="20" w:type="dxa"/>
            <w:vAlign w:val="bottom"/>
            <w:tcBorders>
              <w:bottom w:val="single" w:sz="8" w:color="CFF0F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7,726</w:t>
            </w:r>
          </w:p>
        </w:tc>
        <w:tc>
          <w:tcPr>
            <w:tcW w:w="10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96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Cash and cash equivalents – end of period</w:t>
            </w:r>
          </w:p>
        </w:tc>
        <w:tc>
          <w:tcPr>
            <w:tcW w:w="820" w:type="dxa"/>
            <w:vAlign w:val="bottom"/>
            <w:tcBorders>
              <w:bottom w:val="single" w:sz="8" w:color="CFF0FC"/>
            </w:tcBorders>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jc w:val="right"/>
              <w:ind w:right="147"/>
              <w:spacing w:after="0"/>
              <w:rPr>
                <w:sz w:val="20"/>
                <w:szCs w:val="20"/>
                <w:color w:val="auto"/>
              </w:rPr>
            </w:pPr>
            <w:r>
              <w:rPr>
                <w:rFonts w:ascii="Arial" w:cs="Arial" w:eastAsia="Arial" w:hAnsi="Arial"/>
                <w:sz w:val="15"/>
                <w:szCs w:val="15"/>
                <w:color w:val="auto"/>
                <w:w w:val="71"/>
              </w:rPr>
              <w:t>$</w:t>
            </w:r>
          </w:p>
        </w:tc>
        <w:tc>
          <w:tcPr>
            <w:tcW w:w="12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10,799</w:t>
            </w:r>
          </w:p>
        </w:tc>
        <w:tc>
          <w:tcPr>
            <w:tcW w:w="280" w:type="dxa"/>
            <w:vAlign w:val="bottom"/>
            <w:tcBorders>
              <w:bottom w:val="single" w:sz="8" w:color="CFF0FC"/>
            </w:tcBorders>
            <w:shd w:val="clear" w:color="auto" w:fill="CFF0FC"/>
          </w:tcPr>
          <w:p>
            <w:pPr>
              <w:spacing w:after="0"/>
              <w:rPr>
                <w:sz w:val="19"/>
                <w:szCs w:val="19"/>
                <w:color w:val="auto"/>
              </w:rPr>
            </w:pPr>
          </w:p>
        </w:tc>
        <w:tc>
          <w:tcPr>
            <w:tcW w:w="20" w:type="dxa"/>
            <w:vAlign w:val="bottom"/>
            <w:tcBorders>
              <w:bottom w:val="single" w:sz="8" w:color="CFF0FC"/>
            </w:tcBorders>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jc w:val="right"/>
              <w:ind w:right="189"/>
              <w:spacing w:after="0"/>
              <w:rPr>
                <w:sz w:val="20"/>
                <w:szCs w:val="20"/>
                <w:color w:val="auto"/>
              </w:rPr>
            </w:pPr>
            <w:r>
              <w:rPr>
                <w:rFonts w:ascii="Arial" w:cs="Arial" w:eastAsia="Arial" w:hAnsi="Arial"/>
                <w:sz w:val="10"/>
                <w:szCs w:val="10"/>
                <w:color w:val="auto"/>
                <w:w w:val="71"/>
              </w:rPr>
              <w:t>$</w:t>
            </w:r>
          </w:p>
        </w:tc>
        <w:tc>
          <w:tcPr>
            <w:tcW w:w="12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7,995</w:t>
            </w:r>
          </w:p>
        </w:tc>
        <w:tc>
          <w:tcPr>
            <w:tcW w:w="100" w:type="dxa"/>
            <w:vAlign w:val="bottom"/>
            <w:tcBorders>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960" w:type="dxa"/>
            <w:vAlign w:val="bottom"/>
            <w:vMerge w:val="restart"/>
          </w:tcPr>
          <w:p>
            <w:pPr>
              <w:spacing w:after="0"/>
              <w:rPr>
                <w:sz w:val="20"/>
                <w:szCs w:val="20"/>
                <w:color w:val="auto"/>
              </w:rPr>
            </w:pPr>
            <w:r>
              <w:rPr>
                <w:rFonts w:ascii="Arial" w:cs="Arial" w:eastAsia="Arial" w:hAnsi="Arial"/>
                <w:sz w:val="18"/>
                <w:szCs w:val="18"/>
                <w:b w:val="1"/>
                <w:bCs w:val="1"/>
                <w:color w:val="auto"/>
              </w:rPr>
              <w:t>Supplemental cash flow information:</w:t>
            </w:r>
          </w:p>
        </w:tc>
        <w:tc>
          <w:tcPr>
            <w:tcW w:w="8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960" w:type="dxa"/>
            <w:vAlign w:val="bottom"/>
            <w:vMerge w:val="continue"/>
          </w:tcPr>
          <w:p>
            <w:pPr>
              <w:spacing w:after="0"/>
              <w:rPr>
                <w:sz w:val="18"/>
                <w:szCs w:val="18"/>
                <w:color w:val="auto"/>
              </w:rPr>
            </w:pPr>
          </w:p>
        </w:tc>
        <w:tc>
          <w:tcPr>
            <w:tcW w:w="8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960" w:type="dxa"/>
            <w:vAlign w:val="bottom"/>
            <w:shd w:val="clear" w:color="auto" w:fill="CFF0FC"/>
          </w:tcPr>
          <w:p>
            <w:pPr>
              <w:spacing w:after="0"/>
              <w:rPr>
                <w:sz w:val="20"/>
                <w:szCs w:val="20"/>
                <w:color w:val="auto"/>
              </w:rPr>
            </w:pPr>
            <w:r>
              <w:rPr>
                <w:rFonts w:ascii="Arial" w:cs="Arial" w:eastAsia="Arial" w:hAnsi="Arial"/>
                <w:sz w:val="18"/>
                <w:szCs w:val="18"/>
                <w:color w:val="auto"/>
              </w:rPr>
              <w:t>Cash paid for interest</w:t>
            </w:r>
          </w:p>
        </w:tc>
        <w:tc>
          <w:tcPr>
            <w:tcW w:w="1120" w:type="dxa"/>
            <w:vAlign w:val="bottom"/>
            <w:gridSpan w:val="2"/>
            <w:shd w:val="clear" w:color="auto" w:fill="CFF0FC"/>
          </w:tcPr>
          <w:p>
            <w:pPr>
              <w:jc w:val="right"/>
              <w:ind w:right="147"/>
              <w:spacing w:after="0"/>
              <w:rPr>
                <w:sz w:val="20"/>
                <w:szCs w:val="20"/>
                <w:color w:val="auto"/>
              </w:rPr>
            </w:pPr>
            <w:r>
              <w:rPr>
                <w:rFonts w:ascii="Arial" w:cs="Arial" w:eastAsia="Arial" w:hAnsi="Arial"/>
                <w:sz w:val="18"/>
                <w:szCs w:val="18"/>
                <w:color w:val="auto"/>
              </w:rPr>
              <w:t>$</w:t>
            </w: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3,086</w:t>
            </w:r>
          </w:p>
        </w:tc>
        <w:tc>
          <w:tcPr>
            <w:tcW w:w="280" w:type="dxa"/>
            <w:vAlign w:val="bottom"/>
            <w:shd w:val="clear" w:color="auto" w:fill="CFF0FC"/>
          </w:tcPr>
          <w:p>
            <w:pPr>
              <w:spacing w:after="0"/>
              <w:rPr>
                <w:sz w:val="19"/>
                <w:szCs w:val="19"/>
                <w:color w:val="auto"/>
              </w:rPr>
            </w:pPr>
          </w:p>
        </w:tc>
        <w:tc>
          <w:tcPr>
            <w:tcW w:w="320" w:type="dxa"/>
            <w:vAlign w:val="bottom"/>
            <w:gridSpan w:val="2"/>
            <w:shd w:val="clear" w:color="auto" w:fill="CFF0FC"/>
          </w:tcPr>
          <w:p>
            <w:pPr>
              <w:jc w:val="right"/>
              <w:ind w:right="189"/>
              <w:spacing w:after="0"/>
              <w:rPr>
                <w:sz w:val="20"/>
                <w:szCs w:val="20"/>
                <w:color w:val="auto"/>
              </w:rPr>
            </w:pPr>
            <w:r>
              <w:rPr>
                <w:rFonts w:ascii="Arial" w:cs="Arial" w:eastAsia="Arial" w:hAnsi="Arial"/>
                <w:sz w:val="15"/>
                <w:szCs w:val="15"/>
                <w:color w:val="auto"/>
                <w:w w:val="71"/>
              </w:rPr>
              <w:t>$</w:t>
            </w:r>
          </w:p>
        </w:tc>
        <w:tc>
          <w:tcPr>
            <w:tcW w:w="12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4,157</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960" w:type="dxa"/>
            <w:vAlign w:val="bottom"/>
            <w:tcBorders>
              <w:top w:val="single" w:sz="8" w:color="CFF0FC"/>
              <w:bottom w:val="single" w:sz="8" w:color="CFF0FC"/>
            </w:tcBorders>
            <w:vMerge w:val="restart"/>
          </w:tcPr>
          <w:p>
            <w:pPr>
              <w:spacing w:after="0"/>
              <w:rPr>
                <w:sz w:val="20"/>
                <w:szCs w:val="20"/>
                <w:color w:val="auto"/>
              </w:rPr>
            </w:pPr>
            <w:r>
              <w:rPr>
                <w:rFonts w:ascii="Arial" w:cs="Arial" w:eastAsia="Arial" w:hAnsi="Arial"/>
                <w:sz w:val="18"/>
                <w:szCs w:val="18"/>
                <w:color w:val="auto"/>
              </w:rPr>
              <w:t>Cash paid for income taxes</w:t>
            </w:r>
          </w:p>
        </w:tc>
        <w:tc>
          <w:tcPr>
            <w:tcW w:w="820" w:type="dxa"/>
            <w:vAlign w:val="bottom"/>
            <w:tcBorders>
              <w:top w:val="single" w:sz="8" w:color="CFF0FC"/>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CFF0FC"/>
            </w:tcBorders>
          </w:tcPr>
          <w:p>
            <w:pPr>
              <w:spacing w:after="0" w:line="20" w:lineRule="exact"/>
              <w:rPr>
                <w:sz w:val="1"/>
                <w:szCs w:val="1"/>
                <w:color w:val="auto"/>
              </w:rPr>
            </w:pPr>
          </w:p>
        </w:tc>
        <w:tc>
          <w:tcPr>
            <w:tcW w:w="20" w:type="dxa"/>
            <w:vAlign w:val="bottom"/>
            <w:tcBorders>
              <w:top w:val="single" w:sz="8" w:color="CFF0FC"/>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960" w:type="dxa"/>
            <w:vAlign w:val="bottom"/>
            <w:vMerge w:val="continue"/>
          </w:tcPr>
          <w:p>
            <w:pPr>
              <w:spacing w:after="0"/>
              <w:rPr>
                <w:sz w:val="18"/>
                <w:szCs w:val="18"/>
                <w:color w:val="auto"/>
              </w:rPr>
            </w:pPr>
          </w:p>
        </w:tc>
        <w:tc>
          <w:tcPr>
            <w:tcW w:w="820" w:type="dxa"/>
            <w:vAlign w:val="bottom"/>
          </w:tcPr>
          <w:p>
            <w:pPr>
              <w:spacing w:after="0"/>
              <w:rPr>
                <w:sz w:val="18"/>
                <w:szCs w:val="18"/>
                <w:color w:val="auto"/>
              </w:rPr>
            </w:pPr>
          </w:p>
        </w:tc>
        <w:tc>
          <w:tcPr>
            <w:tcW w:w="300" w:type="dxa"/>
            <w:vAlign w:val="bottom"/>
            <w:tcBorders>
              <w:bottom w:val="single" w:sz="8" w:color="auto"/>
            </w:tcBorders>
          </w:tcPr>
          <w:p>
            <w:pPr>
              <w:jc w:val="right"/>
              <w:ind w:right="147"/>
              <w:spacing w:after="0"/>
              <w:rPr>
                <w:sz w:val="20"/>
                <w:szCs w:val="20"/>
                <w:color w:val="auto"/>
              </w:rPr>
            </w:pPr>
            <w:r>
              <w:rPr>
                <w:rFonts w:ascii="Arial" w:cs="Arial" w:eastAsia="Arial" w:hAnsi="Arial"/>
                <w:sz w:val="15"/>
                <w:szCs w:val="15"/>
                <w:color w:val="auto"/>
                <w:w w:val="71"/>
              </w:rPr>
              <w:t>$</w:t>
            </w: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9,786</w:t>
            </w:r>
          </w:p>
        </w:tc>
        <w:tc>
          <w:tcPr>
            <w:tcW w:w="28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300" w:type="dxa"/>
            <w:vAlign w:val="bottom"/>
            <w:tcBorders>
              <w:bottom w:val="single" w:sz="8" w:color="auto"/>
            </w:tcBorders>
          </w:tcPr>
          <w:p>
            <w:pPr>
              <w:jc w:val="right"/>
              <w:ind w:right="189"/>
              <w:spacing w:after="0"/>
              <w:rPr>
                <w:sz w:val="20"/>
                <w:szCs w:val="20"/>
                <w:color w:val="auto"/>
              </w:rPr>
            </w:pPr>
            <w:r>
              <w:rPr>
                <w:rFonts w:ascii="Arial" w:cs="Arial" w:eastAsia="Arial" w:hAnsi="Arial"/>
                <w:sz w:val="10"/>
                <w:szCs w:val="10"/>
                <w:color w:val="auto"/>
                <w:w w:val="71"/>
              </w:rPr>
              <w:t>$</w:t>
            </w: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55</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96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See accompanying notes to consolidated financial statements.</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5" w:name="page6"/>
    <w:bookmarkEnd w:id="5"/>
    <w:p>
      <w:pPr>
        <w:jc w:val="center"/>
        <w:spacing w:after="0"/>
        <w:rPr>
          <w:sz w:val="20"/>
          <w:szCs w:val="20"/>
          <w:color w:val="auto"/>
        </w:rPr>
      </w:pPr>
      <w:r>
        <w:rPr>
          <w:rFonts w:ascii="Arial" w:cs="Arial" w:eastAsia="Arial" w:hAnsi="Arial"/>
          <w:sz w:val="18"/>
          <w:szCs w:val="18"/>
          <w:b w:val="1"/>
          <w:bCs w:val="1"/>
          <w:color w:val="auto"/>
        </w:rPr>
        <w:t>UNIVERSAL LOGISTICS HOLDINGS,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 Consolidated Statements of Shareholders’ Equity</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 except per share data)</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7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160" w:type="dxa"/>
            <w:vAlign w:val="bottom"/>
            <w:gridSpan w:val="3"/>
          </w:tcPr>
          <w:p>
            <w:pPr>
              <w:jc w:val="center"/>
              <w:ind w:right="220"/>
              <w:spacing w:after="0"/>
              <w:rPr>
                <w:sz w:val="20"/>
                <w:szCs w:val="20"/>
                <w:color w:val="auto"/>
              </w:rPr>
            </w:pPr>
            <w:r>
              <w:rPr>
                <w:rFonts w:ascii="Arial" w:cs="Arial" w:eastAsia="Arial" w:hAnsi="Arial"/>
                <w:sz w:val="14"/>
                <w:szCs w:val="14"/>
                <w:b w:val="1"/>
                <w:bCs w:val="1"/>
                <w:color w:val="auto"/>
                <w:w w:val="93"/>
              </w:rPr>
              <w:t>Accumulated</w:t>
            </w:r>
          </w:p>
        </w:tc>
        <w:tc>
          <w:tcPr>
            <w:tcW w:w="1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370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60" w:type="dxa"/>
            <w:vAlign w:val="bottom"/>
            <w:gridSpan w:val="2"/>
            <w:vMerge w:val="restart"/>
          </w:tcPr>
          <w:p>
            <w:pPr>
              <w:jc w:val="center"/>
              <w:ind w:right="360"/>
              <w:spacing w:after="0"/>
              <w:rPr>
                <w:sz w:val="20"/>
                <w:szCs w:val="20"/>
                <w:color w:val="auto"/>
              </w:rPr>
            </w:pPr>
            <w:r>
              <w:rPr>
                <w:rFonts w:ascii="Arial" w:cs="Arial" w:eastAsia="Arial" w:hAnsi="Arial"/>
                <w:sz w:val="14"/>
                <w:szCs w:val="14"/>
                <w:b w:val="1"/>
                <w:bCs w:val="1"/>
                <w:color w:val="auto"/>
                <w:w w:val="92"/>
              </w:rPr>
              <w:t>Common</w:t>
            </w:r>
          </w:p>
        </w:tc>
        <w:tc>
          <w:tcPr>
            <w:tcW w:w="160" w:type="dxa"/>
            <w:vAlign w:val="bottom"/>
          </w:tcPr>
          <w:p>
            <w:pPr>
              <w:spacing w:after="0"/>
              <w:rPr>
                <w:sz w:val="12"/>
                <w:szCs w:val="12"/>
                <w:color w:val="auto"/>
              </w:rPr>
            </w:pPr>
          </w:p>
        </w:tc>
        <w:tc>
          <w:tcPr>
            <w:tcW w:w="720" w:type="dxa"/>
            <w:vAlign w:val="bottom"/>
            <w:vMerge w:val="restart"/>
          </w:tcPr>
          <w:p>
            <w:pPr>
              <w:jc w:val="right"/>
              <w:ind w:right="132"/>
              <w:spacing w:after="0"/>
              <w:rPr>
                <w:sz w:val="20"/>
                <w:szCs w:val="20"/>
                <w:color w:val="auto"/>
              </w:rPr>
            </w:pPr>
            <w:r>
              <w:rPr>
                <w:rFonts w:ascii="Arial" w:cs="Arial" w:eastAsia="Arial" w:hAnsi="Arial"/>
                <w:sz w:val="14"/>
                <w:szCs w:val="14"/>
                <w:b w:val="1"/>
                <w:bCs w:val="1"/>
                <w:color w:val="auto"/>
              </w:rPr>
              <w:t>Paid-in</w:t>
            </w: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80" w:type="dxa"/>
            <w:vAlign w:val="bottom"/>
            <w:gridSpan w:val="2"/>
            <w:vMerge w:val="restart"/>
          </w:tcPr>
          <w:p>
            <w:pPr>
              <w:jc w:val="right"/>
              <w:ind w:right="321"/>
              <w:spacing w:after="0"/>
              <w:rPr>
                <w:sz w:val="20"/>
                <w:szCs w:val="20"/>
                <w:color w:val="auto"/>
              </w:rPr>
            </w:pPr>
            <w:r>
              <w:rPr>
                <w:rFonts w:ascii="Arial" w:cs="Arial" w:eastAsia="Arial" w:hAnsi="Arial"/>
                <w:sz w:val="14"/>
                <w:szCs w:val="14"/>
                <w:b w:val="1"/>
                <w:bCs w:val="1"/>
                <w:color w:val="auto"/>
                <w:w w:val="94"/>
              </w:rPr>
              <w:t>Treasury</w:t>
            </w:r>
          </w:p>
        </w:tc>
        <w:tc>
          <w:tcPr>
            <w:tcW w:w="120" w:type="dxa"/>
            <w:vAlign w:val="bottom"/>
          </w:tcPr>
          <w:p>
            <w:pPr>
              <w:spacing w:after="0"/>
              <w:rPr>
                <w:sz w:val="12"/>
                <w:szCs w:val="12"/>
                <w:color w:val="auto"/>
              </w:rPr>
            </w:pPr>
          </w:p>
        </w:tc>
        <w:tc>
          <w:tcPr>
            <w:tcW w:w="880" w:type="dxa"/>
            <w:vAlign w:val="bottom"/>
            <w:gridSpan w:val="2"/>
            <w:vMerge w:val="restart"/>
          </w:tcPr>
          <w:p>
            <w:pPr>
              <w:jc w:val="right"/>
              <w:ind w:right="300"/>
              <w:spacing w:after="0"/>
              <w:rPr>
                <w:sz w:val="20"/>
                <w:szCs w:val="20"/>
                <w:color w:val="auto"/>
              </w:rPr>
            </w:pPr>
            <w:r>
              <w:rPr>
                <w:rFonts w:ascii="Arial" w:cs="Arial" w:eastAsia="Arial" w:hAnsi="Arial"/>
                <w:sz w:val="14"/>
                <w:szCs w:val="14"/>
                <w:b w:val="1"/>
                <w:bCs w:val="1"/>
                <w:color w:val="auto"/>
                <w:w w:val="94"/>
              </w:rPr>
              <w:t>Retained</w:t>
            </w: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60" w:type="dxa"/>
            <w:vAlign w:val="bottom"/>
            <w:gridSpan w:val="2"/>
          </w:tcPr>
          <w:p>
            <w:pPr>
              <w:jc w:val="center"/>
              <w:ind w:right="440"/>
              <w:spacing w:after="0" w:line="149" w:lineRule="exact"/>
              <w:rPr>
                <w:sz w:val="20"/>
                <w:szCs w:val="20"/>
                <w:color w:val="auto"/>
              </w:rPr>
            </w:pPr>
            <w:r>
              <w:rPr>
                <w:rFonts w:ascii="Arial" w:cs="Arial" w:eastAsia="Arial" w:hAnsi="Arial"/>
                <w:sz w:val="14"/>
                <w:szCs w:val="14"/>
                <w:b w:val="1"/>
                <w:bCs w:val="1"/>
                <w:color w:val="auto"/>
                <w:w w:val="91"/>
              </w:rPr>
              <w:t>other</w:t>
            </w:r>
          </w:p>
        </w:tc>
        <w:tc>
          <w:tcPr>
            <w:tcW w:w="1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370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6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720" w:type="dxa"/>
            <w:vAlign w:val="bottom"/>
            <w:vMerge w:val="continue"/>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8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116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comprehensive</w:t>
            </w:r>
          </w:p>
        </w:tc>
        <w:tc>
          <w:tcPr>
            <w:tcW w:w="180" w:type="dxa"/>
            <w:vAlign w:val="bottom"/>
          </w:tcPr>
          <w:p>
            <w:pPr>
              <w:spacing w:after="0"/>
              <w:rPr>
                <w:sz w:val="12"/>
                <w:szCs w:val="12"/>
                <w:color w:val="auto"/>
              </w:rPr>
            </w:pPr>
          </w:p>
        </w:tc>
        <w:tc>
          <w:tcPr>
            <w:tcW w:w="840" w:type="dxa"/>
            <w:vAlign w:val="bottom"/>
            <w:gridSpan w:val="2"/>
            <w:vMerge w:val="restart"/>
          </w:tcPr>
          <w:p>
            <w:pPr>
              <w:jc w:val="right"/>
              <w:ind w:right="42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71"/>
        </w:trPr>
        <w:tc>
          <w:tcPr>
            <w:tcW w:w="37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6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87"/>
              </w:rPr>
              <w:t>stock</w:t>
            </w:r>
          </w:p>
        </w:tc>
        <w:tc>
          <w:tcPr>
            <w:tcW w:w="160" w:type="dxa"/>
            <w:vAlign w:val="bottom"/>
          </w:tcPr>
          <w:p>
            <w:pPr>
              <w:spacing w:after="0"/>
              <w:rPr>
                <w:sz w:val="14"/>
                <w:szCs w:val="14"/>
                <w:color w:val="auto"/>
              </w:rPr>
            </w:pPr>
          </w:p>
        </w:tc>
        <w:tc>
          <w:tcPr>
            <w:tcW w:w="720" w:type="dxa"/>
            <w:vAlign w:val="bottom"/>
          </w:tcPr>
          <w:p>
            <w:pPr>
              <w:jc w:val="right"/>
              <w:ind w:right="152"/>
              <w:spacing w:after="0"/>
              <w:rPr>
                <w:sz w:val="20"/>
                <w:szCs w:val="20"/>
                <w:color w:val="auto"/>
              </w:rPr>
            </w:pPr>
            <w:r>
              <w:rPr>
                <w:rFonts w:ascii="Arial" w:cs="Arial" w:eastAsia="Arial" w:hAnsi="Arial"/>
                <w:sz w:val="14"/>
                <w:szCs w:val="14"/>
                <w:b w:val="1"/>
                <w:bCs w:val="1"/>
                <w:color w:val="auto"/>
              </w:rPr>
              <w:t>capital</w:t>
            </w: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80" w:type="dxa"/>
            <w:vAlign w:val="bottom"/>
            <w:gridSpan w:val="2"/>
          </w:tcPr>
          <w:p>
            <w:pPr>
              <w:jc w:val="right"/>
              <w:ind w:right="421"/>
              <w:spacing w:after="0"/>
              <w:rPr>
                <w:sz w:val="20"/>
                <w:szCs w:val="20"/>
                <w:color w:val="auto"/>
              </w:rPr>
            </w:pPr>
            <w:r>
              <w:rPr>
                <w:rFonts w:ascii="Arial" w:cs="Arial" w:eastAsia="Arial" w:hAnsi="Arial"/>
                <w:sz w:val="14"/>
                <w:szCs w:val="14"/>
                <w:b w:val="1"/>
                <w:bCs w:val="1"/>
                <w:color w:val="auto"/>
              </w:rPr>
              <w:t>stock</w:t>
            </w:r>
          </w:p>
        </w:tc>
        <w:tc>
          <w:tcPr>
            <w:tcW w:w="120" w:type="dxa"/>
            <w:vAlign w:val="bottom"/>
          </w:tcPr>
          <w:p>
            <w:pPr>
              <w:spacing w:after="0"/>
              <w:rPr>
                <w:sz w:val="14"/>
                <w:szCs w:val="14"/>
                <w:color w:val="auto"/>
              </w:rPr>
            </w:pPr>
          </w:p>
        </w:tc>
        <w:tc>
          <w:tcPr>
            <w:tcW w:w="880" w:type="dxa"/>
            <w:vAlign w:val="bottom"/>
            <w:gridSpan w:val="2"/>
          </w:tcPr>
          <w:p>
            <w:pPr>
              <w:jc w:val="right"/>
              <w:ind w:right="320"/>
              <w:spacing w:after="0"/>
              <w:rPr>
                <w:sz w:val="20"/>
                <w:szCs w:val="20"/>
                <w:color w:val="auto"/>
              </w:rPr>
            </w:pPr>
            <w:r>
              <w:rPr>
                <w:rFonts w:ascii="Arial" w:cs="Arial" w:eastAsia="Arial" w:hAnsi="Arial"/>
                <w:sz w:val="14"/>
                <w:szCs w:val="14"/>
                <w:b w:val="1"/>
                <w:bCs w:val="1"/>
                <w:color w:val="auto"/>
                <w:w w:val="92"/>
              </w:rPr>
              <w:t>earnings</w:t>
            </w:r>
          </w:p>
        </w:tc>
        <w:tc>
          <w:tcPr>
            <w:tcW w:w="80" w:type="dxa"/>
            <w:vAlign w:val="bottom"/>
          </w:tcPr>
          <w:p>
            <w:pPr>
              <w:spacing w:after="0"/>
              <w:rPr>
                <w:sz w:val="14"/>
                <w:szCs w:val="14"/>
                <w:color w:val="auto"/>
              </w:rPr>
            </w:pPr>
          </w:p>
        </w:tc>
        <w:tc>
          <w:tcPr>
            <w:tcW w:w="1160" w:type="dxa"/>
            <w:vAlign w:val="bottom"/>
            <w:gridSpan w:val="3"/>
          </w:tcPr>
          <w:p>
            <w:pPr>
              <w:jc w:val="center"/>
              <w:ind w:right="240"/>
              <w:spacing w:after="0"/>
              <w:rPr>
                <w:sz w:val="20"/>
                <w:szCs w:val="20"/>
                <w:color w:val="auto"/>
              </w:rPr>
            </w:pPr>
            <w:r>
              <w:rPr>
                <w:rFonts w:ascii="Arial" w:cs="Arial" w:eastAsia="Arial" w:hAnsi="Arial"/>
                <w:sz w:val="14"/>
                <w:szCs w:val="14"/>
                <w:b w:val="1"/>
                <w:bCs w:val="1"/>
                <w:color w:val="auto"/>
                <w:w w:val="88"/>
              </w:rPr>
              <w:t>income (loss)</w:t>
            </w:r>
          </w:p>
        </w:tc>
        <w:tc>
          <w:tcPr>
            <w:tcW w:w="180" w:type="dxa"/>
            <w:vAlign w:val="bottom"/>
          </w:tcPr>
          <w:p>
            <w:pPr>
              <w:spacing w:after="0"/>
              <w:rPr>
                <w:sz w:val="14"/>
                <w:szCs w:val="14"/>
                <w:color w:val="auto"/>
              </w:rPr>
            </w:pPr>
          </w:p>
        </w:tc>
        <w:tc>
          <w:tcPr>
            <w:tcW w:w="84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370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Balances – December 31, 2019</w:t>
            </w:r>
          </w:p>
        </w:tc>
        <w:tc>
          <w:tcPr>
            <w:tcW w:w="100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30,972</w:t>
            </w:r>
          </w:p>
        </w:tc>
        <w:tc>
          <w:tcPr>
            <w:tcW w:w="220" w:type="dxa"/>
            <w:vAlign w:val="bottom"/>
            <w:tcBorders>
              <w:top w:val="single" w:sz="8" w:color="CFF0FC"/>
            </w:tcBorders>
            <w:shd w:val="clear" w:color="auto" w:fill="CFF0FC"/>
          </w:tcPr>
          <w:p>
            <w:pPr>
              <w:spacing w:after="0"/>
              <w:rPr>
                <w:sz w:val="19"/>
                <w:szCs w:val="19"/>
                <w:color w:val="auto"/>
              </w:rPr>
            </w:pPr>
          </w:p>
        </w:tc>
        <w:tc>
          <w:tcPr>
            <w:tcW w:w="1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4,298</w:t>
            </w:r>
          </w:p>
        </w:tc>
        <w:tc>
          <w:tcPr>
            <w:tcW w:w="22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(77,247)</w:t>
            </w:r>
          </w:p>
        </w:tc>
        <w:tc>
          <w:tcPr>
            <w:tcW w:w="22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251,204</w:t>
            </w:r>
          </w:p>
        </w:tc>
        <w:tc>
          <w:tcPr>
            <w:tcW w:w="12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w:t>
            </w:r>
          </w:p>
        </w:tc>
        <w:tc>
          <w:tcPr>
            <w:tcW w:w="7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(4,010)</w:t>
            </w:r>
          </w:p>
        </w:tc>
        <w:tc>
          <w:tcPr>
            <w:tcW w:w="22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jc w:val="right"/>
              <w:ind w:right="27"/>
              <w:spacing w:after="0"/>
              <w:rPr>
                <w:sz w:val="20"/>
                <w:szCs w:val="20"/>
                <w:color w:val="auto"/>
              </w:rPr>
            </w:pPr>
            <w:r>
              <w:rPr>
                <w:rFonts w:ascii="Arial" w:cs="Arial" w:eastAsia="Arial" w:hAnsi="Arial"/>
                <w:sz w:val="15"/>
                <w:szCs w:val="15"/>
                <w:color w:val="auto"/>
                <w:w w:val="71"/>
              </w:rPr>
              <w:t>$</w:t>
            </w:r>
          </w:p>
        </w:tc>
        <w:tc>
          <w:tcPr>
            <w:tcW w:w="7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205,217</w:t>
            </w: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700" w:type="dxa"/>
            <w:vAlign w:val="bottom"/>
          </w:tcPr>
          <w:p>
            <w:pPr>
              <w:ind w:left="260"/>
              <w:spacing w:after="0"/>
              <w:rPr>
                <w:sz w:val="20"/>
                <w:szCs w:val="20"/>
                <w:color w:val="auto"/>
              </w:rPr>
            </w:pPr>
            <w:r>
              <w:rPr>
                <w:rFonts w:ascii="Arial" w:cs="Arial" w:eastAsia="Arial" w:hAnsi="Arial"/>
                <w:sz w:val="18"/>
                <w:szCs w:val="18"/>
                <w:color w:val="auto"/>
              </w:rPr>
              <w:t>Net income</w:t>
            </w:r>
          </w:p>
        </w:tc>
        <w:tc>
          <w:tcPr>
            <w:tcW w:w="10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80" w:type="dxa"/>
            <w:vAlign w:val="bottom"/>
            <w:gridSpan w:val="2"/>
          </w:tcPr>
          <w:p>
            <w:pPr>
              <w:jc w:val="right"/>
              <w:ind w:right="161"/>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12,163</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12,163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700" w:type="dxa"/>
            <w:vAlign w:val="bottom"/>
            <w:shd w:val="clear" w:color="auto" w:fill="CFF0FC"/>
          </w:tcPr>
          <w:p>
            <w:pPr>
              <w:ind w:left="260"/>
              <w:spacing w:after="0"/>
              <w:rPr>
                <w:sz w:val="20"/>
                <w:szCs w:val="20"/>
                <w:color w:val="auto"/>
              </w:rPr>
            </w:pPr>
            <w:r>
              <w:rPr>
                <w:rFonts w:ascii="Arial" w:cs="Arial" w:eastAsia="Arial" w:hAnsi="Arial"/>
                <w:sz w:val="18"/>
                <w:szCs w:val="18"/>
                <w:color w:val="auto"/>
              </w:rPr>
              <w:t>Comprehensive income</w:t>
            </w:r>
          </w:p>
        </w:tc>
        <w:tc>
          <w:tcPr>
            <w:tcW w:w="10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shd w:val="clear" w:color="auto" w:fill="CFF0FC"/>
          </w:tcPr>
          <w:p>
            <w:pPr>
              <w:spacing w:after="0"/>
              <w:rPr>
                <w:sz w:val="19"/>
                <w:szCs w:val="19"/>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80" w:type="dxa"/>
            <w:vAlign w:val="bottom"/>
            <w:gridSpan w:val="2"/>
            <w:shd w:val="clear" w:color="auto" w:fill="CFF0FC"/>
          </w:tcPr>
          <w:p>
            <w:pPr>
              <w:jc w:val="right"/>
              <w:ind w:right="161"/>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88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(1,128)</w:t>
            </w:r>
          </w:p>
        </w:tc>
        <w:tc>
          <w:tcPr>
            <w:tcW w:w="180" w:type="dxa"/>
            <w:vAlign w:val="bottom"/>
            <w:shd w:val="clear" w:color="auto" w:fill="CFF0FC"/>
          </w:tcPr>
          <w:p>
            <w:pPr>
              <w:spacing w:after="0"/>
              <w:rPr>
                <w:sz w:val="19"/>
                <w:szCs w:val="19"/>
                <w:color w:val="auto"/>
              </w:rPr>
            </w:pPr>
          </w:p>
        </w:tc>
        <w:tc>
          <w:tcPr>
            <w:tcW w:w="84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(1,128)</w:t>
            </w:r>
          </w:p>
        </w:tc>
        <w:tc>
          <w:tcPr>
            <w:tcW w:w="0" w:type="dxa"/>
            <w:vAlign w:val="bottom"/>
          </w:tcPr>
          <w:p>
            <w:pPr>
              <w:spacing w:after="0"/>
              <w:rPr>
                <w:sz w:val="1"/>
                <w:szCs w:val="1"/>
                <w:color w:val="auto"/>
              </w:rPr>
            </w:pPr>
          </w:p>
        </w:tc>
      </w:tr>
      <w:tr>
        <w:trPr>
          <w:trHeight w:val="230"/>
        </w:trPr>
        <w:tc>
          <w:tcPr>
            <w:tcW w:w="3700" w:type="dxa"/>
            <w:vAlign w:val="bottom"/>
          </w:tcPr>
          <w:p>
            <w:pPr>
              <w:ind w:left="260"/>
              <w:spacing w:after="0"/>
              <w:rPr>
                <w:sz w:val="20"/>
                <w:szCs w:val="20"/>
                <w:color w:val="auto"/>
              </w:rPr>
            </w:pPr>
            <w:r>
              <w:rPr>
                <w:rFonts w:ascii="Arial" w:cs="Arial" w:eastAsia="Arial" w:hAnsi="Arial"/>
                <w:sz w:val="18"/>
                <w:szCs w:val="18"/>
                <w:color w:val="auto"/>
              </w:rPr>
              <w:t>Dividends paid ($0.105 per share)</w:t>
            </w:r>
          </w:p>
        </w:tc>
        <w:tc>
          <w:tcPr>
            <w:tcW w:w="10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80" w:type="dxa"/>
            <w:vAlign w:val="bottom"/>
            <w:gridSpan w:val="2"/>
          </w:tcPr>
          <w:p>
            <w:pPr>
              <w:jc w:val="right"/>
              <w:ind w:right="161"/>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(2,865)</w:t>
            </w: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840" w:type="dxa"/>
            <w:vAlign w:val="bottom"/>
            <w:gridSpan w:val="2"/>
          </w:tcPr>
          <w:p>
            <w:pPr>
              <w:jc w:val="right"/>
              <w:ind w:right="60"/>
              <w:spacing w:after="0"/>
              <w:rPr>
                <w:sz w:val="20"/>
                <w:szCs w:val="20"/>
                <w:color w:val="auto"/>
              </w:rPr>
            </w:pPr>
            <w:r>
              <w:rPr>
                <w:rFonts w:ascii="Arial" w:cs="Arial" w:eastAsia="Arial" w:hAnsi="Arial"/>
                <w:sz w:val="18"/>
                <w:szCs w:val="18"/>
                <w:color w:val="auto"/>
              </w:rPr>
              <w:t>(2,865)</w:t>
            </w:r>
          </w:p>
        </w:tc>
        <w:tc>
          <w:tcPr>
            <w:tcW w:w="0" w:type="dxa"/>
            <w:vAlign w:val="bottom"/>
          </w:tcPr>
          <w:p>
            <w:pPr>
              <w:spacing w:after="0"/>
              <w:rPr>
                <w:sz w:val="1"/>
                <w:szCs w:val="1"/>
                <w:color w:val="auto"/>
              </w:rPr>
            </w:pPr>
          </w:p>
        </w:tc>
      </w:tr>
      <w:tr>
        <w:trPr>
          <w:trHeight w:val="229"/>
        </w:trPr>
        <w:tc>
          <w:tcPr>
            <w:tcW w:w="3700" w:type="dxa"/>
            <w:vAlign w:val="bottom"/>
            <w:shd w:val="clear" w:color="auto" w:fill="CFF0FC"/>
          </w:tcPr>
          <w:p>
            <w:pPr>
              <w:ind w:left="260"/>
              <w:spacing w:after="0"/>
              <w:rPr>
                <w:sz w:val="20"/>
                <w:szCs w:val="20"/>
                <w:color w:val="auto"/>
              </w:rPr>
            </w:pPr>
            <w:r>
              <w:rPr>
                <w:rFonts w:ascii="Arial" w:cs="Arial" w:eastAsia="Arial" w:hAnsi="Arial"/>
                <w:sz w:val="18"/>
                <w:szCs w:val="18"/>
                <w:color w:val="auto"/>
              </w:rPr>
              <w:t>Stock based compensation</w:t>
            </w:r>
          </w:p>
        </w:tc>
        <w:tc>
          <w:tcPr>
            <w:tcW w:w="10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w:t>
            </w:r>
          </w:p>
        </w:tc>
        <w:tc>
          <w:tcPr>
            <w:tcW w:w="2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186</w:t>
            </w:r>
          </w:p>
        </w:tc>
        <w:tc>
          <w:tcPr>
            <w:tcW w:w="2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80" w:type="dxa"/>
            <w:vAlign w:val="bottom"/>
            <w:gridSpan w:val="2"/>
            <w:shd w:val="clear" w:color="auto" w:fill="CFF0FC"/>
          </w:tcPr>
          <w:p>
            <w:pPr>
              <w:jc w:val="right"/>
              <w:ind w:right="161"/>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88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w:t>
            </w:r>
          </w:p>
        </w:tc>
        <w:tc>
          <w:tcPr>
            <w:tcW w:w="180" w:type="dxa"/>
            <w:vAlign w:val="bottom"/>
            <w:shd w:val="clear" w:color="auto" w:fill="CFF0FC"/>
          </w:tcPr>
          <w:p>
            <w:pPr>
              <w:spacing w:after="0"/>
              <w:rPr>
                <w:sz w:val="19"/>
                <w:szCs w:val="19"/>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195</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700" w:type="dxa"/>
            <w:vAlign w:val="bottom"/>
          </w:tcPr>
          <w:p>
            <w:pPr>
              <w:ind w:left="260"/>
              <w:spacing w:after="0"/>
              <w:rPr>
                <w:sz w:val="20"/>
                <w:szCs w:val="20"/>
                <w:color w:val="auto"/>
              </w:rPr>
            </w:pPr>
            <w:r>
              <w:rPr>
                <w:rFonts w:ascii="Arial" w:cs="Arial" w:eastAsia="Arial" w:hAnsi="Arial"/>
                <w:sz w:val="18"/>
                <w:szCs w:val="18"/>
                <w:color w:val="auto"/>
              </w:rPr>
              <w:t>Purchases of treasury stock</w:t>
            </w:r>
          </w:p>
        </w:tc>
        <w:tc>
          <w:tcPr>
            <w:tcW w:w="10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80" w:type="dxa"/>
            <w:vAlign w:val="bottom"/>
            <w:gridSpan w:val="2"/>
          </w:tcPr>
          <w:p>
            <w:pPr>
              <w:jc w:val="right"/>
              <w:ind w:right="81"/>
              <w:spacing w:after="0"/>
              <w:rPr>
                <w:sz w:val="20"/>
                <w:szCs w:val="20"/>
                <w:color w:val="auto"/>
              </w:rPr>
            </w:pPr>
            <w:r>
              <w:rPr>
                <w:rFonts w:ascii="Arial" w:cs="Arial" w:eastAsia="Arial" w:hAnsi="Arial"/>
                <w:sz w:val="18"/>
                <w:szCs w:val="18"/>
                <w:color w:val="auto"/>
              </w:rPr>
              <w:t>(4,919)</w:t>
            </w:r>
          </w:p>
        </w:tc>
        <w:tc>
          <w:tcPr>
            <w:tcW w:w="120" w:type="dxa"/>
            <w:vAlign w:val="bottom"/>
          </w:tcPr>
          <w:p>
            <w:pPr>
              <w:spacing w:after="0"/>
              <w:rPr>
                <w:sz w:val="19"/>
                <w:szCs w:val="19"/>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840" w:type="dxa"/>
            <w:vAlign w:val="bottom"/>
            <w:gridSpan w:val="2"/>
          </w:tcPr>
          <w:p>
            <w:pPr>
              <w:jc w:val="right"/>
              <w:ind w:right="60"/>
              <w:spacing w:after="0"/>
              <w:rPr>
                <w:sz w:val="20"/>
                <w:szCs w:val="20"/>
                <w:color w:val="auto"/>
              </w:rPr>
            </w:pPr>
            <w:r>
              <w:rPr>
                <w:rFonts w:ascii="Arial" w:cs="Arial" w:eastAsia="Arial" w:hAnsi="Arial"/>
                <w:sz w:val="18"/>
                <w:szCs w:val="18"/>
                <w:color w:val="auto"/>
              </w:rPr>
              <w:t>(4,919)</w:t>
            </w:r>
          </w:p>
        </w:tc>
        <w:tc>
          <w:tcPr>
            <w:tcW w:w="0" w:type="dxa"/>
            <w:vAlign w:val="bottom"/>
          </w:tcPr>
          <w:p>
            <w:pPr>
              <w:spacing w:after="0"/>
              <w:rPr>
                <w:sz w:val="1"/>
                <w:szCs w:val="1"/>
                <w:color w:val="auto"/>
              </w:rPr>
            </w:pPr>
          </w:p>
        </w:tc>
      </w:tr>
      <w:tr>
        <w:trPr>
          <w:trHeight w:val="223"/>
        </w:trPr>
        <w:tc>
          <w:tcPr>
            <w:tcW w:w="370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Balances – April 4, 2020</w:t>
            </w:r>
          </w:p>
        </w:tc>
        <w:tc>
          <w:tcPr>
            <w:tcW w:w="1000" w:type="dxa"/>
            <w:vAlign w:val="bottom"/>
            <w:tcBorders>
              <w:top w:val="single" w:sz="8" w:color="CFF0FC"/>
              <w:bottom w:val="single" w:sz="8" w:color="CFF0FC"/>
            </w:tcBorders>
            <w:shd w:val="clear" w:color="auto" w:fill="CFF0FC"/>
          </w:tcPr>
          <w:p>
            <w:pPr>
              <w:spacing w:after="0"/>
              <w:rPr>
                <w:sz w:val="19"/>
                <w:szCs w:val="19"/>
                <w:color w:val="auto"/>
              </w:rPr>
            </w:pPr>
          </w:p>
        </w:tc>
        <w:tc>
          <w:tcPr>
            <w:tcW w:w="1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30,981</w:t>
            </w:r>
          </w:p>
        </w:tc>
        <w:tc>
          <w:tcPr>
            <w:tcW w:w="220" w:type="dxa"/>
            <w:vAlign w:val="bottom"/>
            <w:tcBorders>
              <w:top w:val="single" w:sz="8" w:color="CFF0FC"/>
              <w:bottom w:val="single" w:sz="8" w:color="CFF0FC"/>
            </w:tcBorders>
            <w:shd w:val="clear" w:color="auto" w:fill="CFF0FC"/>
          </w:tcPr>
          <w:p>
            <w:pPr>
              <w:spacing w:after="0"/>
              <w:rPr>
                <w:sz w:val="19"/>
                <w:szCs w:val="19"/>
                <w:color w:val="auto"/>
              </w:rPr>
            </w:pPr>
          </w:p>
        </w:tc>
        <w:tc>
          <w:tcPr>
            <w:tcW w:w="1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4,484</w:t>
            </w:r>
          </w:p>
        </w:tc>
        <w:tc>
          <w:tcPr>
            <w:tcW w:w="220" w:type="dxa"/>
            <w:vAlign w:val="bottom"/>
            <w:tcBorders>
              <w:top w:val="single" w:sz="8" w:color="CFF0FC"/>
              <w:bottom w:val="single" w:sz="8" w:color="CFF0FC"/>
            </w:tcBorders>
            <w:shd w:val="clear" w:color="auto" w:fill="CFF0FC"/>
          </w:tcPr>
          <w:p>
            <w:pPr>
              <w:spacing w:after="0"/>
              <w:rPr>
                <w:sz w:val="19"/>
                <w:szCs w:val="19"/>
                <w:color w:val="auto"/>
              </w:rPr>
            </w:pPr>
          </w:p>
        </w:tc>
        <w:tc>
          <w:tcPr>
            <w:tcW w:w="1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(82,166</w:t>
            </w:r>
          </w:p>
        </w:tc>
        <w:tc>
          <w:tcPr>
            <w:tcW w:w="220" w:type="dxa"/>
            <w:vAlign w:val="bottom"/>
            <w:tcBorders>
              <w:top w:val="single" w:sz="8" w:color="CFF0FC"/>
              <w:bottom w:val="single" w:sz="8" w:color="CFF0FC"/>
            </w:tcBorders>
            <w:shd w:val="clear" w:color="auto" w:fill="CFF0FC"/>
          </w:tcPr>
          <w:p>
            <w:pPr>
              <w:jc w:val="right"/>
              <w:ind w:right="81"/>
              <w:spacing w:after="0"/>
              <w:rPr>
                <w:sz w:val="20"/>
                <w:szCs w:val="20"/>
                <w:color w:val="auto"/>
              </w:rPr>
            </w:pPr>
            <w:r>
              <w:rPr>
                <w:rFonts w:ascii="Arial" w:cs="Arial" w:eastAsia="Arial" w:hAnsi="Arial"/>
                <w:sz w:val="16"/>
                <w:szCs w:val="16"/>
                <w:color w:val="auto"/>
                <w:w w:val="74"/>
              </w:rPr>
              <w:t>)</w:t>
            </w:r>
          </w:p>
        </w:tc>
        <w:tc>
          <w:tcPr>
            <w:tcW w:w="1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260,502</w:t>
            </w: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80" w:type="dxa"/>
            <w:vAlign w:val="bottom"/>
            <w:tcBorders>
              <w:top w:val="single" w:sz="8" w:color="CFF0FC"/>
              <w:bottom w:val="single" w:sz="8" w:color="CFF0FC"/>
            </w:tcBorders>
            <w:shd w:val="clear" w:color="auto" w:fill="CFF0FC"/>
          </w:tcPr>
          <w:p>
            <w:pPr>
              <w:spacing w:after="0"/>
              <w:rPr>
                <w:sz w:val="19"/>
                <w:szCs w:val="19"/>
                <w:color w:val="auto"/>
              </w:rPr>
            </w:pPr>
          </w:p>
        </w:tc>
        <w:tc>
          <w:tcPr>
            <w:tcW w:w="200" w:type="dxa"/>
            <w:vAlign w:val="bottom"/>
            <w:tcBorders>
              <w:top w:val="single" w:sz="8" w:color="auto"/>
              <w:bottom w:val="single" w:sz="8" w:color="auto"/>
            </w:tcBorders>
            <w:shd w:val="clear" w:color="auto" w:fill="CFF0FC"/>
          </w:tcPr>
          <w:p>
            <w:pPr>
              <w:spacing w:after="0"/>
              <w:rPr>
                <w:sz w:val="20"/>
                <w:szCs w:val="20"/>
                <w:color w:val="auto"/>
              </w:rPr>
            </w:pPr>
            <w:r>
              <w:rPr>
                <w:rFonts w:ascii="Arial" w:cs="Arial" w:eastAsia="Arial" w:hAnsi="Arial"/>
                <w:sz w:val="18"/>
                <w:szCs w:val="18"/>
                <w:color w:val="auto"/>
              </w:rPr>
              <w:t>$</w:t>
            </w:r>
          </w:p>
        </w:tc>
        <w:tc>
          <w:tcPr>
            <w:tcW w:w="7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(5,138)</w:t>
            </w:r>
          </w:p>
        </w:tc>
        <w:tc>
          <w:tcPr>
            <w:tcW w:w="220" w:type="dxa"/>
            <w:vAlign w:val="bottom"/>
            <w:tcBorders>
              <w:top w:val="single" w:sz="8" w:color="CFF0FC"/>
              <w:bottom w:val="single" w:sz="8" w:color="CFF0FC"/>
            </w:tcBorders>
            <w:shd w:val="clear" w:color="auto" w:fill="CFF0FC"/>
          </w:tcPr>
          <w:p>
            <w:pPr>
              <w:spacing w:after="0"/>
              <w:rPr>
                <w:sz w:val="19"/>
                <w:szCs w:val="19"/>
                <w:color w:val="auto"/>
              </w:rPr>
            </w:pPr>
          </w:p>
        </w:tc>
        <w:tc>
          <w:tcPr>
            <w:tcW w:w="180" w:type="dxa"/>
            <w:vAlign w:val="bottom"/>
            <w:tcBorders>
              <w:top w:val="single" w:sz="8" w:color="auto"/>
              <w:bottom w:val="single" w:sz="8" w:color="auto"/>
            </w:tcBorders>
            <w:shd w:val="clear" w:color="auto" w:fill="CFF0FC"/>
          </w:tcPr>
          <w:p>
            <w:pPr>
              <w:jc w:val="right"/>
              <w:ind w:right="27"/>
              <w:spacing w:after="0"/>
              <w:rPr>
                <w:sz w:val="20"/>
                <w:szCs w:val="20"/>
                <w:color w:val="auto"/>
              </w:rPr>
            </w:pPr>
            <w:r>
              <w:rPr>
                <w:rFonts w:ascii="Arial" w:cs="Arial" w:eastAsia="Arial" w:hAnsi="Arial"/>
                <w:sz w:val="15"/>
                <w:szCs w:val="15"/>
                <w:color w:val="auto"/>
                <w:w w:val="71"/>
              </w:rPr>
              <w:t>$</w:t>
            </w:r>
          </w:p>
        </w:tc>
        <w:tc>
          <w:tcPr>
            <w:tcW w:w="7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208,663</w:t>
            </w: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70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37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3700" w:type="dxa"/>
            <w:vAlign w:val="bottom"/>
            <w:shd w:val="clear" w:color="auto" w:fill="CFF0FC"/>
          </w:tcPr>
          <w:p>
            <w:pPr>
              <w:spacing w:after="0"/>
              <w:rPr>
                <w:sz w:val="20"/>
                <w:szCs w:val="20"/>
                <w:color w:val="auto"/>
              </w:rPr>
            </w:pPr>
            <w:r>
              <w:rPr>
                <w:rFonts w:ascii="Arial" w:cs="Arial" w:eastAsia="Arial" w:hAnsi="Arial"/>
                <w:sz w:val="18"/>
                <w:szCs w:val="18"/>
                <w:color w:val="auto"/>
              </w:rPr>
              <w:t>Balances – December 31, 2020</w:t>
            </w:r>
          </w:p>
        </w:tc>
        <w:tc>
          <w:tcPr>
            <w:tcW w:w="112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7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30,981</w:t>
            </w:r>
          </w:p>
        </w:tc>
        <w:tc>
          <w:tcPr>
            <w:tcW w:w="220" w:type="dxa"/>
            <w:vAlign w:val="bottom"/>
            <w:shd w:val="clear" w:color="auto" w:fill="CFF0FC"/>
          </w:tcPr>
          <w:p>
            <w:pPr>
              <w:spacing w:after="0"/>
              <w:rPr>
                <w:sz w:val="19"/>
                <w:szCs w:val="19"/>
                <w:color w:val="auto"/>
              </w:rPr>
            </w:pPr>
          </w:p>
        </w:tc>
        <w:tc>
          <w:tcPr>
            <w:tcW w:w="16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4,484</w:t>
            </w:r>
          </w:p>
        </w:tc>
        <w:tc>
          <w:tcPr>
            <w:tcW w:w="3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FF0FC"/>
          </w:tcPr>
          <w:p>
            <w:pPr>
              <w:jc w:val="right"/>
              <w:ind w:right="81"/>
              <w:spacing w:after="0"/>
              <w:rPr>
                <w:sz w:val="20"/>
                <w:szCs w:val="20"/>
                <w:color w:val="auto"/>
              </w:rPr>
            </w:pPr>
            <w:r>
              <w:rPr>
                <w:rFonts w:ascii="Arial" w:cs="Arial" w:eastAsia="Arial" w:hAnsi="Arial"/>
                <w:sz w:val="18"/>
                <w:szCs w:val="18"/>
                <w:color w:val="auto"/>
              </w:rPr>
              <w:t>(82,385)</w:t>
            </w:r>
          </w:p>
        </w:tc>
        <w:tc>
          <w:tcPr>
            <w:tcW w:w="12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293,643</w:t>
            </w:r>
          </w:p>
        </w:tc>
        <w:tc>
          <w:tcPr>
            <w:tcW w:w="120" w:type="dxa"/>
            <w:vAlign w:val="bottom"/>
            <w:shd w:val="clear" w:color="auto" w:fill="CFF0FC"/>
          </w:tcPr>
          <w:p>
            <w:pPr>
              <w:spacing w:after="0"/>
              <w:rPr>
                <w:sz w:val="19"/>
                <w:szCs w:val="19"/>
                <w:color w:val="auto"/>
              </w:rPr>
            </w:pPr>
          </w:p>
        </w:tc>
        <w:tc>
          <w:tcPr>
            <w:tcW w:w="280" w:type="dxa"/>
            <w:vAlign w:val="bottom"/>
            <w:gridSpan w:val="2"/>
            <w:shd w:val="clear" w:color="auto" w:fill="CFF0FC"/>
          </w:tcPr>
          <w:p>
            <w:pPr>
              <w:ind w:left="8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(7,150)</w:t>
            </w:r>
          </w:p>
        </w:tc>
        <w:tc>
          <w:tcPr>
            <w:tcW w:w="180" w:type="dxa"/>
            <w:vAlign w:val="bottom"/>
            <w:shd w:val="clear" w:color="auto" w:fill="CFF0FC"/>
          </w:tcPr>
          <w:p>
            <w:pPr>
              <w:jc w:val="right"/>
              <w:ind w:right="27"/>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239,573</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700" w:type="dxa"/>
            <w:vAlign w:val="bottom"/>
          </w:tcPr>
          <w:p>
            <w:pPr>
              <w:ind w:left="260"/>
              <w:spacing w:after="0"/>
              <w:rPr>
                <w:sz w:val="20"/>
                <w:szCs w:val="20"/>
                <w:color w:val="auto"/>
              </w:rPr>
            </w:pPr>
            <w:r>
              <w:rPr>
                <w:rFonts w:ascii="Arial" w:cs="Arial" w:eastAsia="Arial" w:hAnsi="Arial"/>
                <w:sz w:val="18"/>
                <w:szCs w:val="18"/>
                <w:color w:val="auto"/>
              </w:rPr>
              <w:t>Net income</w:t>
            </w:r>
          </w:p>
        </w:tc>
        <w:tc>
          <w:tcPr>
            <w:tcW w:w="10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80" w:type="dxa"/>
            <w:vAlign w:val="bottom"/>
            <w:gridSpan w:val="2"/>
          </w:tcPr>
          <w:p>
            <w:pPr>
              <w:jc w:val="right"/>
              <w:ind w:right="161"/>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21,655</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21,655</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700" w:type="dxa"/>
            <w:vAlign w:val="bottom"/>
            <w:shd w:val="clear" w:color="auto" w:fill="CFF0FC"/>
          </w:tcPr>
          <w:p>
            <w:pPr>
              <w:ind w:left="260"/>
              <w:spacing w:after="0"/>
              <w:rPr>
                <w:sz w:val="20"/>
                <w:szCs w:val="20"/>
                <w:color w:val="auto"/>
              </w:rPr>
            </w:pPr>
            <w:r>
              <w:rPr>
                <w:rFonts w:ascii="Arial" w:cs="Arial" w:eastAsia="Arial" w:hAnsi="Arial"/>
                <w:sz w:val="18"/>
                <w:szCs w:val="18"/>
                <w:color w:val="auto"/>
              </w:rPr>
              <w:t>Comprehensive income</w:t>
            </w:r>
          </w:p>
        </w:tc>
        <w:tc>
          <w:tcPr>
            <w:tcW w:w="10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shd w:val="clear" w:color="auto" w:fill="CFF0FC"/>
          </w:tcPr>
          <w:p>
            <w:pPr>
              <w:spacing w:after="0"/>
              <w:rPr>
                <w:sz w:val="19"/>
                <w:szCs w:val="19"/>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80" w:type="dxa"/>
            <w:vAlign w:val="bottom"/>
            <w:gridSpan w:val="2"/>
            <w:shd w:val="clear" w:color="auto" w:fill="CFF0FC"/>
          </w:tcPr>
          <w:p>
            <w:pPr>
              <w:jc w:val="right"/>
              <w:ind w:right="161"/>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88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1,200</w:t>
            </w:r>
          </w:p>
        </w:tc>
        <w:tc>
          <w:tcPr>
            <w:tcW w:w="2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1,200</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700" w:type="dxa"/>
            <w:vAlign w:val="bottom"/>
          </w:tcPr>
          <w:p>
            <w:pPr>
              <w:ind w:left="260"/>
              <w:spacing w:after="0"/>
              <w:rPr>
                <w:sz w:val="20"/>
                <w:szCs w:val="20"/>
                <w:color w:val="auto"/>
              </w:rPr>
            </w:pPr>
            <w:r>
              <w:rPr>
                <w:rFonts w:ascii="Arial" w:cs="Arial" w:eastAsia="Arial" w:hAnsi="Arial"/>
                <w:sz w:val="18"/>
                <w:szCs w:val="18"/>
                <w:color w:val="auto"/>
              </w:rPr>
              <w:t>Dividends paid ($0.105 per share)</w:t>
            </w:r>
          </w:p>
        </w:tc>
        <w:tc>
          <w:tcPr>
            <w:tcW w:w="10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80" w:type="dxa"/>
            <w:vAlign w:val="bottom"/>
            <w:gridSpan w:val="2"/>
          </w:tcPr>
          <w:p>
            <w:pPr>
              <w:jc w:val="right"/>
              <w:ind w:right="161"/>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(2,824)</w:t>
            </w: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840" w:type="dxa"/>
            <w:vAlign w:val="bottom"/>
            <w:gridSpan w:val="2"/>
          </w:tcPr>
          <w:p>
            <w:pPr>
              <w:jc w:val="right"/>
              <w:ind w:right="60"/>
              <w:spacing w:after="0"/>
              <w:rPr>
                <w:sz w:val="20"/>
                <w:szCs w:val="20"/>
                <w:color w:val="auto"/>
              </w:rPr>
            </w:pPr>
            <w:r>
              <w:rPr>
                <w:rFonts w:ascii="Arial" w:cs="Arial" w:eastAsia="Arial" w:hAnsi="Arial"/>
                <w:sz w:val="18"/>
                <w:szCs w:val="18"/>
                <w:color w:val="auto"/>
              </w:rPr>
              <w:t>(2,824)</w:t>
            </w:r>
          </w:p>
        </w:tc>
        <w:tc>
          <w:tcPr>
            <w:tcW w:w="0" w:type="dxa"/>
            <w:vAlign w:val="bottom"/>
          </w:tcPr>
          <w:p>
            <w:pPr>
              <w:spacing w:after="0"/>
              <w:rPr>
                <w:sz w:val="1"/>
                <w:szCs w:val="1"/>
                <w:color w:val="auto"/>
              </w:rPr>
            </w:pPr>
          </w:p>
        </w:tc>
      </w:tr>
      <w:tr>
        <w:trPr>
          <w:trHeight w:val="229"/>
        </w:trPr>
        <w:tc>
          <w:tcPr>
            <w:tcW w:w="3700" w:type="dxa"/>
            <w:vAlign w:val="bottom"/>
            <w:shd w:val="clear" w:color="auto" w:fill="CFF0FC"/>
          </w:tcPr>
          <w:p>
            <w:pPr>
              <w:ind w:left="260"/>
              <w:spacing w:after="0"/>
              <w:rPr>
                <w:sz w:val="20"/>
                <w:szCs w:val="20"/>
                <w:color w:val="auto"/>
              </w:rPr>
            </w:pPr>
            <w:r>
              <w:rPr>
                <w:rFonts w:ascii="Arial" w:cs="Arial" w:eastAsia="Arial" w:hAnsi="Arial"/>
                <w:sz w:val="18"/>
                <w:szCs w:val="18"/>
                <w:color w:val="auto"/>
              </w:rPr>
              <w:t>Stock based compensation</w:t>
            </w:r>
          </w:p>
        </w:tc>
        <w:tc>
          <w:tcPr>
            <w:tcW w:w="10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w:t>
            </w:r>
          </w:p>
        </w:tc>
        <w:tc>
          <w:tcPr>
            <w:tcW w:w="2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155</w:t>
            </w:r>
          </w:p>
        </w:tc>
        <w:tc>
          <w:tcPr>
            <w:tcW w:w="2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80" w:type="dxa"/>
            <w:vAlign w:val="bottom"/>
            <w:gridSpan w:val="2"/>
            <w:shd w:val="clear" w:color="auto" w:fill="CFF0FC"/>
          </w:tcPr>
          <w:p>
            <w:pPr>
              <w:jc w:val="right"/>
              <w:ind w:right="161"/>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88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w:t>
            </w:r>
          </w:p>
        </w:tc>
        <w:tc>
          <w:tcPr>
            <w:tcW w:w="180" w:type="dxa"/>
            <w:vAlign w:val="bottom"/>
            <w:shd w:val="clear" w:color="auto" w:fill="CFF0FC"/>
          </w:tcPr>
          <w:p>
            <w:pPr>
              <w:spacing w:after="0"/>
              <w:rPr>
                <w:sz w:val="19"/>
                <w:szCs w:val="19"/>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162</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700" w:type="dxa"/>
            <w:vAlign w:val="bottom"/>
          </w:tcPr>
          <w:p>
            <w:pPr>
              <w:spacing w:after="0"/>
              <w:rPr>
                <w:sz w:val="20"/>
                <w:szCs w:val="20"/>
                <w:color w:val="auto"/>
              </w:rPr>
            </w:pPr>
            <w:r>
              <w:rPr>
                <w:rFonts w:ascii="Arial" w:cs="Arial" w:eastAsia="Arial" w:hAnsi="Arial"/>
                <w:sz w:val="18"/>
                <w:szCs w:val="18"/>
                <w:color w:val="auto"/>
              </w:rPr>
              <w:t>Balances – April 3, 2021</w:t>
            </w:r>
          </w:p>
        </w:tc>
        <w:tc>
          <w:tcPr>
            <w:tcW w:w="100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30,988</w:t>
            </w:r>
          </w:p>
        </w:tc>
        <w:tc>
          <w:tcPr>
            <w:tcW w:w="220" w:type="dxa"/>
            <w:vAlign w:val="bottom"/>
          </w:tcPr>
          <w:p>
            <w:pPr>
              <w:spacing w:after="0"/>
              <w:rPr>
                <w:sz w:val="19"/>
                <w:szCs w:val="19"/>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4,639</w:t>
            </w:r>
          </w:p>
        </w:tc>
        <w:tc>
          <w:tcPr>
            <w:tcW w:w="22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(82,385</w:t>
            </w:r>
          </w:p>
        </w:tc>
        <w:tc>
          <w:tcPr>
            <w:tcW w:w="220" w:type="dxa"/>
            <w:vAlign w:val="bottom"/>
          </w:tcPr>
          <w:p>
            <w:pPr>
              <w:jc w:val="right"/>
              <w:ind w:right="81"/>
              <w:spacing w:after="0"/>
              <w:rPr>
                <w:sz w:val="20"/>
                <w:szCs w:val="20"/>
                <w:color w:val="auto"/>
              </w:rPr>
            </w:pPr>
            <w:r>
              <w:rPr>
                <w:rFonts w:ascii="Arial" w:cs="Arial" w:eastAsia="Arial" w:hAnsi="Arial"/>
                <w:sz w:val="16"/>
                <w:szCs w:val="16"/>
                <w:color w:val="auto"/>
                <w:w w:val="74"/>
              </w:rPr>
              <w:t>)</w:t>
            </w: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312,474</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(5,950)</w:t>
            </w:r>
          </w:p>
        </w:tc>
        <w:tc>
          <w:tcPr>
            <w:tcW w:w="220" w:type="dxa"/>
            <w:vAlign w:val="bottom"/>
          </w:tcPr>
          <w:p>
            <w:pPr>
              <w:spacing w:after="0"/>
              <w:rPr>
                <w:sz w:val="19"/>
                <w:szCs w:val="19"/>
                <w:color w:val="auto"/>
              </w:rPr>
            </w:pPr>
          </w:p>
        </w:tc>
        <w:tc>
          <w:tcPr>
            <w:tcW w:w="180" w:type="dxa"/>
            <w:vAlign w:val="bottom"/>
            <w:tcBorders>
              <w:top w:val="single" w:sz="8" w:color="auto"/>
              <w:bottom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259,766</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70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See accompanying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6" w:name="page7"/>
    <w:bookmarkEnd w:id="6"/>
    <w:p>
      <w:pPr>
        <w:jc w:val="center"/>
        <w:spacing w:after="0"/>
        <w:rPr>
          <w:sz w:val="20"/>
          <w:szCs w:val="20"/>
          <w:color w:val="auto"/>
        </w:rPr>
      </w:pPr>
      <w:r>
        <w:rPr>
          <w:rFonts w:ascii="Arial" w:cs="Arial" w:eastAsia="Arial" w:hAnsi="Arial"/>
          <w:sz w:val="18"/>
          <w:szCs w:val="18"/>
          <w:b w:val="1"/>
          <w:bCs w:val="1"/>
          <w:color w:val="auto"/>
        </w:rPr>
        <w:t>UNIVERSAL LOGISTICS HOLDINGS,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Notes to Unaudited Consolidated Financial Statements</w:t>
      </w:r>
    </w:p>
    <w:p>
      <w:pPr>
        <w:spacing w:after="0" w:line="207" w:lineRule="exact"/>
        <w:rPr>
          <w:sz w:val="20"/>
          <w:szCs w:val="20"/>
          <w:color w:val="auto"/>
        </w:rPr>
      </w:pPr>
    </w:p>
    <w:p>
      <w:pPr>
        <w:ind w:left="500" w:hanging="492"/>
        <w:spacing w:after="0"/>
        <w:tabs>
          <w:tab w:leader="none" w:pos="500"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color w:val="auto"/>
        </w:rPr>
        <w:t>Basis of Presentation</w:t>
      </w:r>
    </w:p>
    <w:p>
      <w:pPr>
        <w:spacing w:after="0" w:line="121" w:lineRule="exact"/>
        <w:rPr>
          <w:rFonts w:ascii="Arial" w:cs="Arial" w:eastAsia="Arial" w:hAnsi="Arial"/>
          <w:sz w:val="18"/>
          <w:szCs w:val="18"/>
          <w:b w:val="1"/>
          <w:bCs w:val="1"/>
          <w:color w:val="auto"/>
        </w:rPr>
      </w:pPr>
    </w:p>
    <w:p>
      <w:pPr>
        <w:jc w:val="both"/>
        <w:ind w:left="520"/>
        <w:spacing w:after="0" w:line="270" w:lineRule="auto"/>
        <w:rPr>
          <w:rFonts w:ascii="Arial" w:cs="Arial" w:eastAsia="Arial" w:hAnsi="Arial"/>
          <w:sz w:val="18"/>
          <w:szCs w:val="18"/>
          <w:b w:val="1"/>
          <w:bCs w:val="1"/>
          <w:color w:val="auto"/>
        </w:rPr>
      </w:pPr>
      <w:r>
        <w:rPr>
          <w:rFonts w:ascii="Arial" w:cs="Arial" w:eastAsia="Arial" w:hAnsi="Arial"/>
          <w:sz w:val="17"/>
          <w:szCs w:val="17"/>
          <w:color w:val="auto"/>
        </w:rPr>
        <w:t>The accompanying unaudited consolidated financial statements of Universal Logistics Holdings, Inc. and its wholly-owned subsidiaries (collectively, “Universal” or the “Company”) have been prepared by the Company’s management. In the opinion of management, the unaudited consolidated financial statements include all normal recurring adjustments necessary to present fairly the information required to be set forth therein. All intercompany transactions and balances have been eliminated in consolidation. Certain information and note disclosures normally included in financial statements prepared in accordance with U.S. generally accepted accounting principles have been condensed or omitted from these statements pursuant to such rules and regulations and, accordingly, should be read in conjunction with the consolidated financial statements as of December 31, 2020 and 2019 and for each of the years in the three-year period ended December 31, 2020 included in the Company’s Form 10-K filed with the Securities and Exchange Commission. The preparation of the consolidated financial statements requires the use of management’s estimates. Actual results could differ from those estimates.</w:t>
      </w:r>
    </w:p>
    <w:p>
      <w:pPr>
        <w:spacing w:after="0" w:line="140" w:lineRule="exact"/>
        <w:rPr>
          <w:rFonts w:ascii="Arial" w:cs="Arial" w:eastAsia="Arial" w:hAnsi="Arial"/>
          <w:sz w:val="18"/>
          <w:szCs w:val="18"/>
          <w:b w:val="1"/>
          <w:bCs w:val="1"/>
          <w:color w:val="auto"/>
        </w:rPr>
      </w:pPr>
    </w:p>
    <w:p>
      <w:pPr>
        <w:ind w:left="520"/>
        <w:spacing w:after="0"/>
        <w:rPr>
          <w:rFonts w:ascii="Arial" w:cs="Arial" w:eastAsia="Arial" w:hAnsi="Arial"/>
          <w:sz w:val="18"/>
          <w:szCs w:val="18"/>
          <w:b w:val="1"/>
          <w:bCs w:val="1"/>
          <w:color w:val="auto"/>
        </w:rPr>
      </w:pPr>
      <w:r>
        <w:rPr>
          <w:rFonts w:ascii="Arial" w:cs="Arial" w:eastAsia="Arial" w:hAnsi="Arial"/>
          <w:sz w:val="18"/>
          <w:szCs w:val="18"/>
          <w:color w:val="auto"/>
        </w:rPr>
        <w:t>Our fiscal year ends on December 31 and consists of four quarters, each with thirteen weeks.</w:t>
      </w:r>
    </w:p>
    <w:p>
      <w:pPr>
        <w:spacing w:after="0" w:line="157" w:lineRule="exact"/>
        <w:rPr>
          <w:rFonts w:ascii="Arial" w:cs="Arial" w:eastAsia="Arial" w:hAnsi="Arial"/>
          <w:sz w:val="18"/>
          <w:szCs w:val="18"/>
          <w:b w:val="1"/>
          <w:bCs w:val="1"/>
          <w:color w:val="auto"/>
        </w:rPr>
      </w:pPr>
    </w:p>
    <w:p>
      <w:pPr>
        <w:ind w:left="520"/>
        <w:spacing w:after="0"/>
        <w:rPr>
          <w:rFonts w:ascii="Arial" w:cs="Arial" w:eastAsia="Arial" w:hAnsi="Arial"/>
          <w:sz w:val="18"/>
          <w:szCs w:val="18"/>
          <w:b w:val="1"/>
          <w:bCs w:val="1"/>
          <w:color w:val="auto"/>
        </w:rPr>
      </w:pPr>
      <w:r>
        <w:rPr>
          <w:rFonts w:ascii="Arial" w:cs="Arial" w:eastAsia="Arial" w:hAnsi="Arial"/>
          <w:sz w:val="18"/>
          <w:szCs w:val="18"/>
          <w:b w:val="1"/>
          <w:bCs w:val="1"/>
          <w:i w:val="1"/>
          <w:iCs w:val="1"/>
          <w:color w:val="auto"/>
        </w:rPr>
        <w:t>COVID-19</w:t>
      </w:r>
    </w:p>
    <w:p>
      <w:pPr>
        <w:spacing w:after="0" w:line="117" w:lineRule="exact"/>
        <w:rPr>
          <w:rFonts w:ascii="Arial" w:cs="Arial" w:eastAsia="Arial" w:hAnsi="Arial"/>
          <w:sz w:val="18"/>
          <w:szCs w:val="18"/>
          <w:b w:val="1"/>
          <w:bCs w:val="1"/>
          <w:color w:val="auto"/>
        </w:rPr>
      </w:pPr>
    </w:p>
    <w:p>
      <w:pPr>
        <w:jc w:val="both"/>
        <w:ind w:left="520"/>
        <w:spacing w:after="0" w:line="263" w:lineRule="auto"/>
        <w:rPr>
          <w:rFonts w:ascii="Arial" w:cs="Arial" w:eastAsia="Arial" w:hAnsi="Arial"/>
          <w:sz w:val="18"/>
          <w:szCs w:val="18"/>
          <w:b w:val="1"/>
          <w:bCs w:val="1"/>
          <w:color w:val="auto"/>
        </w:rPr>
      </w:pPr>
      <w:r>
        <w:rPr>
          <w:rFonts w:ascii="Arial" w:cs="Arial" w:eastAsia="Arial" w:hAnsi="Arial"/>
          <w:sz w:val="18"/>
          <w:szCs w:val="18"/>
          <w:color w:val="auto"/>
        </w:rPr>
        <w:t>In March of 2020, the World Health Organization declared the coronavirus outbreak (COVID-19) a pandemic. The Company remains committed to doing its part to protect its employees, customers, vendors and the general public from the spread of COVID-19. We will continue to adapt our operations as required to ensure safety while continuing to provide a high level of service to our customers.</w:t>
      </w:r>
    </w:p>
    <w:p>
      <w:pPr>
        <w:spacing w:after="0" w:line="35" w:lineRule="exact"/>
        <w:rPr>
          <w:rFonts w:ascii="Arial" w:cs="Arial" w:eastAsia="Arial" w:hAnsi="Arial"/>
          <w:sz w:val="18"/>
          <w:szCs w:val="18"/>
          <w:b w:val="1"/>
          <w:bCs w:val="1"/>
          <w:color w:val="auto"/>
        </w:rPr>
      </w:pPr>
    </w:p>
    <w:p>
      <w:pPr>
        <w:jc w:val="both"/>
        <w:ind w:left="520"/>
        <w:spacing w:after="0" w:line="311" w:lineRule="auto"/>
        <w:rPr>
          <w:rFonts w:ascii="Arial" w:cs="Arial" w:eastAsia="Arial" w:hAnsi="Arial"/>
          <w:sz w:val="18"/>
          <w:szCs w:val="18"/>
          <w:b w:val="1"/>
          <w:bCs w:val="1"/>
          <w:color w:val="auto"/>
        </w:rPr>
      </w:pPr>
      <w:r>
        <w:rPr>
          <w:rFonts w:ascii="Arial" w:cs="Arial" w:eastAsia="Arial" w:hAnsi="Arial"/>
          <w:sz w:val="16"/>
          <w:szCs w:val="16"/>
          <w:color w:val="auto"/>
        </w:rPr>
        <w:t>The Company makes estimates and assumptions that affect reported amounts and disclosures included in its financial statements and accompanying notes and assesses certain accounting matters that require consideration of forecasted financial information. The Company's assumptions about future conditions important to these estimates and assumptions are subject to uncertainty, including the impacts of the COVID-19 pandemic.</w:t>
      </w:r>
    </w:p>
    <w:p>
      <w:pPr>
        <w:spacing w:after="0" w:line="40" w:lineRule="exact"/>
        <w:rPr>
          <w:rFonts w:ascii="Arial" w:cs="Arial" w:eastAsia="Arial" w:hAnsi="Arial"/>
          <w:sz w:val="18"/>
          <w:szCs w:val="18"/>
          <w:b w:val="1"/>
          <w:bCs w:val="1"/>
          <w:color w:val="auto"/>
        </w:rPr>
      </w:pPr>
    </w:p>
    <w:p>
      <w:pPr>
        <w:jc w:val="both"/>
        <w:ind w:left="520"/>
        <w:spacing w:after="0" w:line="263" w:lineRule="auto"/>
        <w:rPr>
          <w:rFonts w:ascii="Arial" w:cs="Arial" w:eastAsia="Arial" w:hAnsi="Arial"/>
          <w:sz w:val="18"/>
          <w:szCs w:val="18"/>
          <w:b w:val="1"/>
          <w:bCs w:val="1"/>
          <w:color w:val="auto"/>
        </w:rPr>
      </w:pPr>
      <w:r>
        <w:rPr>
          <w:rFonts w:ascii="Arial" w:cs="Arial" w:eastAsia="Arial" w:hAnsi="Arial"/>
          <w:sz w:val="18"/>
          <w:szCs w:val="18"/>
          <w:color w:val="auto"/>
        </w:rPr>
        <w:t>Although we estimate COVID-19 had the largest impact on our business during the second quarter 2020, we are unable to predict with any certainty the future impact COVID-19 may have on our operational and financial performance. The Company will continue to monitor these conditions in future periods as new information becomes available and will update its analyses accordingly.</w:t>
      </w:r>
    </w:p>
    <w:p>
      <w:pPr>
        <w:spacing w:after="0" w:line="328" w:lineRule="exact"/>
        <w:rPr>
          <w:rFonts w:ascii="Arial" w:cs="Arial" w:eastAsia="Arial" w:hAnsi="Arial"/>
          <w:sz w:val="18"/>
          <w:szCs w:val="18"/>
          <w:b w:val="1"/>
          <w:bCs w:val="1"/>
          <w:color w:val="auto"/>
        </w:rPr>
      </w:pPr>
    </w:p>
    <w:p>
      <w:pPr>
        <w:ind w:left="500" w:hanging="492"/>
        <w:spacing w:after="0"/>
        <w:tabs>
          <w:tab w:leader="none" w:pos="500"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color w:val="auto"/>
        </w:rPr>
        <w:t>Recent Accounting Pronouncements</w:t>
      </w:r>
    </w:p>
    <w:p>
      <w:pPr>
        <w:spacing w:after="0" w:line="121" w:lineRule="exact"/>
        <w:rPr>
          <w:rFonts w:ascii="Arial" w:cs="Arial" w:eastAsia="Arial" w:hAnsi="Arial"/>
          <w:sz w:val="18"/>
          <w:szCs w:val="18"/>
          <w:b w:val="1"/>
          <w:bCs w:val="1"/>
          <w:color w:val="auto"/>
        </w:rPr>
      </w:pPr>
    </w:p>
    <w:p>
      <w:pPr>
        <w:jc w:val="both"/>
        <w:ind w:left="520"/>
        <w:spacing w:after="0" w:line="290" w:lineRule="auto"/>
        <w:rPr>
          <w:rFonts w:ascii="Arial" w:cs="Arial" w:eastAsia="Arial" w:hAnsi="Arial"/>
          <w:sz w:val="18"/>
          <w:szCs w:val="18"/>
          <w:b w:val="1"/>
          <w:bCs w:val="1"/>
          <w:color w:val="auto"/>
        </w:rPr>
      </w:pPr>
      <w:r>
        <w:rPr>
          <w:rFonts w:ascii="Arial" w:cs="Arial" w:eastAsia="Arial" w:hAnsi="Arial"/>
          <w:sz w:val="16"/>
          <w:szCs w:val="16"/>
          <w:color w:val="auto"/>
        </w:rPr>
        <w:t>In March 2020, the FASB issued ASU No. 2020-04 (“ASU 2020-04”), Reference Rate Reform (Topic 848): “Facilitation of the Effects of Reference Rate Reform on Financial Reporting.” The ASU was issued to provide optional guidance for a limited period of time to ease the potential burden in accounting for reference rate reform on financial reporting. ASU 2020-04 is effective as of March 12, 2020 through December 31, 2022. The Company has evaluated the provisions of this standard and determined that it is applicable to our primary term loan and revolving credit facility, real estate promissory notes and investment margin credit facility. The London Interbank Offered Rate (“LIBOR”) is the basis for interest charges on outstanding borrowings for both our line of credit and investment margin account. The scheduled discontinuation of LIBOR is not expected to materially alter any provisions of either of these debt instruments, except for the identification of a replacement reference rate. The Company has evaluated the new guidance and does not expect it to have a material impact on its financial condition, results of operations, or cash flows.</w:t>
      </w:r>
    </w:p>
    <w:p>
      <w:pPr>
        <w:spacing w:after="0" w:line="57" w:lineRule="exact"/>
        <w:rPr>
          <w:rFonts w:ascii="Arial" w:cs="Arial" w:eastAsia="Arial" w:hAnsi="Arial"/>
          <w:sz w:val="18"/>
          <w:szCs w:val="18"/>
          <w:b w:val="1"/>
          <w:bCs w:val="1"/>
          <w:color w:val="auto"/>
        </w:rPr>
      </w:pPr>
    </w:p>
    <w:p>
      <w:pPr>
        <w:jc w:val="both"/>
        <w:ind w:left="520"/>
        <w:spacing w:after="0" w:line="257" w:lineRule="auto"/>
        <w:rPr>
          <w:rFonts w:ascii="Arial" w:cs="Arial" w:eastAsia="Arial" w:hAnsi="Arial"/>
          <w:sz w:val="18"/>
          <w:szCs w:val="18"/>
          <w:b w:val="1"/>
          <w:bCs w:val="1"/>
          <w:color w:val="auto"/>
        </w:rPr>
      </w:pPr>
      <w:r>
        <w:rPr>
          <w:rFonts w:ascii="Arial" w:cs="Arial" w:eastAsia="Arial" w:hAnsi="Arial"/>
          <w:sz w:val="18"/>
          <w:szCs w:val="18"/>
          <w:color w:val="auto"/>
        </w:rPr>
        <w:t>In June 2016, the FASB issued ASU 2016-13 (“ASU 2016-13”), Accounting for Credit Losses (Topic 326). ASU 2016-13 requires the use of an “expected loss” model on certain types of financial instruments. The standard also amends the impairment model for available-for-sale debt securities and requires estimated credit losses to be recorded as allowances instead of reductions to amortized cost of the securities. The new standard will become effective for us beginning with the first quarter 2023. The Company is evaluating the new guidance, but does not expect it to have a material impact on our consolidated financial statements.</w:t>
      </w:r>
    </w:p>
    <w:p>
      <w:pPr>
        <w:spacing w:after="0" w:line="39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7" w:name="page8"/>
    <w:bookmarkEnd w:id="7"/>
    <w:p>
      <w:pPr>
        <w:jc w:val="center"/>
        <w:spacing w:after="0"/>
        <w:rPr>
          <w:sz w:val="20"/>
          <w:szCs w:val="20"/>
          <w:color w:val="auto"/>
        </w:rPr>
      </w:pPr>
      <w:r>
        <w:rPr>
          <w:rFonts w:ascii="Arial" w:cs="Arial" w:eastAsia="Arial" w:hAnsi="Arial"/>
          <w:sz w:val="18"/>
          <w:szCs w:val="18"/>
          <w:b w:val="1"/>
          <w:bCs w:val="1"/>
          <w:color w:val="auto"/>
        </w:rPr>
        <w:t>UNIVERSAL LOGISTICS HOLDINGS,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Notes to Unaudited Consolidated Financial Statements - Continued</w:t>
      </w:r>
    </w:p>
    <w:p>
      <w:pPr>
        <w:spacing w:after="0" w:line="207" w:lineRule="exact"/>
        <w:rPr>
          <w:sz w:val="20"/>
          <w:szCs w:val="20"/>
          <w:color w:val="auto"/>
        </w:rPr>
      </w:pPr>
    </w:p>
    <w:p>
      <w:pPr>
        <w:ind w:left="500" w:hanging="492"/>
        <w:spacing w:after="0"/>
        <w:tabs>
          <w:tab w:leader="none" w:pos="500" w:val="left"/>
        </w:tabs>
        <w:numPr>
          <w:ilvl w:val="0"/>
          <w:numId w:val="4"/>
        </w:numPr>
        <w:rPr>
          <w:rFonts w:ascii="Arial" w:cs="Arial" w:eastAsia="Arial" w:hAnsi="Arial"/>
          <w:sz w:val="18"/>
          <w:szCs w:val="18"/>
          <w:b w:val="1"/>
          <w:bCs w:val="1"/>
          <w:color w:val="auto"/>
        </w:rPr>
      </w:pPr>
      <w:r>
        <w:rPr>
          <w:rFonts w:ascii="Arial" w:cs="Arial" w:eastAsia="Arial" w:hAnsi="Arial"/>
          <w:sz w:val="18"/>
          <w:szCs w:val="18"/>
          <w:b w:val="1"/>
          <w:bCs w:val="1"/>
          <w:color w:val="auto"/>
        </w:rPr>
        <w:t>Revenue Recognition</w:t>
      </w:r>
    </w:p>
    <w:p>
      <w:pPr>
        <w:spacing w:after="0" w:line="121" w:lineRule="exact"/>
        <w:rPr>
          <w:rFonts w:ascii="Arial" w:cs="Arial" w:eastAsia="Arial" w:hAnsi="Arial"/>
          <w:sz w:val="18"/>
          <w:szCs w:val="18"/>
          <w:b w:val="1"/>
          <w:bCs w:val="1"/>
          <w:color w:val="auto"/>
        </w:rPr>
      </w:pPr>
    </w:p>
    <w:p>
      <w:pPr>
        <w:ind w:left="520" w:right="20"/>
        <w:spacing w:after="0" w:line="277" w:lineRule="auto"/>
        <w:rPr>
          <w:rFonts w:ascii="Arial" w:cs="Arial" w:eastAsia="Arial" w:hAnsi="Arial"/>
          <w:sz w:val="18"/>
          <w:szCs w:val="18"/>
          <w:b w:val="1"/>
          <w:bCs w:val="1"/>
          <w:color w:val="auto"/>
        </w:rPr>
      </w:pPr>
      <w:r>
        <w:rPr>
          <w:rFonts w:ascii="Arial" w:cs="Arial" w:eastAsia="Arial" w:hAnsi="Arial"/>
          <w:sz w:val="18"/>
          <w:szCs w:val="18"/>
          <w:color w:val="auto"/>
        </w:rPr>
        <w:t>The Company broadly groups its services into the following categories: truckload, brokerage, intermodal, dedicated and value-added. We disaggregate these categories and report our service lines separately on the Consolidated Statements of Income.</w:t>
      </w:r>
    </w:p>
    <w:p>
      <w:pPr>
        <w:spacing w:after="0" w:line="129" w:lineRule="exact"/>
        <w:rPr>
          <w:rFonts w:ascii="Arial" w:cs="Arial" w:eastAsia="Arial" w:hAnsi="Arial"/>
          <w:sz w:val="18"/>
          <w:szCs w:val="18"/>
          <w:b w:val="1"/>
          <w:bCs w:val="1"/>
          <w:color w:val="auto"/>
        </w:rPr>
      </w:pPr>
    </w:p>
    <w:p>
      <w:pPr>
        <w:jc w:val="both"/>
        <w:ind w:left="520"/>
        <w:spacing w:after="0" w:line="263" w:lineRule="auto"/>
        <w:rPr>
          <w:rFonts w:ascii="Arial" w:cs="Arial" w:eastAsia="Arial" w:hAnsi="Arial"/>
          <w:sz w:val="18"/>
          <w:szCs w:val="18"/>
          <w:b w:val="1"/>
          <w:bCs w:val="1"/>
          <w:color w:val="auto"/>
        </w:rPr>
      </w:pPr>
      <w:r>
        <w:rPr>
          <w:rFonts w:ascii="Arial" w:cs="Arial" w:eastAsia="Arial" w:hAnsi="Arial"/>
          <w:sz w:val="18"/>
          <w:szCs w:val="18"/>
          <w:color w:val="auto"/>
        </w:rPr>
        <w:t>Truckload services include dry van, flatbed, heavy-haul and refrigerated operations. We transport a wide variety of general commodities, including automotive parts, machinery, building materials, paper, food, consumer goods, furniture, steel and other metals on behalf of customers in various industries. Truckload services also include our final mile and ground expedited services.</w:t>
      </w:r>
    </w:p>
    <w:p>
      <w:pPr>
        <w:spacing w:after="0" w:line="156" w:lineRule="exact"/>
        <w:rPr>
          <w:rFonts w:ascii="Arial" w:cs="Arial" w:eastAsia="Arial" w:hAnsi="Arial"/>
          <w:sz w:val="18"/>
          <w:szCs w:val="18"/>
          <w:b w:val="1"/>
          <w:bCs w:val="1"/>
          <w:color w:val="auto"/>
        </w:rPr>
      </w:pPr>
    </w:p>
    <w:p>
      <w:pPr>
        <w:ind w:left="520"/>
        <w:spacing w:after="0" w:line="277" w:lineRule="auto"/>
        <w:rPr>
          <w:rFonts w:ascii="Arial" w:cs="Arial" w:eastAsia="Arial" w:hAnsi="Arial"/>
          <w:sz w:val="18"/>
          <w:szCs w:val="18"/>
          <w:b w:val="1"/>
          <w:bCs w:val="1"/>
          <w:color w:val="auto"/>
        </w:rPr>
      </w:pPr>
      <w:r>
        <w:rPr>
          <w:rFonts w:ascii="Arial" w:cs="Arial" w:eastAsia="Arial" w:hAnsi="Arial"/>
          <w:sz w:val="18"/>
          <w:szCs w:val="18"/>
          <w:color w:val="auto"/>
        </w:rPr>
        <w:t>To complement our available capacity, we provide customers freight brokerage services by utilizing third-party transportation providers to move freight. Brokerage services also include full-service domestic and international freight forwarding and customs brokerage.</w:t>
      </w:r>
    </w:p>
    <w:p>
      <w:pPr>
        <w:spacing w:after="0" w:line="129" w:lineRule="exact"/>
        <w:rPr>
          <w:rFonts w:ascii="Arial" w:cs="Arial" w:eastAsia="Arial" w:hAnsi="Arial"/>
          <w:sz w:val="18"/>
          <w:szCs w:val="18"/>
          <w:b w:val="1"/>
          <w:bCs w:val="1"/>
          <w:color w:val="auto"/>
        </w:rPr>
      </w:pPr>
    </w:p>
    <w:p>
      <w:pPr>
        <w:ind w:left="520" w:right="20"/>
        <w:spacing w:after="0" w:line="277" w:lineRule="auto"/>
        <w:rPr>
          <w:rFonts w:ascii="Arial" w:cs="Arial" w:eastAsia="Arial" w:hAnsi="Arial"/>
          <w:sz w:val="18"/>
          <w:szCs w:val="18"/>
          <w:b w:val="1"/>
          <w:bCs w:val="1"/>
          <w:color w:val="auto"/>
        </w:rPr>
      </w:pPr>
      <w:r>
        <w:rPr>
          <w:rFonts w:ascii="Arial" w:cs="Arial" w:eastAsia="Arial" w:hAnsi="Arial"/>
          <w:sz w:val="18"/>
          <w:szCs w:val="18"/>
          <w:color w:val="auto"/>
        </w:rPr>
        <w:t>Intermodal services include rail-truck, steamship-truck and support services. Our intermodal support services are primarily short- to medium-distance delivery of rail and steamship containers between the railhead or port and the customer and drayage services.</w:t>
      </w:r>
    </w:p>
    <w:p>
      <w:pPr>
        <w:spacing w:after="0" w:line="129" w:lineRule="exact"/>
        <w:rPr>
          <w:rFonts w:ascii="Arial" w:cs="Arial" w:eastAsia="Arial" w:hAnsi="Arial"/>
          <w:sz w:val="18"/>
          <w:szCs w:val="18"/>
          <w:b w:val="1"/>
          <w:bCs w:val="1"/>
          <w:color w:val="auto"/>
        </w:rPr>
      </w:pPr>
    </w:p>
    <w:p>
      <w:pPr>
        <w:ind w:left="520"/>
        <w:spacing w:after="0" w:line="277" w:lineRule="auto"/>
        <w:rPr>
          <w:rFonts w:ascii="Arial" w:cs="Arial" w:eastAsia="Arial" w:hAnsi="Arial"/>
          <w:sz w:val="18"/>
          <w:szCs w:val="18"/>
          <w:b w:val="1"/>
          <w:bCs w:val="1"/>
          <w:color w:val="auto"/>
        </w:rPr>
      </w:pPr>
      <w:r>
        <w:rPr>
          <w:rFonts w:ascii="Arial" w:cs="Arial" w:eastAsia="Arial" w:hAnsi="Arial"/>
          <w:sz w:val="18"/>
          <w:szCs w:val="18"/>
          <w:color w:val="auto"/>
        </w:rPr>
        <w:t>Dedicated services are primarily provided in support of automotive and retail customers using van equipment. Our dedicated services are primarily short-run or round-trip moves within a defined geographic area.</w:t>
      </w:r>
    </w:p>
    <w:p>
      <w:pPr>
        <w:spacing w:after="0" w:line="143" w:lineRule="exact"/>
        <w:rPr>
          <w:rFonts w:ascii="Arial" w:cs="Arial" w:eastAsia="Arial" w:hAnsi="Arial"/>
          <w:sz w:val="18"/>
          <w:szCs w:val="18"/>
          <w:b w:val="1"/>
          <w:bCs w:val="1"/>
          <w:color w:val="auto"/>
        </w:rPr>
      </w:pPr>
    </w:p>
    <w:p>
      <w:pPr>
        <w:jc w:val="both"/>
        <w:ind w:left="520"/>
        <w:spacing w:after="0" w:line="259" w:lineRule="auto"/>
        <w:rPr>
          <w:rFonts w:ascii="Arial" w:cs="Arial" w:eastAsia="Arial" w:hAnsi="Arial"/>
          <w:sz w:val="18"/>
          <w:szCs w:val="18"/>
          <w:b w:val="1"/>
          <w:bCs w:val="1"/>
          <w:color w:val="auto"/>
        </w:rPr>
      </w:pPr>
      <w:r>
        <w:rPr>
          <w:rFonts w:ascii="Arial" w:cs="Arial" w:eastAsia="Arial" w:hAnsi="Arial"/>
          <w:sz w:val="18"/>
          <w:szCs w:val="18"/>
          <w:color w:val="auto"/>
        </w:rPr>
        <w:t>Transportation services are short term in nature; agreements governing their provision generally have a term of less than one year. They do not contain significant financing components. The Company recognizes revenue over the period transportation services are provided to the customer, including service performed as of the end of the reporting period for loads currently in-transit, in order to recognize the value that is transferred to a customer over the course of the transportation service.</w:t>
      </w:r>
    </w:p>
    <w:p>
      <w:pPr>
        <w:spacing w:after="0" w:line="146" w:lineRule="exact"/>
        <w:rPr>
          <w:rFonts w:ascii="Arial" w:cs="Arial" w:eastAsia="Arial" w:hAnsi="Arial"/>
          <w:sz w:val="18"/>
          <w:szCs w:val="18"/>
          <w:b w:val="1"/>
          <w:bCs w:val="1"/>
          <w:color w:val="auto"/>
        </w:rPr>
      </w:pPr>
    </w:p>
    <w:p>
      <w:pPr>
        <w:jc w:val="both"/>
        <w:ind w:left="520"/>
        <w:spacing w:after="0" w:line="259" w:lineRule="auto"/>
        <w:rPr>
          <w:rFonts w:ascii="Arial" w:cs="Arial" w:eastAsia="Arial" w:hAnsi="Arial"/>
          <w:sz w:val="18"/>
          <w:szCs w:val="18"/>
          <w:b w:val="1"/>
          <w:bCs w:val="1"/>
          <w:color w:val="auto"/>
        </w:rPr>
      </w:pPr>
      <w:r>
        <w:rPr>
          <w:rFonts w:ascii="Arial" w:cs="Arial" w:eastAsia="Arial" w:hAnsi="Arial"/>
          <w:sz w:val="18"/>
          <w:szCs w:val="18"/>
          <w:color w:val="auto"/>
        </w:rPr>
        <w:t>We determine revenue in-transit using the input method, under which revenue is recognized based on the duration of time that has lapsed from the departure date (start of transportation services) to the arrival date (completion of transportation services). Measurement of revenue in-transit requires the application of significant judgment. We calculate the estimated percentage of an order’s transit time that is complete at period end, and we apply that percentage of completion to the order’s estimated revenue.</w:t>
      </w:r>
    </w:p>
    <w:p>
      <w:pPr>
        <w:spacing w:after="0" w:line="146" w:lineRule="exact"/>
        <w:rPr>
          <w:rFonts w:ascii="Arial" w:cs="Arial" w:eastAsia="Arial" w:hAnsi="Arial"/>
          <w:sz w:val="18"/>
          <w:szCs w:val="18"/>
          <w:b w:val="1"/>
          <w:bCs w:val="1"/>
          <w:color w:val="auto"/>
        </w:rPr>
      </w:pPr>
    </w:p>
    <w:p>
      <w:pPr>
        <w:jc w:val="both"/>
        <w:ind w:left="520"/>
        <w:spacing w:after="0" w:line="257" w:lineRule="auto"/>
        <w:rPr>
          <w:rFonts w:ascii="Arial" w:cs="Arial" w:eastAsia="Arial" w:hAnsi="Arial"/>
          <w:sz w:val="18"/>
          <w:szCs w:val="18"/>
          <w:b w:val="1"/>
          <w:bCs w:val="1"/>
          <w:color w:val="auto"/>
        </w:rPr>
      </w:pPr>
      <w:r>
        <w:rPr>
          <w:rFonts w:ascii="Arial" w:cs="Arial" w:eastAsia="Arial" w:hAnsi="Arial"/>
          <w:sz w:val="18"/>
          <w:szCs w:val="18"/>
          <w:color w:val="auto"/>
        </w:rPr>
        <w:t>Value-added services, which are typically dedicated to individual customer requirements, include material handling, consolidation, sequencing, sub-assembly, cross-dock services, kitting, repacking, warehousing and returnable container management. Value-added revenues are substantially driven by the level of demand for outsourced logistics services. Major factors that affect value-added service revenue include changes in manufacturing supply chain requirements and production levels in specific industries, particularly the North American automotive and Class 8 heavy-truck industries.</w:t>
      </w:r>
    </w:p>
    <w:p>
      <w:pPr>
        <w:spacing w:after="0" w:line="160" w:lineRule="exact"/>
        <w:rPr>
          <w:rFonts w:ascii="Arial" w:cs="Arial" w:eastAsia="Arial" w:hAnsi="Arial"/>
          <w:sz w:val="18"/>
          <w:szCs w:val="18"/>
          <w:b w:val="1"/>
          <w:bCs w:val="1"/>
          <w:color w:val="auto"/>
        </w:rPr>
      </w:pPr>
    </w:p>
    <w:p>
      <w:pPr>
        <w:jc w:val="both"/>
        <w:ind w:left="520"/>
        <w:spacing w:after="0" w:line="255" w:lineRule="auto"/>
        <w:rPr>
          <w:rFonts w:ascii="Arial" w:cs="Arial" w:eastAsia="Arial" w:hAnsi="Arial"/>
          <w:sz w:val="18"/>
          <w:szCs w:val="18"/>
          <w:b w:val="1"/>
          <w:bCs w:val="1"/>
          <w:color w:val="auto"/>
        </w:rPr>
      </w:pPr>
      <w:r>
        <w:rPr>
          <w:rFonts w:ascii="Arial" w:cs="Arial" w:eastAsia="Arial" w:hAnsi="Arial"/>
          <w:sz w:val="18"/>
          <w:szCs w:val="18"/>
          <w:color w:val="auto"/>
        </w:rPr>
        <w:t>Revenue is recognized as control of the promised goods or services is transferred to our customers, in an amount that reflects the consideration the Company expects to receive in exchange for its services. We have elected to use the “right to invoice” practical expedient to recognize revenue, reflecting that a customer obtains the benefit associated with value-added services as they are provided. The contracts in our value-added services businesses are negotiated agreements, which contain both fixed and variable components. The variability of revenues is driven by volumes and transactions, which are known as of an invoice date. Value-added service contracts typically have terms that extend beyond one year, and they do not include financing components.</w:t>
      </w:r>
    </w:p>
    <w:p>
      <w:pPr>
        <w:spacing w:after="0" w:line="151" w:lineRule="exact"/>
        <w:rPr>
          <w:rFonts w:ascii="Arial" w:cs="Arial" w:eastAsia="Arial" w:hAnsi="Arial"/>
          <w:sz w:val="18"/>
          <w:szCs w:val="18"/>
          <w:b w:val="1"/>
          <w:bCs w:val="1"/>
          <w:color w:val="auto"/>
        </w:rPr>
      </w:pPr>
    </w:p>
    <w:p>
      <w:pPr>
        <w:ind w:left="520"/>
        <w:spacing w:after="0"/>
        <w:rPr>
          <w:rFonts w:ascii="Arial" w:cs="Arial" w:eastAsia="Arial" w:hAnsi="Arial"/>
          <w:sz w:val="18"/>
          <w:szCs w:val="18"/>
          <w:b w:val="1"/>
          <w:bCs w:val="1"/>
          <w:color w:val="auto"/>
        </w:rPr>
      </w:pPr>
      <w:r>
        <w:rPr>
          <w:rFonts w:ascii="Arial" w:cs="Arial" w:eastAsia="Arial" w:hAnsi="Arial"/>
          <w:sz w:val="18"/>
          <w:szCs w:val="18"/>
          <w:color w:val="auto"/>
        </w:rPr>
        <w:t>The following table provides information related to contract balances associated with our contracts with customers (in thousands):</w:t>
      </w:r>
    </w:p>
    <w:p>
      <w:pPr>
        <w:spacing w:after="0" w:line="218" w:lineRule="exact"/>
        <w:rPr>
          <w:sz w:val="20"/>
          <w:szCs w:val="20"/>
          <w:color w:val="auto"/>
        </w:rPr>
      </w:pPr>
    </w:p>
    <w:tbl>
      <w:tblPr>
        <w:tblLayout w:type="fixed"/>
        <w:tblInd w:w="1700" w:type="dxa"/>
        <w:tblCellMar>
          <w:top w:w="0" w:type="dxa"/>
          <w:left w:w="0" w:type="dxa"/>
          <w:bottom w:w="0" w:type="dxa"/>
          <w:right w:w="0" w:type="dxa"/>
        </w:tblCellMar>
      </w:tblPr>
      <w:tr>
        <w:trPr>
          <w:trHeight w:val="161"/>
        </w:trPr>
        <w:tc>
          <w:tcPr>
            <w:tcW w:w="53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20" w:type="dxa"/>
            <w:vAlign w:val="bottom"/>
          </w:tcPr>
          <w:p>
            <w:pPr>
              <w:jc w:val="center"/>
              <w:ind w:right="122"/>
              <w:spacing w:after="0"/>
              <w:rPr>
                <w:sz w:val="20"/>
                <w:szCs w:val="20"/>
                <w:color w:val="auto"/>
              </w:rPr>
            </w:pPr>
            <w:r>
              <w:rPr>
                <w:rFonts w:ascii="Arial" w:cs="Arial" w:eastAsia="Arial" w:hAnsi="Arial"/>
                <w:sz w:val="14"/>
                <w:szCs w:val="14"/>
                <w:b w:val="1"/>
                <w:bCs w:val="1"/>
                <w:color w:val="auto"/>
              </w:rPr>
              <w:t>April 3,</w:t>
            </w: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8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2"/>
              </w:rPr>
              <w:t>December 31,</w:t>
            </w:r>
          </w:p>
        </w:tc>
      </w:tr>
      <w:tr>
        <w:trPr>
          <w:trHeight w:val="171"/>
        </w:trPr>
        <w:tc>
          <w:tcPr>
            <w:tcW w:w="5360" w:type="dxa"/>
            <w:vAlign w:val="bottom"/>
            <w:tcBorders>
              <w:bottom w:val="single" w:sz="8" w:color="CFF0FC"/>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right"/>
              <w:ind w:right="342"/>
              <w:spacing w:after="0"/>
              <w:rPr>
                <w:sz w:val="20"/>
                <w:szCs w:val="20"/>
                <w:color w:val="auto"/>
              </w:rPr>
            </w:pPr>
            <w:r>
              <w:rPr>
                <w:rFonts w:ascii="Arial" w:cs="Arial" w:eastAsia="Arial" w:hAnsi="Arial"/>
                <w:sz w:val="14"/>
                <w:szCs w:val="14"/>
                <w:b w:val="1"/>
                <w:bCs w:val="1"/>
                <w:color w:val="auto"/>
              </w:rPr>
              <w:t>2021</w:t>
            </w:r>
          </w:p>
        </w:tc>
        <w:tc>
          <w:tcPr>
            <w:tcW w:w="180" w:type="dxa"/>
            <w:vAlign w:val="bottom"/>
            <w:tcBorders>
              <w:bottom w:val="single" w:sz="8" w:color="CFF0FC"/>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jc w:val="right"/>
              <w:ind w:right="342"/>
              <w:spacing w:after="0"/>
              <w:rPr>
                <w:sz w:val="20"/>
                <w:szCs w:val="20"/>
                <w:color w:val="auto"/>
              </w:rPr>
            </w:pPr>
            <w:r>
              <w:rPr>
                <w:rFonts w:ascii="Arial" w:cs="Arial" w:eastAsia="Arial" w:hAnsi="Arial"/>
                <w:sz w:val="14"/>
                <w:szCs w:val="14"/>
                <w:b w:val="1"/>
                <w:bCs w:val="1"/>
                <w:color w:val="auto"/>
              </w:rPr>
              <w:t>2020</w:t>
            </w:r>
          </w:p>
        </w:tc>
        <w:tc>
          <w:tcPr>
            <w:tcW w:w="80" w:type="dxa"/>
            <w:vAlign w:val="bottom"/>
            <w:tcBorders>
              <w:bottom w:val="single" w:sz="8" w:color="CFF0FC"/>
            </w:tcBorders>
          </w:tcPr>
          <w:p>
            <w:pPr>
              <w:spacing w:after="0"/>
              <w:rPr>
                <w:sz w:val="14"/>
                <w:szCs w:val="14"/>
                <w:color w:val="auto"/>
              </w:rPr>
            </w:pPr>
          </w:p>
        </w:tc>
      </w:tr>
      <w:tr>
        <w:trPr>
          <w:trHeight w:val="223"/>
        </w:trPr>
        <w:tc>
          <w:tcPr>
            <w:tcW w:w="5360" w:type="dxa"/>
            <w:vAlign w:val="bottom"/>
            <w:shd w:val="clear" w:color="auto" w:fill="CFF0FC"/>
          </w:tcPr>
          <w:p>
            <w:pPr>
              <w:spacing w:after="0"/>
              <w:rPr>
                <w:sz w:val="20"/>
                <w:szCs w:val="20"/>
                <w:color w:val="auto"/>
              </w:rPr>
            </w:pPr>
            <w:r>
              <w:rPr>
                <w:rFonts w:ascii="Arial" w:cs="Arial" w:eastAsia="Arial" w:hAnsi="Arial"/>
                <w:sz w:val="18"/>
                <w:szCs w:val="18"/>
                <w:color w:val="auto"/>
              </w:rPr>
              <w:t>Prepaid expenses and other - contract assets</w:t>
            </w:r>
          </w:p>
        </w:tc>
        <w:tc>
          <w:tcPr>
            <w:tcW w:w="20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1,989</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2,520</w:t>
            </w:r>
          </w:p>
        </w:tc>
        <w:tc>
          <w:tcPr>
            <w:tcW w:w="80" w:type="dxa"/>
            <w:vAlign w:val="bottom"/>
            <w:shd w:val="clear" w:color="auto" w:fill="CFF0FC"/>
          </w:tcPr>
          <w:p>
            <w:pPr>
              <w:spacing w:after="0"/>
              <w:rPr>
                <w:sz w:val="19"/>
                <w:szCs w:val="19"/>
                <w:color w:val="auto"/>
              </w:rPr>
            </w:pPr>
          </w:p>
        </w:tc>
      </w:tr>
    </w:tbl>
    <w:p>
      <w:pPr>
        <w:spacing w:after="0" w:line="202" w:lineRule="exact"/>
        <w:rPr>
          <w:sz w:val="20"/>
          <w:szCs w:val="20"/>
          <w:color w:val="auto"/>
        </w:rPr>
      </w:pPr>
    </w:p>
    <w:p>
      <w:pPr>
        <w:ind w:left="520"/>
        <w:spacing w:after="0" w:line="308" w:lineRule="auto"/>
        <w:rPr>
          <w:sz w:val="20"/>
          <w:szCs w:val="20"/>
          <w:color w:val="auto"/>
        </w:rPr>
      </w:pPr>
      <w:r>
        <w:rPr>
          <w:rFonts w:ascii="Arial" w:cs="Arial" w:eastAsia="Arial" w:hAnsi="Arial"/>
          <w:sz w:val="17"/>
          <w:szCs w:val="17"/>
          <w:color w:val="auto"/>
        </w:rPr>
        <w:t>We generally receive payment for performance obligations within 45 days of completion of transportation services and 65 days for completion of value-added services. Contract assets in the table above generally relate to revenue in-transit at the end of the reporting period.</w:t>
      </w:r>
    </w:p>
    <w:p>
      <w:pPr>
        <w:spacing w:after="0" w:line="200" w:lineRule="exact"/>
        <w:rPr>
          <w:sz w:val="20"/>
          <w:szCs w:val="20"/>
          <w:color w:val="auto"/>
        </w:rPr>
      </w:pPr>
    </w:p>
    <w:p>
      <w:pPr>
        <w:spacing w:after="0" w:line="35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8" w:name="page9"/>
    <w:bookmarkEnd w:id="8"/>
    <w:p>
      <w:pPr>
        <w:jc w:val="center"/>
        <w:spacing w:after="0"/>
        <w:rPr>
          <w:sz w:val="20"/>
          <w:szCs w:val="20"/>
          <w:color w:val="auto"/>
        </w:rPr>
      </w:pPr>
      <w:r>
        <w:rPr>
          <w:rFonts w:ascii="Arial" w:cs="Arial" w:eastAsia="Arial" w:hAnsi="Arial"/>
          <w:sz w:val="18"/>
          <w:szCs w:val="18"/>
          <w:b w:val="1"/>
          <w:bCs w:val="1"/>
          <w:color w:val="auto"/>
        </w:rPr>
        <w:t>UNIVERSAL LOGISTICS HOLDINGS,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Notes to Unaudited Consolidated Financial Statements - Continued</w:t>
      </w:r>
    </w:p>
    <w:p>
      <w:pPr>
        <w:spacing w:after="0" w:line="207" w:lineRule="exact"/>
        <w:rPr>
          <w:sz w:val="20"/>
          <w:szCs w:val="20"/>
          <w:color w:val="auto"/>
        </w:rPr>
      </w:pPr>
    </w:p>
    <w:p>
      <w:pPr>
        <w:ind w:left="500" w:hanging="492"/>
        <w:spacing w:after="0"/>
        <w:tabs>
          <w:tab w:leader="none" w:pos="500" w:val="left"/>
        </w:tabs>
        <w:numPr>
          <w:ilvl w:val="0"/>
          <w:numId w:val="5"/>
        </w:numPr>
        <w:rPr>
          <w:rFonts w:ascii="Arial" w:cs="Arial" w:eastAsia="Arial" w:hAnsi="Arial"/>
          <w:sz w:val="18"/>
          <w:szCs w:val="18"/>
          <w:b w:val="1"/>
          <w:bCs w:val="1"/>
          <w:color w:val="auto"/>
        </w:rPr>
      </w:pPr>
      <w:r>
        <w:rPr>
          <w:rFonts w:ascii="Arial" w:cs="Arial" w:eastAsia="Arial" w:hAnsi="Arial"/>
          <w:sz w:val="18"/>
          <w:szCs w:val="18"/>
          <w:b w:val="1"/>
          <w:bCs w:val="1"/>
          <w:color w:val="auto"/>
        </w:rPr>
        <w:t>Marketable Securities</w:t>
      </w:r>
    </w:p>
    <w:p>
      <w:pPr>
        <w:spacing w:after="0" w:line="134" w:lineRule="exact"/>
        <w:rPr>
          <w:rFonts w:ascii="Arial" w:cs="Arial" w:eastAsia="Arial" w:hAnsi="Arial"/>
          <w:sz w:val="18"/>
          <w:szCs w:val="18"/>
          <w:b w:val="1"/>
          <w:bCs w:val="1"/>
          <w:color w:val="auto"/>
        </w:rPr>
      </w:pPr>
    </w:p>
    <w:p>
      <w:pPr>
        <w:jc w:val="both"/>
        <w:ind w:left="520"/>
        <w:spacing w:after="0" w:line="279" w:lineRule="auto"/>
        <w:rPr>
          <w:rFonts w:ascii="Arial" w:cs="Arial" w:eastAsia="Arial" w:hAnsi="Arial"/>
          <w:sz w:val="18"/>
          <w:szCs w:val="18"/>
          <w:b w:val="1"/>
          <w:bCs w:val="1"/>
          <w:color w:val="auto"/>
        </w:rPr>
      </w:pPr>
      <w:r>
        <w:rPr>
          <w:rFonts w:ascii="Arial" w:cs="Arial" w:eastAsia="Arial" w:hAnsi="Arial"/>
          <w:sz w:val="17"/>
          <w:szCs w:val="17"/>
          <w:color w:val="auto"/>
        </w:rPr>
        <w:t>The Company accounts for its marketable equity securities in accordance with ASC Topic 321 “</w:t>
      </w:r>
      <w:r>
        <w:rPr>
          <w:rFonts w:ascii="Arial" w:cs="Arial" w:eastAsia="Arial" w:hAnsi="Arial"/>
          <w:sz w:val="17"/>
          <w:szCs w:val="17"/>
          <w:i w:val="1"/>
          <w:iCs w:val="1"/>
          <w:color w:val="auto"/>
        </w:rPr>
        <w:t>Investments Equity Securities</w:t>
      </w:r>
      <w:r>
        <w:rPr>
          <w:rFonts w:ascii="Arial" w:cs="Arial" w:eastAsia="Arial" w:hAnsi="Arial"/>
          <w:sz w:val="17"/>
          <w:szCs w:val="17"/>
          <w:color w:val="auto"/>
        </w:rPr>
        <w:t>.” ASC Topic 321 requires companies to measure equity investments at fair value, with changes in fair value recognized in net income. The Company’s investments in marketable securities consist of equity securities with readily determinable fair values. The cost basis of securities sold is based on the specific identification method, and interest and dividends on securities are included in non-operating income (expense).</w:t>
      </w:r>
    </w:p>
    <w:p>
      <w:pPr>
        <w:spacing w:after="0" w:line="130" w:lineRule="exact"/>
        <w:rPr>
          <w:rFonts w:ascii="Arial" w:cs="Arial" w:eastAsia="Arial" w:hAnsi="Arial"/>
          <w:sz w:val="18"/>
          <w:szCs w:val="18"/>
          <w:b w:val="1"/>
          <w:bCs w:val="1"/>
          <w:color w:val="auto"/>
        </w:rPr>
      </w:pPr>
    </w:p>
    <w:p>
      <w:pPr>
        <w:ind w:left="520"/>
        <w:spacing w:after="0" w:line="308" w:lineRule="auto"/>
        <w:rPr>
          <w:rFonts w:ascii="Arial" w:cs="Arial" w:eastAsia="Arial" w:hAnsi="Arial"/>
          <w:sz w:val="18"/>
          <w:szCs w:val="18"/>
          <w:b w:val="1"/>
          <w:bCs w:val="1"/>
          <w:color w:val="auto"/>
        </w:rPr>
      </w:pPr>
      <w:r>
        <w:rPr>
          <w:rFonts w:ascii="Arial" w:cs="Arial" w:eastAsia="Arial" w:hAnsi="Arial"/>
          <w:sz w:val="17"/>
          <w:szCs w:val="17"/>
          <w:color w:val="auto"/>
        </w:rPr>
        <w:t>Marketable equity securities are carried at fair value, with gains and losses in fair market value included in the determination of net income. The fair value of marketable equity securities is determined based on quoted market prices in active markets, as described in Note 7.</w:t>
      </w:r>
    </w:p>
    <w:p>
      <w:pPr>
        <w:spacing w:after="0" w:line="119" w:lineRule="exact"/>
        <w:rPr>
          <w:rFonts w:ascii="Arial" w:cs="Arial" w:eastAsia="Arial" w:hAnsi="Arial"/>
          <w:sz w:val="18"/>
          <w:szCs w:val="18"/>
          <w:b w:val="1"/>
          <w:bCs w:val="1"/>
          <w:color w:val="auto"/>
        </w:rPr>
      </w:pPr>
    </w:p>
    <w:p>
      <w:pPr>
        <w:ind w:left="520"/>
        <w:spacing w:after="0"/>
        <w:rPr>
          <w:rFonts w:ascii="Arial" w:cs="Arial" w:eastAsia="Arial" w:hAnsi="Arial"/>
          <w:sz w:val="18"/>
          <w:szCs w:val="18"/>
          <w:b w:val="1"/>
          <w:bCs w:val="1"/>
          <w:color w:val="auto"/>
        </w:rPr>
      </w:pPr>
      <w:r>
        <w:rPr>
          <w:rFonts w:ascii="Arial" w:cs="Arial" w:eastAsia="Arial" w:hAnsi="Arial"/>
          <w:sz w:val="18"/>
          <w:szCs w:val="18"/>
          <w:color w:val="auto"/>
        </w:rPr>
        <w:t>The following table sets forth market value, cost basis, and unrealized gains on equity securities (in thousands):</w:t>
      </w:r>
    </w:p>
    <w:p>
      <w:pPr>
        <w:spacing w:after="0" w:line="245" w:lineRule="exact"/>
        <w:rPr>
          <w:sz w:val="20"/>
          <w:szCs w:val="20"/>
          <w:color w:val="auto"/>
        </w:rPr>
      </w:pPr>
    </w:p>
    <w:tbl>
      <w:tblPr>
        <w:tblLayout w:type="fixed"/>
        <w:tblInd w:w="1700" w:type="dxa"/>
        <w:tblCellMar>
          <w:top w:w="0" w:type="dxa"/>
          <w:left w:w="0" w:type="dxa"/>
          <w:bottom w:w="0" w:type="dxa"/>
          <w:right w:w="0" w:type="dxa"/>
        </w:tblCellMar>
      </w:tblPr>
      <w:tr>
        <w:trPr>
          <w:trHeight w:val="161"/>
        </w:trPr>
        <w:tc>
          <w:tcPr>
            <w:tcW w:w="53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00" w:type="dxa"/>
            <w:vAlign w:val="bottom"/>
          </w:tcPr>
          <w:p>
            <w:pPr>
              <w:jc w:val="right"/>
              <w:ind w:right="237"/>
              <w:spacing w:after="0"/>
              <w:rPr>
                <w:sz w:val="20"/>
                <w:szCs w:val="20"/>
                <w:color w:val="auto"/>
              </w:rPr>
            </w:pPr>
            <w:r>
              <w:rPr>
                <w:rFonts w:ascii="Arial" w:cs="Arial" w:eastAsia="Arial" w:hAnsi="Arial"/>
                <w:sz w:val="14"/>
                <w:szCs w:val="14"/>
                <w:b w:val="1"/>
                <w:bCs w:val="1"/>
                <w:color w:val="auto"/>
              </w:rPr>
              <w:t>April 3,</w:t>
            </w: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80" w:type="dxa"/>
            <w:vAlign w:val="bottom"/>
            <w:gridSpan w:val="2"/>
          </w:tcPr>
          <w:p>
            <w:pPr>
              <w:ind w:left="20"/>
              <w:spacing w:after="0"/>
              <w:rPr>
                <w:sz w:val="20"/>
                <w:szCs w:val="20"/>
                <w:color w:val="auto"/>
              </w:rPr>
            </w:pPr>
            <w:r>
              <w:rPr>
                <w:rFonts w:ascii="Arial" w:cs="Arial" w:eastAsia="Arial" w:hAnsi="Arial"/>
                <w:sz w:val="14"/>
                <w:szCs w:val="14"/>
                <w:b w:val="1"/>
                <w:bCs w:val="1"/>
                <w:color w:val="auto"/>
              </w:rPr>
              <w:t>December 31,</w:t>
            </w:r>
          </w:p>
        </w:tc>
      </w:tr>
      <w:tr>
        <w:trPr>
          <w:trHeight w:val="171"/>
        </w:trPr>
        <w:tc>
          <w:tcPr>
            <w:tcW w:w="5360" w:type="dxa"/>
            <w:vAlign w:val="bottom"/>
            <w:tcBorders>
              <w:bottom w:val="single" w:sz="8" w:color="CFF0FC"/>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jc w:val="right"/>
              <w:ind w:right="337"/>
              <w:spacing w:after="0"/>
              <w:rPr>
                <w:sz w:val="20"/>
                <w:szCs w:val="20"/>
                <w:color w:val="auto"/>
              </w:rPr>
            </w:pPr>
            <w:r>
              <w:rPr>
                <w:rFonts w:ascii="Arial" w:cs="Arial" w:eastAsia="Arial" w:hAnsi="Arial"/>
                <w:sz w:val="14"/>
                <w:szCs w:val="14"/>
                <w:b w:val="1"/>
                <w:bCs w:val="1"/>
                <w:color w:val="auto"/>
              </w:rPr>
              <w:t>2021</w:t>
            </w:r>
          </w:p>
        </w:tc>
        <w:tc>
          <w:tcPr>
            <w:tcW w:w="200" w:type="dxa"/>
            <w:vAlign w:val="bottom"/>
            <w:tcBorders>
              <w:bottom w:val="single" w:sz="8" w:color="CFF0FC"/>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jc w:val="right"/>
              <w:ind w:right="337"/>
              <w:spacing w:after="0"/>
              <w:rPr>
                <w:sz w:val="20"/>
                <w:szCs w:val="20"/>
                <w:color w:val="auto"/>
              </w:rPr>
            </w:pPr>
            <w:r>
              <w:rPr>
                <w:rFonts w:ascii="Arial" w:cs="Arial" w:eastAsia="Arial" w:hAnsi="Arial"/>
                <w:sz w:val="14"/>
                <w:szCs w:val="14"/>
                <w:b w:val="1"/>
                <w:bCs w:val="1"/>
                <w:color w:val="auto"/>
              </w:rPr>
              <w:t>2020</w:t>
            </w:r>
          </w:p>
        </w:tc>
        <w:tc>
          <w:tcPr>
            <w:tcW w:w="80" w:type="dxa"/>
            <w:vAlign w:val="bottom"/>
            <w:tcBorders>
              <w:bottom w:val="single" w:sz="8" w:color="CFF0FC"/>
            </w:tcBorders>
          </w:tcPr>
          <w:p>
            <w:pPr>
              <w:spacing w:after="0"/>
              <w:rPr>
                <w:sz w:val="14"/>
                <w:szCs w:val="14"/>
                <w:color w:val="auto"/>
              </w:rPr>
            </w:pPr>
          </w:p>
        </w:tc>
      </w:tr>
      <w:tr>
        <w:trPr>
          <w:trHeight w:val="223"/>
        </w:trPr>
        <w:tc>
          <w:tcPr>
            <w:tcW w:w="5360" w:type="dxa"/>
            <w:vAlign w:val="bottom"/>
            <w:shd w:val="clear" w:color="auto" w:fill="CFF0FC"/>
          </w:tcPr>
          <w:p>
            <w:pPr>
              <w:spacing w:after="0"/>
              <w:rPr>
                <w:sz w:val="20"/>
                <w:szCs w:val="20"/>
                <w:color w:val="auto"/>
              </w:rPr>
            </w:pPr>
            <w:r>
              <w:rPr>
                <w:rFonts w:ascii="Arial" w:cs="Arial" w:eastAsia="Arial" w:hAnsi="Arial"/>
                <w:sz w:val="18"/>
                <w:szCs w:val="18"/>
                <w:color w:val="auto"/>
              </w:rPr>
              <w:t>Fair value</w:t>
            </w:r>
          </w:p>
        </w:tc>
        <w:tc>
          <w:tcPr>
            <w:tcW w:w="200" w:type="dxa"/>
            <w:vAlign w:val="bottom"/>
            <w:shd w:val="clear" w:color="auto" w:fill="CFF0FC"/>
          </w:tcPr>
          <w:p>
            <w:pPr>
              <w:jc w:val="right"/>
              <w:ind w:right="47"/>
              <w:spacing w:after="0"/>
              <w:rPr>
                <w:sz w:val="20"/>
                <w:szCs w:val="20"/>
                <w:color w:val="auto"/>
              </w:rPr>
            </w:pPr>
            <w:r>
              <w:rPr>
                <w:rFonts w:ascii="Arial" w:cs="Arial" w:eastAsia="Arial" w:hAnsi="Arial"/>
                <w:sz w:val="15"/>
                <w:szCs w:val="15"/>
                <w:color w:val="auto"/>
                <w:w w:val="71"/>
              </w:rPr>
              <w:t>$</w:t>
            </w:r>
          </w:p>
        </w:tc>
        <w:tc>
          <w:tcPr>
            <w:tcW w:w="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7,530</w:t>
            </w:r>
          </w:p>
        </w:tc>
        <w:tc>
          <w:tcPr>
            <w:tcW w:w="200" w:type="dxa"/>
            <w:vAlign w:val="bottom"/>
            <w:shd w:val="clear" w:color="auto" w:fill="CFF0FC"/>
          </w:tcPr>
          <w:p>
            <w:pPr>
              <w:spacing w:after="0"/>
              <w:rPr>
                <w:sz w:val="19"/>
                <w:szCs w:val="19"/>
                <w:color w:val="auto"/>
              </w:rPr>
            </w:pPr>
          </w:p>
        </w:tc>
        <w:tc>
          <w:tcPr>
            <w:tcW w:w="12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6,534</w:t>
            </w:r>
          </w:p>
        </w:tc>
        <w:tc>
          <w:tcPr>
            <w:tcW w:w="80" w:type="dxa"/>
            <w:vAlign w:val="bottom"/>
            <w:shd w:val="clear" w:color="auto" w:fill="CFF0FC"/>
          </w:tcPr>
          <w:p>
            <w:pPr>
              <w:spacing w:after="0"/>
              <w:rPr>
                <w:sz w:val="19"/>
                <w:szCs w:val="19"/>
                <w:color w:val="auto"/>
              </w:rPr>
            </w:pPr>
          </w:p>
        </w:tc>
      </w:tr>
      <w:tr>
        <w:trPr>
          <w:trHeight w:val="230"/>
        </w:trPr>
        <w:tc>
          <w:tcPr>
            <w:tcW w:w="536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Cost basis</w:t>
            </w:r>
          </w:p>
        </w:tc>
        <w:tc>
          <w:tcPr>
            <w:tcW w:w="20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6,426</w:t>
            </w:r>
          </w:p>
        </w:tc>
        <w:tc>
          <w:tcPr>
            <w:tcW w:w="200" w:type="dxa"/>
            <w:vAlign w:val="bottom"/>
            <w:tcBorders>
              <w:bottom w:val="single" w:sz="8" w:color="CFF0FC"/>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6,579</w:t>
            </w:r>
          </w:p>
        </w:tc>
        <w:tc>
          <w:tcPr>
            <w:tcW w:w="80" w:type="dxa"/>
            <w:vAlign w:val="bottom"/>
            <w:tcBorders>
              <w:bottom w:val="single" w:sz="8" w:color="CFF0FC"/>
            </w:tcBorders>
          </w:tcPr>
          <w:p>
            <w:pPr>
              <w:spacing w:after="0"/>
              <w:rPr>
                <w:sz w:val="19"/>
                <w:szCs w:val="19"/>
                <w:color w:val="auto"/>
              </w:rPr>
            </w:pPr>
          </w:p>
        </w:tc>
      </w:tr>
      <w:tr>
        <w:trPr>
          <w:trHeight w:val="223"/>
        </w:trPr>
        <w:tc>
          <w:tcPr>
            <w:tcW w:w="536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Unrealized gain (loss)</w:t>
            </w:r>
          </w:p>
        </w:tc>
        <w:tc>
          <w:tcPr>
            <w:tcW w:w="200" w:type="dxa"/>
            <w:vAlign w:val="bottom"/>
            <w:tcBorders>
              <w:bottom w:val="single" w:sz="8" w:color="auto"/>
            </w:tcBorders>
            <w:shd w:val="clear" w:color="auto" w:fill="CFF0FC"/>
          </w:tcPr>
          <w:p>
            <w:pPr>
              <w:jc w:val="right"/>
              <w:ind w:right="47"/>
              <w:spacing w:after="0"/>
              <w:rPr>
                <w:sz w:val="20"/>
                <w:szCs w:val="20"/>
                <w:color w:val="auto"/>
              </w:rPr>
            </w:pPr>
            <w:r>
              <w:rPr>
                <w:rFonts w:ascii="Arial" w:cs="Arial" w:eastAsia="Arial" w:hAnsi="Arial"/>
                <w:sz w:val="15"/>
                <w:szCs w:val="15"/>
                <w:color w:val="auto"/>
                <w:w w:val="71"/>
              </w:rPr>
              <w:t>$</w:t>
            </w:r>
          </w:p>
        </w:tc>
        <w:tc>
          <w:tcPr>
            <w:tcW w:w="9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1,104</w:t>
            </w:r>
          </w:p>
        </w:tc>
        <w:tc>
          <w:tcPr>
            <w:tcW w:w="200" w:type="dxa"/>
            <w:vAlign w:val="bottom"/>
            <w:tcBorders>
              <w:bottom w:val="single" w:sz="8" w:color="CFF0FC"/>
            </w:tcBorders>
            <w:shd w:val="clear" w:color="auto" w:fill="CFF0FC"/>
          </w:tcPr>
          <w:p>
            <w:pPr>
              <w:spacing w:after="0"/>
              <w:rPr>
                <w:sz w:val="19"/>
                <w:szCs w:val="19"/>
                <w:color w:val="auto"/>
              </w:rPr>
            </w:pPr>
          </w:p>
        </w:tc>
        <w:tc>
          <w:tcPr>
            <w:tcW w:w="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(45)</w:t>
            </w:r>
          </w:p>
        </w:tc>
        <w:tc>
          <w:tcPr>
            <w:tcW w:w="80" w:type="dxa"/>
            <w:vAlign w:val="bottom"/>
            <w:tcBorders>
              <w:bottom w:val="single" w:sz="8" w:color="CFF0FC"/>
            </w:tcBorders>
            <w:shd w:val="clear" w:color="auto" w:fill="CFF0FC"/>
          </w:tcPr>
          <w:p>
            <w:pPr>
              <w:spacing w:after="0"/>
              <w:rPr>
                <w:sz w:val="19"/>
                <w:szCs w:val="19"/>
                <w:color w:val="auto"/>
              </w:rPr>
            </w:pPr>
          </w:p>
        </w:tc>
      </w:tr>
      <w:tr>
        <w:trPr>
          <w:trHeight w:val="20"/>
        </w:trPr>
        <w:tc>
          <w:tcPr>
            <w:tcW w:w="53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2" w:lineRule="exact"/>
        <w:rPr>
          <w:sz w:val="20"/>
          <w:szCs w:val="20"/>
          <w:color w:val="auto"/>
        </w:rPr>
      </w:pPr>
    </w:p>
    <w:p>
      <w:pPr>
        <w:ind w:left="520"/>
        <w:spacing w:after="0"/>
        <w:rPr>
          <w:sz w:val="20"/>
          <w:szCs w:val="20"/>
          <w:color w:val="auto"/>
        </w:rPr>
      </w:pPr>
      <w:r>
        <w:rPr>
          <w:rFonts w:ascii="Arial" w:cs="Arial" w:eastAsia="Arial" w:hAnsi="Arial"/>
          <w:sz w:val="18"/>
          <w:szCs w:val="18"/>
          <w:color w:val="auto"/>
        </w:rPr>
        <w:t>The following table sets forth the gross unrealized gains and losses on the Company’s marketable securities (in thousands):</w:t>
      </w:r>
    </w:p>
    <w:p>
      <w:pPr>
        <w:spacing w:after="0" w:line="218" w:lineRule="exact"/>
        <w:rPr>
          <w:sz w:val="20"/>
          <w:szCs w:val="20"/>
          <w:color w:val="auto"/>
        </w:rPr>
      </w:pPr>
    </w:p>
    <w:tbl>
      <w:tblPr>
        <w:tblLayout w:type="fixed"/>
        <w:tblInd w:w="1700" w:type="dxa"/>
        <w:tblCellMar>
          <w:top w:w="0" w:type="dxa"/>
          <w:left w:w="0" w:type="dxa"/>
          <w:bottom w:w="0" w:type="dxa"/>
          <w:right w:w="0" w:type="dxa"/>
        </w:tblCellMar>
      </w:tblPr>
      <w:tr>
        <w:trPr>
          <w:trHeight w:val="161"/>
        </w:trPr>
        <w:tc>
          <w:tcPr>
            <w:tcW w:w="53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40" w:type="dxa"/>
            <w:vAlign w:val="bottom"/>
            <w:gridSpan w:val="2"/>
          </w:tcPr>
          <w:p>
            <w:pPr>
              <w:jc w:val="right"/>
              <w:ind w:right="460"/>
              <w:spacing w:after="0"/>
              <w:rPr>
                <w:sz w:val="20"/>
                <w:szCs w:val="20"/>
                <w:color w:val="auto"/>
              </w:rPr>
            </w:pPr>
            <w:r>
              <w:rPr>
                <w:rFonts w:ascii="Arial" w:cs="Arial" w:eastAsia="Arial" w:hAnsi="Arial"/>
                <w:sz w:val="14"/>
                <w:szCs w:val="14"/>
                <w:b w:val="1"/>
                <w:bCs w:val="1"/>
                <w:color w:val="auto"/>
              </w:rPr>
              <w:t>April 3,</w:t>
            </w: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4"/>
                <w:szCs w:val="14"/>
                <w:b w:val="1"/>
                <w:bCs w:val="1"/>
                <w:color w:val="auto"/>
                <w:w w:val="92"/>
              </w:rPr>
              <w:t>December 31,</w:t>
            </w:r>
          </w:p>
        </w:tc>
      </w:tr>
      <w:tr>
        <w:trPr>
          <w:trHeight w:val="171"/>
        </w:trPr>
        <w:tc>
          <w:tcPr>
            <w:tcW w:w="5340" w:type="dxa"/>
            <w:vAlign w:val="bottom"/>
            <w:tcBorders>
              <w:bottom w:val="single" w:sz="8" w:color="CFF0FC"/>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jc w:val="right"/>
              <w:ind w:right="317"/>
              <w:spacing w:after="0"/>
              <w:rPr>
                <w:sz w:val="20"/>
                <w:szCs w:val="20"/>
                <w:color w:val="auto"/>
              </w:rPr>
            </w:pPr>
            <w:r>
              <w:rPr>
                <w:rFonts w:ascii="Arial" w:cs="Arial" w:eastAsia="Arial" w:hAnsi="Arial"/>
                <w:sz w:val="14"/>
                <w:szCs w:val="14"/>
                <w:b w:val="1"/>
                <w:bCs w:val="1"/>
                <w:color w:val="auto"/>
              </w:rPr>
              <w:t>2021</w:t>
            </w:r>
          </w:p>
        </w:tc>
        <w:tc>
          <w:tcPr>
            <w:tcW w:w="140" w:type="dxa"/>
            <w:vAlign w:val="bottom"/>
            <w:tcBorders>
              <w:bottom w:val="single" w:sz="8" w:color="CFF0FC"/>
            </w:tcBorders>
          </w:tcPr>
          <w:p>
            <w:pPr>
              <w:spacing w:after="0"/>
              <w:rPr>
                <w:sz w:val="14"/>
                <w:szCs w:val="14"/>
                <w:color w:val="auto"/>
              </w:rPr>
            </w:pPr>
          </w:p>
        </w:tc>
        <w:tc>
          <w:tcPr>
            <w:tcW w:w="80" w:type="dxa"/>
            <w:vAlign w:val="bottom"/>
            <w:tcBorders>
              <w:bottom w:val="single" w:sz="8" w:color="CFF0FC"/>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jc w:val="right"/>
              <w:ind w:right="337"/>
              <w:spacing w:after="0"/>
              <w:rPr>
                <w:sz w:val="20"/>
                <w:szCs w:val="20"/>
                <w:color w:val="auto"/>
              </w:rPr>
            </w:pPr>
            <w:r>
              <w:rPr>
                <w:rFonts w:ascii="Arial" w:cs="Arial" w:eastAsia="Arial" w:hAnsi="Arial"/>
                <w:sz w:val="14"/>
                <w:szCs w:val="14"/>
                <w:b w:val="1"/>
                <w:bCs w:val="1"/>
                <w:color w:val="auto"/>
              </w:rPr>
              <w:t>2020</w:t>
            </w:r>
          </w:p>
        </w:tc>
        <w:tc>
          <w:tcPr>
            <w:tcW w:w="80" w:type="dxa"/>
            <w:vAlign w:val="bottom"/>
            <w:tcBorders>
              <w:bottom w:val="single" w:sz="8" w:color="CFF0FC"/>
            </w:tcBorders>
          </w:tcPr>
          <w:p>
            <w:pPr>
              <w:spacing w:after="0"/>
              <w:rPr>
                <w:sz w:val="14"/>
                <w:szCs w:val="14"/>
                <w:color w:val="auto"/>
              </w:rPr>
            </w:pPr>
          </w:p>
        </w:tc>
      </w:tr>
      <w:tr>
        <w:trPr>
          <w:trHeight w:val="223"/>
        </w:trPr>
        <w:tc>
          <w:tcPr>
            <w:tcW w:w="5340" w:type="dxa"/>
            <w:vAlign w:val="bottom"/>
            <w:shd w:val="clear" w:color="auto" w:fill="CFF0FC"/>
          </w:tcPr>
          <w:p>
            <w:pPr>
              <w:spacing w:after="0"/>
              <w:rPr>
                <w:sz w:val="20"/>
                <w:szCs w:val="20"/>
                <w:color w:val="auto"/>
              </w:rPr>
            </w:pPr>
            <w:r>
              <w:rPr>
                <w:rFonts w:ascii="Arial" w:cs="Arial" w:eastAsia="Arial" w:hAnsi="Arial"/>
                <w:sz w:val="18"/>
                <w:szCs w:val="18"/>
                <w:color w:val="auto"/>
              </w:rPr>
              <w:t>Gross unrealized gains</w:t>
            </w:r>
          </w:p>
        </w:tc>
        <w:tc>
          <w:tcPr>
            <w:tcW w:w="20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2,171</w:t>
            </w: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2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1,627</w:t>
            </w:r>
          </w:p>
        </w:tc>
        <w:tc>
          <w:tcPr>
            <w:tcW w:w="80" w:type="dxa"/>
            <w:vAlign w:val="bottom"/>
            <w:shd w:val="clear" w:color="auto" w:fill="CFF0FC"/>
          </w:tcPr>
          <w:p>
            <w:pPr>
              <w:spacing w:after="0"/>
              <w:rPr>
                <w:sz w:val="19"/>
                <w:szCs w:val="19"/>
                <w:color w:val="auto"/>
              </w:rPr>
            </w:pPr>
          </w:p>
        </w:tc>
      </w:tr>
      <w:tr>
        <w:trPr>
          <w:trHeight w:val="229"/>
        </w:trPr>
        <w:tc>
          <w:tcPr>
            <w:tcW w:w="5340" w:type="dxa"/>
            <w:vAlign w:val="bottom"/>
          </w:tcPr>
          <w:p>
            <w:pPr>
              <w:spacing w:after="0"/>
              <w:rPr>
                <w:sz w:val="20"/>
                <w:szCs w:val="20"/>
                <w:color w:val="auto"/>
              </w:rPr>
            </w:pPr>
            <w:r>
              <w:rPr>
                <w:rFonts w:ascii="Arial" w:cs="Arial" w:eastAsia="Arial" w:hAnsi="Arial"/>
                <w:sz w:val="18"/>
                <w:szCs w:val="18"/>
                <w:color w:val="auto"/>
              </w:rPr>
              <w:t>Gross unrealized losses</w:t>
            </w:r>
          </w:p>
        </w:tc>
        <w:tc>
          <w:tcPr>
            <w:tcW w:w="200" w:type="dxa"/>
            <w:vAlign w:val="bottom"/>
          </w:tcPr>
          <w:p>
            <w:pPr>
              <w:spacing w:after="0"/>
              <w:rPr>
                <w:sz w:val="19"/>
                <w:szCs w:val="19"/>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(1,067)</w:t>
            </w: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80" w:type="dxa"/>
            <w:vAlign w:val="bottom"/>
            <w:gridSpan w:val="2"/>
          </w:tcPr>
          <w:p>
            <w:pPr>
              <w:jc w:val="right"/>
              <w:ind w:right="20"/>
              <w:spacing w:after="0"/>
              <w:rPr>
                <w:sz w:val="20"/>
                <w:szCs w:val="20"/>
                <w:color w:val="auto"/>
              </w:rPr>
            </w:pPr>
            <w:r>
              <w:rPr>
                <w:rFonts w:ascii="Arial" w:cs="Arial" w:eastAsia="Arial" w:hAnsi="Arial"/>
                <w:sz w:val="18"/>
                <w:szCs w:val="18"/>
                <w:color w:val="auto"/>
              </w:rPr>
              <w:t>(1,672)</w:t>
            </w:r>
          </w:p>
        </w:tc>
      </w:tr>
      <w:tr>
        <w:trPr>
          <w:trHeight w:val="223"/>
        </w:trPr>
        <w:tc>
          <w:tcPr>
            <w:tcW w:w="534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Net unrealized gains (losses)</w:t>
            </w:r>
          </w:p>
        </w:tc>
        <w:tc>
          <w:tcPr>
            <w:tcW w:w="200" w:type="dxa"/>
            <w:vAlign w:val="bottom"/>
            <w:tcBorders>
              <w:top w:val="single" w:sz="8" w:color="auto"/>
              <w:bottom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1,104</w:t>
            </w:r>
          </w:p>
        </w:tc>
        <w:tc>
          <w:tcPr>
            <w:tcW w:w="140" w:type="dxa"/>
            <w:vAlign w:val="bottom"/>
            <w:tcBorders>
              <w:top w:val="single" w:sz="8" w:color="CFF0FC"/>
              <w:bottom w:val="single" w:sz="8" w:color="CFF0FC"/>
            </w:tcBorders>
            <w:shd w:val="clear" w:color="auto" w:fill="CFF0FC"/>
          </w:tcPr>
          <w:p>
            <w:pPr>
              <w:spacing w:after="0"/>
              <w:rPr>
                <w:sz w:val="19"/>
                <w:szCs w:val="19"/>
                <w:color w:val="auto"/>
              </w:rPr>
            </w:pPr>
          </w:p>
        </w:tc>
        <w:tc>
          <w:tcPr>
            <w:tcW w:w="80" w:type="dxa"/>
            <w:vAlign w:val="bottom"/>
            <w:tcBorders>
              <w:top w:val="single" w:sz="8" w:color="CFF0FC"/>
              <w:bottom w:val="single" w:sz="8" w:color="CFF0FC"/>
            </w:tcBorders>
            <w:shd w:val="clear" w:color="auto" w:fill="CFF0FC"/>
          </w:tcPr>
          <w:p>
            <w:pPr>
              <w:spacing w:after="0"/>
              <w:rPr>
                <w:sz w:val="19"/>
                <w:szCs w:val="19"/>
                <w:color w:val="auto"/>
              </w:rPr>
            </w:pPr>
          </w:p>
        </w:tc>
        <w:tc>
          <w:tcPr>
            <w:tcW w:w="1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(45)</w:t>
            </w:r>
          </w:p>
        </w:tc>
        <w:tc>
          <w:tcPr>
            <w:tcW w:w="80" w:type="dxa"/>
            <w:vAlign w:val="bottom"/>
            <w:tcBorders>
              <w:top w:val="single" w:sz="8" w:color="CFF0FC"/>
              <w:bottom w:val="single" w:sz="8" w:color="CFF0FC"/>
            </w:tcBorders>
            <w:shd w:val="clear" w:color="auto" w:fill="CFF0FC"/>
          </w:tcPr>
          <w:p>
            <w:pPr>
              <w:spacing w:after="0"/>
              <w:rPr>
                <w:sz w:val="19"/>
                <w:szCs w:val="19"/>
                <w:color w:val="auto"/>
              </w:rPr>
            </w:pPr>
          </w:p>
        </w:tc>
      </w:tr>
      <w:tr>
        <w:trPr>
          <w:trHeight w:val="20"/>
        </w:trPr>
        <w:tc>
          <w:tcPr>
            <w:tcW w:w="53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2" w:lineRule="exact"/>
        <w:rPr>
          <w:sz w:val="20"/>
          <w:szCs w:val="20"/>
          <w:color w:val="auto"/>
        </w:rPr>
      </w:pPr>
    </w:p>
    <w:p>
      <w:pPr>
        <w:ind w:left="520"/>
        <w:spacing w:after="0"/>
        <w:rPr>
          <w:sz w:val="20"/>
          <w:szCs w:val="20"/>
          <w:color w:val="auto"/>
        </w:rPr>
      </w:pPr>
      <w:r>
        <w:rPr>
          <w:rFonts w:ascii="Arial" w:cs="Arial" w:eastAsia="Arial" w:hAnsi="Arial"/>
          <w:sz w:val="18"/>
          <w:szCs w:val="18"/>
          <w:color w:val="auto"/>
        </w:rPr>
        <w:t>The following table shows the Company’s net realized gains on marketable equity securities (in thousands):</w:t>
      </w:r>
    </w:p>
    <w:p>
      <w:pPr>
        <w:spacing w:after="0" w:line="298" w:lineRule="exact"/>
        <w:rPr>
          <w:sz w:val="20"/>
          <w:szCs w:val="20"/>
          <w:color w:val="auto"/>
        </w:rPr>
      </w:pPr>
    </w:p>
    <w:tbl>
      <w:tblPr>
        <w:tblLayout w:type="fixed"/>
        <w:tblInd w:w="580" w:type="dxa"/>
        <w:tblCellMar>
          <w:top w:w="0" w:type="dxa"/>
          <w:left w:w="0" w:type="dxa"/>
          <w:bottom w:w="0" w:type="dxa"/>
          <w:right w:w="0" w:type="dxa"/>
        </w:tblCellMar>
      </w:tblPr>
      <w:tr>
        <w:trPr>
          <w:trHeight w:val="171"/>
        </w:trPr>
        <w:tc>
          <w:tcPr>
            <w:tcW w:w="6940" w:type="dxa"/>
            <w:vAlign w:val="bottom"/>
          </w:tcPr>
          <w:p>
            <w:pPr>
              <w:spacing w:after="0"/>
              <w:rPr>
                <w:sz w:val="14"/>
                <w:szCs w:val="14"/>
                <w:color w:val="auto"/>
              </w:rPr>
            </w:pPr>
          </w:p>
        </w:tc>
        <w:tc>
          <w:tcPr>
            <w:tcW w:w="2720" w:type="dxa"/>
            <w:vAlign w:val="bottom"/>
            <w:tcBorders>
              <w:bottom w:val="single" w:sz="8" w:color="auto"/>
            </w:tcBorders>
            <w:gridSpan w:val="4"/>
          </w:tcPr>
          <w:p>
            <w:pPr>
              <w:jc w:val="right"/>
              <w:ind w:right="467"/>
              <w:spacing w:after="0"/>
              <w:rPr>
                <w:sz w:val="20"/>
                <w:szCs w:val="20"/>
                <w:color w:val="auto"/>
              </w:rPr>
            </w:pPr>
            <w:r>
              <w:rPr>
                <w:rFonts w:ascii="Arial" w:cs="Arial" w:eastAsia="Arial" w:hAnsi="Arial"/>
                <w:sz w:val="14"/>
                <w:szCs w:val="14"/>
                <w:b w:val="1"/>
                <w:bCs w:val="1"/>
                <w:color w:val="auto"/>
              </w:rPr>
              <w:t>Thirteen weeks ended</w:t>
            </w:r>
          </w:p>
        </w:tc>
        <w:tc>
          <w:tcPr>
            <w:tcW w:w="32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r>
      <w:tr>
        <w:trPr>
          <w:trHeight w:val="133"/>
        </w:trPr>
        <w:tc>
          <w:tcPr>
            <w:tcW w:w="6940" w:type="dxa"/>
            <w:vAlign w:val="bottom"/>
          </w:tcPr>
          <w:p>
            <w:pPr>
              <w:spacing w:after="0"/>
              <w:rPr>
                <w:sz w:val="11"/>
                <w:szCs w:val="11"/>
                <w:color w:val="auto"/>
              </w:rPr>
            </w:pPr>
          </w:p>
        </w:tc>
        <w:tc>
          <w:tcPr>
            <w:tcW w:w="1020" w:type="dxa"/>
            <w:vAlign w:val="bottom"/>
          </w:tcPr>
          <w:p>
            <w:pPr>
              <w:jc w:val="right"/>
              <w:ind w:right="27"/>
              <w:spacing w:after="0" w:line="133" w:lineRule="exact"/>
              <w:rPr>
                <w:sz w:val="20"/>
                <w:szCs w:val="20"/>
                <w:color w:val="auto"/>
              </w:rPr>
            </w:pPr>
            <w:r>
              <w:rPr>
                <w:rFonts w:ascii="Arial" w:cs="Arial" w:eastAsia="Arial" w:hAnsi="Arial"/>
                <w:sz w:val="14"/>
                <w:szCs w:val="14"/>
                <w:b w:val="1"/>
                <w:bCs w:val="1"/>
                <w:color w:val="auto"/>
              </w:rPr>
              <w:t>April 3,</w:t>
            </w:r>
          </w:p>
        </w:tc>
        <w:tc>
          <w:tcPr>
            <w:tcW w:w="3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60" w:type="dxa"/>
            <w:vAlign w:val="bottom"/>
          </w:tcPr>
          <w:p>
            <w:pPr>
              <w:jc w:val="right"/>
              <w:ind w:right="67"/>
              <w:spacing w:after="0" w:line="133" w:lineRule="exact"/>
              <w:rPr>
                <w:sz w:val="20"/>
                <w:szCs w:val="20"/>
                <w:color w:val="auto"/>
              </w:rPr>
            </w:pPr>
            <w:r>
              <w:rPr>
                <w:rFonts w:ascii="Arial" w:cs="Arial" w:eastAsia="Arial" w:hAnsi="Arial"/>
                <w:sz w:val="14"/>
                <w:szCs w:val="14"/>
                <w:b w:val="1"/>
                <w:bCs w:val="1"/>
                <w:color w:val="auto"/>
              </w:rPr>
              <w:t>April 4,</w:t>
            </w:r>
          </w:p>
        </w:tc>
        <w:tc>
          <w:tcPr>
            <w:tcW w:w="320" w:type="dxa"/>
            <w:vAlign w:val="bottom"/>
          </w:tcPr>
          <w:p>
            <w:pPr>
              <w:spacing w:after="0"/>
              <w:rPr>
                <w:sz w:val="11"/>
                <w:szCs w:val="11"/>
                <w:color w:val="auto"/>
              </w:rPr>
            </w:pPr>
          </w:p>
        </w:tc>
        <w:tc>
          <w:tcPr>
            <w:tcW w:w="120" w:type="dxa"/>
            <w:vAlign w:val="bottom"/>
          </w:tcPr>
          <w:p>
            <w:pPr>
              <w:spacing w:after="0"/>
              <w:rPr>
                <w:sz w:val="11"/>
                <w:szCs w:val="11"/>
                <w:color w:val="auto"/>
              </w:rPr>
            </w:pPr>
          </w:p>
        </w:tc>
      </w:tr>
      <w:tr>
        <w:trPr>
          <w:trHeight w:val="171"/>
        </w:trPr>
        <w:tc>
          <w:tcPr>
            <w:tcW w:w="6940" w:type="dxa"/>
            <w:vAlign w:val="bottom"/>
          </w:tcPr>
          <w:p>
            <w:pPr>
              <w:spacing w:after="0"/>
              <w:rPr>
                <w:sz w:val="14"/>
                <w:szCs w:val="14"/>
                <w:color w:val="auto"/>
              </w:rPr>
            </w:pPr>
          </w:p>
        </w:tc>
        <w:tc>
          <w:tcPr>
            <w:tcW w:w="1020" w:type="dxa"/>
            <w:vAlign w:val="bottom"/>
          </w:tcPr>
          <w:p>
            <w:pPr>
              <w:jc w:val="right"/>
              <w:ind w:right="127"/>
              <w:spacing w:after="0"/>
              <w:rPr>
                <w:sz w:val="20"/>
                <w:szCs w:val="20"/>
                <w:color w:val="auto"/>
              </w:rPr>
            </w:pPr>
            <w:r>
              <w:rPr>
                <w:rFonts w:ascii="Arial" w:cs="Arial" w:eastAsia="Arial" w:hAnsi="Arial"/>
                <w:sz w:val="14"/>
                <w:szCs w:val="14"/>
                <w:b w:val="1"/>
                <w:bCs w:val="1"/>
                <w:color w:val="auto"/>
              </w:rPr>
              <w:t>2021</w:t>
            </w:r>
          </w:p>
        </w:tc>
        <w:tc>
          <w:tcPr>
            <w:tcW w:w="360" w:type="dxa"/>
            <w:vAlign w:val="bottom"/>
          </w:tcPr>
          <w:p>
            <w:pPr>
              <w:spacing w:after="0"/>
              <w:rPr>
                <w:sz w:val="14"/>
                <w:szCs w:val="14"/>
                <w:color w:val="auto"/>
              </w:rPr>
            </w:pPr>
          </w:p>
        </w:tc>
        <w:tc>
          <w:tcPr>
            <w:tcW w:w="1340" w:type="dxa"/>
            <w:vAlign w:val="bottom"/>
            <w:gridSpan w:val="2"/>
          </w:tcPr>
          <w:p>
            <w:pPr>
              <w:jc w:val="right"/>
              <w:ind w:right="167"/>
              <w:spacing w:after="0"/>
              <w:rPr>
                <w:sz w:val="20"/>
                <w:szCs w:val="20"/>
                <w:color w:val="auto"/>
              </w:rPr>
            </w:pPr>
            <w:r>
              <w:rPr>
                <w:rFonts w:ascii="Arial" w:cs="Arial" w:eastAsia="Arial" w:hAnsi="Arial"/>
                <w:sz w:val="14"/>
                <w:szCs w:val="14"/>
                <w:b w:val="1"/>
                <w:bCs w:val="1"/>
                <w:color w:val="auto"/>
              </w:rPr>
              <w:t>2020</w:t>
            </w:r>
          </w:p>
        </w:tc>
        <w:tc>
          <w:tcPr>
            <w:tcW w:w="320" w:type="dxa"/>
            <w:vAlign w:val="bottom"/>
          </w:tcPr>
          <w:p>
            <w:pPr>
              <w:spacing w:after="0"/>
              <w:rPr>
                <w:sz w:val="14"/>
                <w:szCs w:val="14"/>
                <w:color w:val="auto"/>
              </w:rPr>
            </w:pPr>
          </w:p>
        </w:tc>
        <w:tc>
          <w:tcPr>
            <w:tcW w:w="120" w:type="dxa"/>
            <w:vAlign w:val="bottom"/>
          </w:tcPr>
          <w:p>
            <w:pPr>
              <w:spacing w:after="0"/>
              <w:rPr>
                <w:sz w:val="14"/>
                <w:szCs w:val="14"/>
                <w:color w:val="auto"/>
              </w:rPr>
            </w:pPr>
          </w:p>
        </w:tc>
      </w:tr>
      <w:tr>
        <w:trPr>
          <w:trHeight w:val="223"/>
        </w:trPr>
        <w:tc>
          <w:tcPr>
            <w:tcW w:w="694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Realized gain:</w:t>
            </w:r>
          </w:p>
        </w:tc>
        <w:tc>
          <w:tcPr>
            <w:tcW w:w="1020" w:type="dxa"/>
            <w:vAlign w:val="bottom"/>
            <w:tcBorders>
              <w:top w:val="single" w:sz="8" w:color="auto"/>
            </w:tcBorders>
            <w:shd w:val="clear" w:color="auto" w:fill="CFF0FC"/>
          </w:tcPr>
          <w:p>
            <w:pPr>
              <w:spacing w:after="0"/>
              <w:rPr>
                <w:sz w:val="19"/>
                <w:szCs w:val="19"/>
                <w:color w:val="auto"/>
              </w:rPr>
            </w:pPr>
          </w:p>
        </w:tc>
        <w:tc>
          <w:tcPr>
            <w:tcW w:w="360" w:type="dxa"/>
            <w:vAlign w:val="bottom"/>
            <w:tcBorders>
              <w:top w:val="single" w:sz="8" w:color="auto"/>
            </w:tcBorders>
            <w:shd w:val="clear" w:color="auto" w:fill="CFF0FC"/>
          </w:tcPr>
          <w:p>
            <w:pPr>
              <w:spacing w:after="0"/>
              <w:rPr>
                <w:sz w:val="19"/>
                <w:szCs w:val="19"/>
                <w:color w:val="auto"/>
              </w:rPr>
            </w:pPr>
          </w:p>
        </w:tc>
        <w:tc>
          <w:tcPr>
            <w:tcW w:w="280" w:type="dxa"/>
            <w:vAlign w:val="bottom"/>
            <w:tcBorders>
              <w:top w:val="single" w:sz="8" w:color="CFF0FC"/>
            </w:tcBorders>
            <w:shd w:val="clear" w:color="auto" w:fill="CFF0FC"/>
          </w:tcPr>
          <w:p>
            <w:pPr>
              <w:spacing w:after="0"/>
              <w:rPr>
                <w:sz w:val="19"/>
                <w:szCs w:val="19"/>
                <w:color w:val="auto"/>
              </w:rPr>
            </w:pPr>
          </w:p>
        </w:tc>
        <w:tc>
          <w:tcPr>
            <w:tcW w:w="1060" w:type="dxa"/>
            <w:vAlign w:val="bottom"/>
            <w:tcBorders>
              <w:top w:val="single" w:sz="8" w:color="auto"/>
            </w:tcBorders>
            <w:shd w:val="clear" w:color="auto" w:fill="CFF0FC"/>
          </w:tcPr>
          <w:p>
            <w:pPr>
              <w:spacing w:after="0"/>
              <w:rPr>
                <w:sz w:val="19"/>
                <w:szCs w:val="19"/>
                <w:color w:val="auto"/>
              </w:rPr>
            </w:pPr>
          </w:p>
        </w:tc>
        <w:tc>
          <w:tcPr>
            <w:tcW w:w="32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r>
      <w:tr>
        <w:trPr>
          <w:trHeight w:val="230"/>
        </w:trPr>
        <w:tc>
          <w:tcPr>
            <w:tcW w:w="6940" w:type="dxa"/>
            <w:vAlign w:val="bottom"/>
          </w:tcPr>
          <w:p>
            <w:pPr>
              <w:ind w:left="120"/>
              <w:spacing w:after="0"/>
              <w:rPr>
                <w:sz w:val="20"/>
                <w:szCs w:val="20"/>
                <w:color w:val="auto"/>
              </w:rPr>
            </w:pPr>
            <w:r>
              <w:rPr>
                <w:rFonts w:ascii="Arial" w:cs="Arial" w:eastAsia="Arial" w:hAnsi="Arial"/>
                <w:sz w:val="18"/>
                <w:szCs w:val="18"/>
                <w:color w:val="auto"/>
              </w:rPr>
              <w:t>Sale proceeds</w:t>
            </w:r>
          </w:p>
        </w:tc>
        <w:tc>
          <w:tcPr>
            <w:tcW w:w="1020" w:type="dxa"/>
            <w:vAlign w:val="bottom"/>
          </w:tcPr>
          <w:p>
            <w:pPr>
              <w:jc w:val="right"/>
              <w:ind w:right="867"/>
              <w:spacing w:after="0"/>
              <w:rPr>
                <w:sz w:val="20"/>
                <w:szCs w:val="20"/>
                <w:color w:val="auto"/>
              </w:rPr>
            </w:pPr>
            <w:r>
              <w:rPr>
                <w:rFonts w:ascii="Arial" w:cs="Arial" w:eastAsia="Arial" w:hAnsi="Arial"/>
                <w:sz w:val="15"/>
                <w:szCs w:val="15"/>
                <w:color w:val="auto"/>
                <w:w w:val="71"/>
              </w:rPr>
              <w:t>$</w:t>
            </w:r>
          </w:p>
        </w:tc>
        <w:tc>
          <w:tcPr>
            <w:tcW w:w="360" w:type="dxa"/>
            <w:vAlign w:val="bottom"/>
          </w:tcPr>
          <w:p>
            <w:pPr>
              <w:jc w:val="right"/>
              <w:spacing w:after="0"/>
              <w:rPr>
                <w:sz w:val="20"/>
                <w:szCs w:val="20"/>
                <w:color w:val="auto"/>
              </w:rPr>
            </w:pPr>
            <w:r>
              <w:rPr>
                <w:rFonts w:ascii="Arial" w:cs="Arial" w:eastAsia="Arial" w:hAnsi="Arial"/>
                <w:sz w:val="18"/>
                <w:szCs w:val="18"/>
                <w:color w:val="auto"/>
              </w:rPr>
              <w:t>117</w:t>
            </w:r>
          </w:p>
        </w:tc>
        <w:tc>
          <w:tcPr>
            <w:tcW w:w="1340" w:type="dxa"/>
            <w:vAlign w:val="bottom"/>
            <w:gridSpan w:val="2"/>
          </w:tcPr>
          <w:p>
            <w:pPr>
              <w:jc w:val="right"/>
              <w:ind w:right="907"/>
              <w:spacing w:after="0"/>
              <w:rPr>
                <w:sz w:val="20"/>
                <w:szCs w:val="20"/>
                <w:color w:val="auto"/>
              </w:rPr>
            </w:pPr>
            <w:r>
              <w:rPr>
                <w:rFonts w:ascii="Arial" w:cs="Arial" w:eastAsia="Arial" w:hAnsi="Arial"/>
                <w:sz w:val="18"/>
                <w:szCs w:val="18"/>
                <w:color w:val="auto"/>
              </w:rPr>
              <w:t>$</w:t>
            </w:r>
          </w:p>
        </w:tc>
        <w:tc>
          <w:tcPr>
            <w:tcW w:w="440" w:type="dxa"/>
            <w:vAlign w:val="bottom"/>
            <w:gridSpan w:val="2"/>
          </w:tcPr>
          <w:p>
            <w:pPr>
              <w:ind w:left="140"/>
              <w:spacing w:after="0"/>
              <w:rPr>
                <w:sz w:val="20"/>
                <w:szCs w:val="20"/>
                <w:color w:val="auto"/>
              </w:rPr>
            </w:pPr>
            <w:r>
              <w:rPr>
                <w:rFonts w:ascii="Arial" w:cs="Arial" w:eastAsia="Arial" w:hAnsi="Arial"/>
                <w:sz w:val="18"/>
                <w:szCs w:val="18"/>
                <w:color w:val="auto"/>
              </w:rPr>
              <w:t>—</w:t>
            </w:r>
          </w:p>
        </w:tc>
      </w:tr>
      <w:tr>
        <w:trPr>
          <w:trHeight w:val="229"/>
        </w:trPr>
        <w:tc>
          <w:tcPr>
            <w:tcW w:w="6940" w:type="dxa"/>
            <w:vAlign w:val="bottom"/>
            <w:shd w:val="clear" w:color="auto" w:fill="CFF0FC"/>
          </w:tcPr>
          <w:p>
            <w:pPr>
              <w:ind w:left="120"/>
              <w:spacing w:after="0"/>
              <w:rPr>
                <w:sz w:val="20"/>
                <w:szCs w:val="20"/>
                <w:color w:val="auto"/>
              </w:rPr>
            </w:pPr>
            <w:r>
              <w:rPr>
                <w:rFonts w:ascii="Arial" w:cs="Arial" w:eastAsia="Arial" w:hAnsi="Arial"/>
                <w:sz w:val="18"/>
                <w:szCs w:val="18"/>
                <w:color w:val="auto"/>
              </w:rPr>
              <w:t>Cost basis of securities sold</w:t>
            </w:r>
          </w:p>
        </w:tc>
        <w:tc>
          <w:tcPr>
            <w:tcW w:w="1020" w:type="dxa"/>
            <w:vAlign w:val="bottom"/>
            <w:shd w:val="clear" w:color="auto" w:fill="CFF0FC"/>
          </w:tcPr>
          <w:p>
            <w:pPr>
              <w:spacing w:after="0"/>
              <w:rPr>
                <w:sz w:val="19"/>
                <w:szCs w:val="19"/>
                <w:color w:val="auto"/>
              </w:rPr>
            </w:pPr>
          </w:p>
        </w:tc>
        <w:tc>
          <w:tcPr>
            <w:tcW w:w="3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92</w:t>
            </w:r>
          </w:p>
        </w:tc>
        <w:tc>
          <w:tcPr>
            <w:tcW w:w="28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440" w:type="dxa"/>
            <w:vAlign w:val="bottom"/>
            <w:gridSpan w:val="2"/>
            <w:shd w:val="clear" w:color="auto" w:fill="CFF0FC"/>
          </w:tcPr>
          <w:p>
            <w:pPr>
              <w:ind w:left="140"/>
              <w:spacing w:after="0"/>
              <w:rPr>
                <w:sz w:val="20"/>
                <w:szCs w:val="20"/>
                <w:color w:val="auto"/>
              </w:rPr>
            </w:pPr>
            <w:r>
              <w:rPr>
                <w:rFonts w:ascii="Arial" w:cs="Arial" w:eastAsia="Arial" w:hAnsi="Arial"/>
                <w:sz w:val="18"/>
                <w:szCs w:val="18"/>
                <w:color w:val="auto"/>
              </w:rPr>
              <w:t>—</w:t>
            </w:r>
          </w:p>
        </w:tc>
      </w:tr>
      <w:tr>
        <w:trPr>
          <w:trHeight w:val="263"/>
        </w:trPr>
        <w:tc>
          <w:tcPr>
            <w:tcW w:w="6940" w:type="dxa"/>
            <w:vAlign w:val="bottom"/>
            <w:tcBorders>
              <w:bottom w:val="single" w:sz="8" w:color="CFF0FC"/>
            </w:tcBorders>
          </w:tcPr>
          <w:p>
            <w:pPr>
              <w:ind w:left="120"/>
              <w:spacing w:after="0"/>
              <w:rPr>
                <w:sz w:val="20"/>
                <w:szCs w:val="20"/>
                <w:color w:val="auto"/>
              </w:rPr>
            </w:pPr>
            <w:r>
              <w:rPr>
                <w:rFonts w:ascii="Arial" w:cs="Arial" w:eastAsia="Arial" w:hAnsi="Arial"/>
                <w:sz w:val="18"/>
                <w:szCs w:val="18"/>
                <w:color w:val="auto"/>
              </w:rPr>
              <w:t>Realized gain</w:t>
            </w:r>
          </w:p>
        </w:tc>
        <w:tc>
          <w:tcPr>
            <w:tcW w:w="1020" w:type="dxa"/>
            <w:vAlign w:val="bottom"/>
            <w:tcBorders>
              <w:top w:val="single" w:sz="8" w:color="auto"/>
              <w:bottom w:val="single" w:sz="8" w:color="auto"/>
            </w:tcBorders>
          </w:tcPr>
          <w:p>
            <w:pPr>
              <w:jc w:val="right"/>
              <w:ind w:right="867"/>
              <w:spacing w:after="0"/>
              <w:rPr>
                <w:sz w:val="20"/>
                <w:szCs w:val="20"/>
                <w:color w:val="auto"/>
              </w:rPr>
            </w:pPr>
            <w:r>
              <w:rPr>
                <w:rFonts w:ascii="Arial" w:cs="Arial" w:eastAsia="Arial" w:hAnsi="Arial"/>
                <w:sz w:val="15"/>
                <w:szCs w:val="15"/>
                <w:color w:val="auto"/>
                <w:w w:val="71"/>
              </w:rPr>
              <w:t>$</w:t>
            </w:r>
          </w:p>
        </w:tc>
        <w:tc>
          <w:tcPr>
            <w:tcW w:w="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25</w:t>
            </w:r>
          </w:p>
        </w:tc>
        <w:tc>
          <w:tcPr>
            <w:tcW w:w="280" w:type="dxa"/>
            <w:vAlign w:val="bottom"/>
            <w:tcBorders>
              <w:bottom w:val="single" w:sz="8" w:color="CFF0FC"/>
            </w:tcBorders>
          </w:tcPr>
          <w:p>
            <w:pPr>
              <w:spacing w:after="0"/>
              <w:rPr>
                <w:sz w:val="22"/>
                <w:szCs w:val="22"/>
                <w:color w:val="auto"/>
              </w:rPr>
            </w:pPr>
          </w:p>
        </w:tc>
        <w:tc>
          <w:tcPr>
            <w:tcW w:w="1060" w:type="dxa"/>
            <w:vAlign w:val="bottom"/>
            <w:tcBorders>
              <w:top w:val="single" w:sz="8" w:color="auto"/>
              <w:bottom w:val="single" w:sz="8" w:color="auto"/>
            </w:tcBorders>
          </w:tcPr>
          <w:p>
            <w:pPr>
              <w:jc w:val="right"/>
              <w:ind w:right="907"/>
              <w:spacing w:after="0"/>
              <w:rPr>
                <w:sz w:val="20"/>
                <w:szCs w:val="20"/>
                <w:color w:val="auto"/>
              </w:rPr>
            </w:pPr>
            <w:r>
              <w:rPr>
                <w:rFonts w:ascii="Arial" w:cs="Arial" w:eastAsia="Arial" w:hAnsi="Arial"/>
                <w:sz w:val="15"/>
                <w:szCs w:val="15"/>
                <w:color w:val="auto"/>
                <w:w w:val="71"/>
              </w:rPr>
              <w:t>$</w:t>
            </w:r>
          </w:p>
        </w:tc>
        <w:tc>
          <w:tcPr>
            <w:tcW w:w="320" w:type="dxa"/>
            <w:vAlign w:val="bottom"/>
            <w:tcBorders>
              <w:top w:val="single" w:sz="8" w:color="auto"/>
              <w:bottom w:val="single" w:sz="8" w:color="auto"/>
            </w:tcBorders>
          </w:tcPr>
          <w:p>
            <w:pPr>
              <w:ind w:left="140"/>
              <w:spacing w:after="0"/>
              <w:rPr>
                <w:sz w:val="20"/>
                <w:szCs w:val="20"/>
                <w:color w:val="auto"/>
              </w:rPr>
            </w:pPr>
            <w:r>
              <w:rPr>
                <w:rFonts w:ascii="Arial" w:cs="Arial" w:eastAsia="Arial" w:hAnsi="Arial"/>
                <w:sz w:val="18"/>
                <w:szCs w:val="18"/>
                <w:color w:val="auto"/>
                <w:w w:val="88"/>
              </w:rPr>
              <w:t>—</w:t>
            </w:r>
          </w:p>
        </w:tc>
        <w:tc>
          <w:tcPr>
            <w:tcW w:w="120" w:type="dxa"/>
            <w:vAlign w:val="bottom"/>
            <w:tcBorders>
              <w:bottom w:val="single" w:sz="8" w:color="CFF0FC"/>
            </w:tcBorders>
          </w:tcPr>
          <w:p>
            <w:pPr>
              <w:spacing w:after="0"/>
              <w:rPr>
                <w:sz w:val="22"/>
                <w:szCs w:val="22"/>
                <w:color w:val="auto"/>
              </w:rPr>
            </w:pPr>
          </w:p>
        </w:tc>
      </w:tr>
      <w:tr>
        <w:trPr>
          <w:trHeight w:val="210"/>
        </w:trPr>
        <w:tc>
          <w:tcPr>
            <w:tcW w:w="6940" w:type="dxa"/>
            <w:vAlign w:val="bottom"/>
            <w:shd w:val="clear" w:color="auto" w:fill="CFF0FC"/>
          </w:tcPr>
          <w:p>
            <w:pPr>
              <w:spacing w:after="0"/>
              <w:rPr>
                <w:sz w:val="18"/>
                <w:szCs w:val="18"/>
                <w:color w:val="auto"/>
              </w:rPr>
            </w:pPr>
          </w:p>
        </w:tc>
        <w:tc>
          <w:tcPr>
            <w:tcW w:w="1020" w:type="dxa"/>
            <w:vAlign w:val="bottom"/>
            <w:shd w:val="clear" w:color="auto" w:fill="CFF0FC"/>
          </w:tcPr>
          <w:p>
            <w:pPr>
              <w:spacing w:after="0"/>
              <w:rPr>
                <w:sz w:val="18"/>
                <w:szCs w:val="18"/>
                <w:color w:val="auto"/>
              </w:rPr>
            </w:pPr>
          </w:p>
        </w:tc>
        <w:tc>
          <w:tcPr>
            <w:tcW w:w="36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1060" w:type="dxa"/>
            <w:vAlign w:val="bottom"/>
            <w:shd w:val="clear" w:color="auto" w:fill="CFF0FC"/>
          </w:tcPr>
          <w:p>
            <w:pPr>
              <w:spacing w:after="0"/>
              <w:rPr>
                <w:sz w:val="18"/>
                <w:szCs w:val="18"/>
                <w:color w:val="auto"/>
              </w:rPr>
            </w:pPr>
          </w:p>
        </w:tc>
        <w:tc>
          <w:tcPr>
            <w:tcW w:w="3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r>
      <w:tr>
        <w:trPr>
          <w:trHeight w:val="230"/>
        </w:trPr>
        <w:tc>
          <w:tcPr>
            <w:tcW w:w="6940" w:type="dxa"/>
            <w:vAlign w:val="bottom"/>
          </w:tcPr>
          <w:p>
            <w:pPr>
              <w:spacing w:after="0"/>
              <w:rPr>
                <w:sz w:val="20"/>
                <w:szCs w:val="20"/>
                <w:color w:val="auto"/>
              </w:rPr>
            </w:pPr>
            <w:r>
              <w:rPr>
                <w:rFonts w:ascii="Arial" w:cs="Arial" w:eastAsia="Arial" w:hAnsi="Arial"/>
                <w:sz w:val="18"/>
                <w:szCs w:val="18"/>
                <w:color w:val="auto"/>
              </w:rPr>
              <w:t>Realized gain, net of taxes</w:t>
            </w:r>
          </w:p>
        </w:tc>
        <w:tc>
          <w:tcPr>
            <w:tcW w:w="1020" w:type="dxa"/>
            <w:vAlign w:val="bottom"/>
          </w:tcPr>
          <w:p>
            <w:pPr>
              <w:jc w:val="right"/>
              <w:ind w:right="867"/>
              <w:spacing w:after="0"/>
              <w:rPr>
                <w:sz w:val="20"/>
                <w:szCs w:val="20"/>
                <w:color w:val="auto"/>
              </w:rPr>
            </w:pPr>
            <w:r>
              <w:rPr>
                <w:rFonts w:ascii="Arial" w:cs="Arial" w:eastAsia="Arial" w:hAnsi="Arial"/>
                <w:sz w:val="15"/>
                <w:szCs w:val="15"/>
                <w:color w:val="auto"/>
                <w:w w:val="71"/>
              </w:rPr>
              <w:t>$</w:t>
            </w:r>
          </w:p>
        </w:tc>
        <w:tc>
          <w:tcPr>
            <w:tcW w:w="360" w:type="dxa"/>
            <w:vAlign w:val="bottom"/>
          </w:tcPr>
          <w:p>
            <w:pPr>
              <w:jc w:val="right"/>
              <w:spacing w:after="0"/>
              <w:rPr>
                <w:sz w:val="20"/>
                <w:szCs w:val="20"/>
                <w:color w:val="auto"/>
              </w:rPr>
            </w:pPr>
            <w:r>
              <w:rPr>
                <w:rFonts w:ascii="Arial" w:cs="Arial" w:eastAsia="Arial" w:hAnsi="Arial"/>
                <w:sz w:val="18"/>
                <w:szCs w:val="18"/>
                <w:color w:val="auto"/>
              </w:rPr>
              <w:t>19</w:t>
            </w:r>
          </w:p>
        </w:tc>
        <w:tc>
          <w:tcPr>
            <w:tcW w:w="1340" w:type="dxa"/>
            <w:vAlign w:val="bottom"/>
            <w:gridSpan w:val="2"/>
          </w:tcPr>
          <w:p>
            <w:pPr>
              <w:jc w:val="right"/>
              <w:ind w:right="907"/>
              <w:spacing w:after="0"/>
              <w:rPr>
                <w:sz w:val="20"/>
                <w:szCs w:val="20"/>
                <w:color w:val="auto"/>
              </w:rPr>
            </w:pPr>
            <w:r>
              <w:rPr>
                <w:rFonts w:ascii="Arial" w:cs="Arial" w:eastAsia="Arial" w:hAnsi="Arial"/>
                <w:sz w:val="18"/>
                <w:szCs w:val="18"/>
                <w:color w:val="auto"/>
              </w:rPr>
              <w:t>$</w:t>
            </w:r>
          </w:p>
        </w:tc>
        <w:tc>
          <w:tcPr>
            <w:tcW w:w="440" w:type="dxa"/>
            <w:vAlign w:val="bottom"/>
            <w:gridSpan w:val="2"/>
          </w:tcPr>
          <w:p>
            <w:pPr>
              <w:ind w:left="140"/>
              <w:spacing w:after="0"/>
              <w:rPr>
                <w:sz w:val="20"/>
                <w:szCs w:val="20"/>
                <w:color w:val="auto"/>
              </w:rPr>
            </w:pPr>
            <w:r>
              <w:rPr>
                <w:rFonts w:ascii="Arial" w:cs="Arial" w:eastAsia="Arial" w:hAnsi="Arial"/>
                <w:sz w:val="18"/>
                <w:szCs w:val="18"/>
                <w:color w:val="auto"/>
              </w:rPr>
              <w:t>—</w:t>
            </w:r>
          </w:p>
        </w:tc>
      </w:tr>
    </w:tbl>
    <w:p>
      <w:pPr>
        <w:spacing w:after="0" w:line="228" w:lineRule="exact"/>
        <w:rPr>
          <w:sz w:val="20"/>
          <w:szCs w:val="20"/>
          <w:color w:val="auto"/>
        </w:rPr>
      </w:pPr>
    </w:p>
    <w:p>
      <w:pPr>
        <w:ind w:left="520"/>
        <w:spacing w:after="0"/>
        <w:rPr>
          <w:sz w:val="20"/>
          <w:szCs w:val="20"/>
          <w:color w:val="auto"/>
        </w:rPr>
      </w:pPr>
      <w:r>
        <w:rPr>
          <w:rFonts w:ascii="Arial" w:cs="Arial" w:eastAsia="Arial" w:hAnsi="Arial"/>
          <w:sz w:val="18"/>
          <w:szCs w:val="18"/>
          <w:color w:val="auto"/>
        </w:rPr>
        <w:t>The Company did not sell marketable equity securities during the thirteen-week period April 4, 2020.</w:t>
      </w:r>
    </w:p>
    <w:p>
      <w:pPr>
        <w:spacing w:after="0" w:line="185" w:lineRule="exact"/>
        <w:rPr>
          <w:sz w:val="20"/>
          <w:szCs w:val="20"/>
          <w:color w:val="auto"/>
        </w:rPr>
      </w:pPr>
    </w:p>
    <w:p>
      <w:pPr>
        <w:jc w:val="both"/>
        <w:ind w:left="520"/>
        <w:spacing w:after="0" w:line="263" w:lineRule="auto"/>
        <w:rPr>
          <w:sz w:val="20"/>
          <w:szCs w:val="20"/>
          <w:color w:val="auto"/>
        </w:rPr>
      </w:pPr>
      <w:r>
        <w:rPr>
          <w:rFonts w:ascii="Arial" w:cs="Arial" w:eastAsia="Arial" w:hAnsi="Arial"/>
          <w:sz w:val="18"/>
          <w:szCs w:val="18"/>
          <w:color w:val="auto"/>
        </w:rPr>
        <w:t>During the thirteen-week periods ended April 3, 2021 and April 4, 2020, our marketable equity securities portfolio experienced a net unrealized pre-tax gain (loss) in market value of approximately $974,000 and $(3,400,000), respectively, which was reported in other non-operating income (expense) for the period.</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9" w:name="page10"/>
    <w:bookmarkEnd w:id="9"/>
    <w:p>
      <w:pPr>
        <w:jc w:val="center"/>
        <w:spacing w:after="0"/>
        <w:rPr>
          <w:sz w:val="20"/>
          <w:szCs w:val="20"/>
          <w:color w:val="auto"/>
        </w:rPr>
      </w:pPr>
      <w:r>
        <w:rPr>
          <w:rFonts w:ascii="Arial" w:cs="Arial" w:eastAsia="Arial" w:hAnsi="Arial"/>
          <w:sz w:val="18"/>
          <w:szCs w:val="18"/>
          <w:b w:val="1"/>
          <w:bCs w:val="1"/>
          <w:color w:val="auto"/>
        </w:rPr>
        <w:t>UNIVERSAL LOGISTICS HOLDINGS,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Notes to Unaudited Consolidated Financial Statements - Continued</w:t>
      </w:r>
    </w:p>
    <w:p>
      <w:pPr>
        <w:spacing w:after="0" w:line="207" w:lineRule="exact"/>
        <w:rPr>
          <w:sz w:val="20"/>
          <w:szCs w:val="20"/>
          <w:color w:val="auto"/>
        </w:rPr>
      </w:pPr>
    </w:p>
    <w:p>
      <w:pPr>
        <w:ind w:left="500" w:hanging="492"/>
        <w:spacing w:after="0"/>
        <w:tabs>
          <w:tab w:leader="none" w:pos="500" w:val="left"/>
        </w:tabs>
        <w:numPr>
          <w:ilvl w:val="0"/>
          <w:numId w:val="6"/>
        </w:numPr>
        <w:rPr>
          <w:rFonts w:ascii="Arial" w:cs="Arial" w:eastAsia="Arial" w:hAnsi="Arial"/>
          <w:sz w:val="18"/>
          <w:szCs w:val="18"/>
          <w:b w:val="1"/>
          <w:bCs w:val="1"/>
          <w:color w:val="auto"/>
        </w:rPr>
      </w:pPr>
      <w:r>
        <w:rPr>
          <w:rFonts w:ascii="Arial" w:cs="Arial" w:eastAsia="Arial" w:hAnsi="Arial"/>
          <w:sz w:val="18"/>
          <w:szCs w:val="18"/>
          <w:b w:val="1"/>
          <w:bCs w:val="1"/>
          <w:color w:val="auto"/>
        </w:rPr>
        <w:t>Accrued Expenses and Other Current Liabilities</w:t>
      </w:r>
    </w:p>
    <w:p>
      <w:pPr>
        <w:spacing w:after="0" w:line="121" w:lineRule="exact"/>
        <w:rPr>
          <w:rFonts w:ascii="Arial" w:cs="Arial" w:eastAsia="Arial" w:hAnsi="Arial"/>
          <w:sz w:val="18"/>
          <w:szCs w:val="18"/>
          <w:b w:val="1"/>
          <w:bCs w:val="1"/>
          <w:color w:val="auto"/>
        </w:rPr>
      </w:pPr>
    </w:p>
    <w:p>
      <w:pPr>
        <w:ind w:left="520"/>
        <w:spacing w:after="0"/>
        <w:rPr>
          <w:rFonts w:ascii="Arial" w:cs="Arial" w:eastAsia="Arial" w:hAnsi="Arial"/>
          <w:sz w:val="18"/>
          <w:szCs w:val="18"/>
          <w:b w:val="1"/>
          <w:bCs w:val="1"/>
          <w:color w:val="auto"/>
        </w:rPr>
      </w:pPr>
      <w:r>
        <w:rPr>
          <w:rFonts w:ascii="Arial" w:cs="Arial" w:eastAsia="Arial" w:hAnsi="Arial"/>
          <w:sz w:val="18"/>
          <w:szCs w:val="18"/>
          <w:color w:val="auto"/>
        </w:rPr>
        <w:t>Accrued expenses and other current liabilities are comprised of the following (in thousands):</w:t>
      </w:r>
    </w:p>
    <w:p>
      <w:pPr>
        <w:spacing w:after="0" w:line="218" w:lineRule="exact"/>
        <w:rPr>
          <w:sz w:val="20"/>
          <w:szCs w:val="20"/>
          <w:color w:val="auto"/>
        </w:rPr>
      </w:pPr>
    </w:p>
    <w:tbl>
      <w:tblPr>
        <w:tblLayout w:type="fixed"/>
        <w:tblInd w:w="1700" w:type="dxa"/>
        <w:tblCellMar>
          <w:top w:w="0" w:type="dxa"/>
          <w:left w:w="0" w:type="dxa"/>
          <w:bottom w:w="0" w:type="dxa"/>
          <w:right w:w="0" w:type="dxa"/>
        </w:tblCellMar>
      </w:tblPr>
      <w:tr>
        <w:trPr>
          <w:trHeight w:val="161"/>
        </w:trPr>
        <w:tc>
          <w:tcPr>
            <w:tcW w:w="53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100" w:type="dxa"/>
            <w:vAlign w:val="bottom"/>
            <w:gridSpan w:val="2"/>
          </w:tcPr>
          <w:p>
            <w:pPr>
              <w:ind w:left="120"/>
              <w:spacing w:after="0"/>
              <w:rPr>
                <w:sz w:val="20"/>
                <w:szCs w:val="20"/>
                <w:color w:val="auto"/>
              </w:rPr>
            </w:pPr>
            <w:r>
              <w:rPr>
                <w:rFonts w:ascii="Arial" w:cs="Arial" w:eastAsia="Arial" w:hAnsi="Arial"/>
                <w:sz w:val="14"/>
                <w:szCs w:val="14"/>
                <w:b w:val="1"/>
                <w:bCs w:val="1"/>
                <w:color w:val="auto"/>
              </w:rPr>
              <w:t>April 3,</w:t>
            </w: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80" w:type="dxa"/>
            <w:vAlign w:val="bottom"/>
            <w:gridSpan w:val="2"/>
          </w:tcPr>
          <w:p>
            <w:pPr>
              <w:ind w:left="20"/>
              <w:spacing w:after="0"/>
              <w:rPr>
                <w:sz w:val="20"/>
                <w:szCs w:val="20"/>
                <w:color w:val="auto"/>
              </w:rPr>
            </w:pPr>
            <w:r>
              <w:rPr>
                <w:rFonts w:ascii="Arial" w:cs="Arial" w:eastAsia="Arial" w:hAnsi="Arial"/>
                <w:sz w:val="14"/>
                <w:szCs w:val="14"/>
                <w:b w:val="1"/>
                <w:bCs w:val="1"/>
                <w:color w:val="auto"/>
              </w:rPr>
              <w:t>December 31,</w:t>
            </w:r>
          </w:p>
        </w:tc>
      </w:tr>
      <w:tr>
        <w:trPr>
          <w:trHeight w:val="171"/>
        </w:trPr>
        <w:tc>
          <w:tcPr>
            <w:tcW w:w="5360" w:type="dxa"/>
            <w:vAlign w:val="bottom"/>
            <w:tcBorders>
              <w:bottom w:val="single" w:sz="8" w:color="CFF0FC"/>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right"/>
              <w:ind w:right="335"/>
              <w:spacing w:after="0"/>
              <w:rPr>
                <w:sz w:val="20"/>
                <w:szCs w:val="20"/>
                <w:color w:val="auto"/>
              </w:rPr>
            </w:pPr>
            <w:r>
              <w:rPr>
                <w:rFonts w:ascii="Arial" w:cs="Arial" w:eastAsia="Arial" w:hAnsi="Arial"/>
                <w:sz w:val="14"/>
                <w:szCs w:val="14"/>
                <w:b w:val="1"/>
                <w:bCs w:val="1"/>
                <w:color w:val="auto"/>
              </w:rPr>
              <w:t>2021</w:t>
            </w:r>
          </w:p>
        </w:tc>
        <w:tc>
          <w:tcPr>
            <w:tcW w:w="180" w:type="dxa"/>
            <w:vAlign w:val="bottom"/>
            <w:tcBorders>
              <w:bottom w:val="single" w:sz="8" w:color="CFF0FC"/>
            </w:tcBorders>
          </w:tcPr>
          <w:p>
            <w:pPr>
              <w:spacing w:after="0"/>
              <w:rPr>
                <w:sz w:val="14"/>
                <w:szCs w:val="14"/>
                <w:color w:val="auto"/>
              </w:rPr>
            </w:pPr>
          </w:p>
        </w:tc>
        <w:tc>
          <w:tcPr>
            <w:tcW w:w="20" w:type="dxa"/>
            <w:vAlign w:val="bottom"/>
            <w:tcBorders>
              <w:bottom w:val="single" w:sz="8" w:color="CFF0FC"/>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jc w:val="right"/>
              <w:ind w:right="335"/>
              <w:spacing w:after="0"/>
              <w:rPr>
                <w:sz w:val="20"/>
                <w:szCs w:val="20"/>
                <w:color w:val="auto"/>
              </w:rPr>
            </w:pPr>
            <w:r>
              <w:rPr>
                <w:rFonts w:ascii="Arial" w:cs="Arial" w:eastAsia="Arial" w:hAnsi="Arial"/>
                <w:sz w:val="14"/>
                <w:szCs w:val="14"/>
                <w:b w:val="1"/>
                <w:bCs w:val="1"/>
                <w:color w:val="auto"/>
              </w:rPr>
              <w:t>2020</w:t>
            </w:r>
          </w:p>
        </w:tc>
        <w:tc>
          <w:tcPr>
            <w:tcW w:w="80" w:type="dxa"/>
            <w:vAlign w:val="bottom"/>
            <w:tcBorders>
              <w:bottom w:val="single" w:sz="8" w:color="CFF0FC"/>
            </w:tcBorders>
          </w:tcPr>
          <w:p>
            <w:pPr>
              <w:spacing w:after="0"/>
              <w:rPr>
                <w:sz w:val="14"/>
                <w:szCs w:val="14"/>
                <w:color w:val="auto"/>
              </w:rPr>
            </w:pPr>
          </w:p>
        </w:tc>
      </w:tr>
      <w:tr>
        <w:trPr>
          <w:trHeight w:val="223"/>
        </w:trPr>
        <w:tc>
          <w:tcPr>
            <w:tcW w:w="5360" w:type="dxa"/>
            <w:vAlign w:val="bottom"/>
            <w:shd w:val="clear" w:color="auto" w:fill="CFF0FC"/>
          </w:tcPr>
          <w:p>
            <w:pPr>
              <w:spacing w:after="0"/>
              <w:rPr>
                <w:sz w:val="20"/>
                <w:szCs w:val="20"/>
                <w:color w:val="auto"/>
              </w:rPr>
            </w:pPr>
            <w:r>
              <w:rPr>
                <w:rFonts w:ascii="Arial" w:cs="Arial" w:eastAsia="Arial" w:hAnsi="Arial"/>
                <w:sz w:val="18"/>
                <w:szCs w:val="18"/>
                <w:color w:val="auto"/>
              </w:rPr>
              <w:t>Accrued payroll</w:t>
            </w:r>
          </w:p>
        </w:tc>
        <w:tc>
          <w:tcPr>
            <w:tcW w:w="20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13,042</w:t>
            </w:r>
          </w:p>
        </w:tc>
        <w:tc>
          <w:tcPr>
            <w:tcW w:w="1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11,536</w:t>
            </w:r>
          </w:p>
        </w:tc>
        <w:tc>
          <w:tcPr>
            <w:tcW w:w="80" w:type="dxa"/>
            <w:vAlign w:val="bottom"/>
            <w:shd w:val="clear" w:color="auto" w:fill="CFF0FC"/>
          </w:tcPr>
          <w:p>
            <w:pPr>
              <w:spacing w:after="0"/>
              <w:rPr>
                <w:sz w:val="19"/>
                <w:szCs w:val="19"/>
                <w:color w:val="auto"/>
              </w:rPr>
            </w:pPr>
          </w:p>
        </w:tc>
      </w:tr>
      <w:tr>
        <w:trPr>
          <w:trHeight w:val="230"/>
        </w:trPr>
        <w:tc>
          <w:tcPr>
            <w:tcW w:w="5360" w:type="dxa"/>
            <w:vAlign w:val="bottom"/>
          </w:tcPr>
          <w:p>
            <w:pPr>
              <w:spacing w:after="0"/>
              <w:rPr>
                <w:sz w:val="20"/>
                <w:szCs w:val="20"/>
                <w:color w:val="auto"/>
              </w:rPr>
            </w:pPr>
            <w:r>
              <w:rPr>
                <w:rFonts w:ascii="Arial" w:cs="Arial" w:eastAsia="Arial" w:hAnsi="Arial"/>
                <w:sz w:val="18"/>
                <w:szCs w:val="18"/>
                <w:color w:val="auto"/>
              </w:rPr>
              <w:t>Accrued payroll taxes</w:t>
            </w:r>
          </w:p>
        </w:tc>
        <w:tc>
          <w:tcPr>
            <w:tcW w:w="20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14,112</w:t>
            </w:r>
          </w:p>
        </w:tc>
        <w:tc>
          <w:tcPr>
            <w:tcW w:w="1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11,601</w:t>
            </w:r>
          </w:p>
        </w:tc>
        <w:tc>
          <w:tcPr>
            <w:tcW w:w="80" w:type="dxa"/>
            <w:vAlign w:val="bottom"/>
          </w:tcPr>
          <w:p>
            <w:pPr>
              <w:spacing w:after="0"/>
              <w:rPr>
                <w:sz w:val="19"/>
                <w:szCs w:val="19"/>
                <w:color w:val="auto"/>
              </w:rPr>
            </w:pPr>
          </w:p>
        </w:tc>
      </w:tr>
      <w:tr>
        <w:trPr>
          <w:trHeight w:val="229"/>
        </w:trPr>
        <w:tc>
          <w:tcPr>
            <w:tcW w:w="5360" w:type="dxa"/>
            <w:vAlign w:val="bottom"/>
            <w:shd w:val="clear" w:color="auto" w:fill="CFF0FC"/>
          </w:tcPr>
          <w:p>
            <w:pPr>
              <w:spacing w:after="0"/>
              <w:rPr>
                <w:sz w:val="20"/>
                <w:szCs w:val="20"/>
                <w:color w:val="auto"/>
              </w:rPr>
            </w:pPr>
            <w:r>
              <w:rPr>
                <w:rFonts w:ascii="Arial" w:cs="Arial" w:eastAsia="Arial" w:hAnsi="Arial"/>
                <w:sz w:val="18"/>
                <w:szCs w:val="18"/>
                <w:color w:val="auto"/>
              </w:rPr>
              <w:t>Driver escrow liabilities</w:t>
            </w:r>
          </w:p>
        </w:tc>
        <w:tc>
          <w:tcPr>
            <w:tcW w:w="20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3,937</w:t>
            </w:r>
          </w:p>
        </w:tc>
        <w:tc>
          <w:tcPr>
            <w:tcW w:w="1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4,045</w:t>
            </w:r>
          </w:p>
        </w:tc>
        <w:tc>
          <w:tcPr>
            <w:tcW w:w="80" w:type="dxa"/>
            <w:vAlign w:val="bottom"/>
            <w:shd w:val="clear" w:color="auto" w:fill="CFF0FC"/>
          </w:tcPr>
          <w:p>
            <w:pPr>
              <w:spacing w:after="0"/>
              <w:rPr>
                <w:sz w:val="19"/>
                <w:szCs w:val="19"/>
                <w:color w:val="auto"/>
              </w:rPr>
            </w:pPr>
          </w:p>
        </w:tc>
      </w:tr>
      <w:tr>
        <w:trPr>
          <w:trHeight w:val="230"/>
        </w:trPr>
        <w:tc>
          <w:tcPr>
            <w:tcW w:w="5360" w:type="dxa"/>
            <w:vAlign w:val="bottom"/>
          </w:tcPr>
          <w:p>
            <w:pPr>
              <w:spacing w:after="0"/>
              <w:rPr>
                <w:sz w:val="20"/>
                <w:szCs w:val="20"/>
                <w:color w:val="auto"/>
              </w:rPr>
            </w:pPr>
            <w:r>
              <w:rPr>
                <w:rFonts w:ascii="Arial" w:cs="Arial" w:eastAsia="Arial" w:hAnsi="Arial"/>
                <w:sz w:val="18"/>
                <w:szCs w:val="18"/>
                <w:color w:val="auto"/>
              </w:rPr>
              <w:t>Legal settlements and claims</w:t>
            </w:r>
          </w:p>
        </w:tc>
        <w:tc>
          <w:tcPr>
            <w:tcW w:w="20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3,700</w:t>
            </w:r>
          </w:p>
        </w:tc>
        <w:tc>
          <w:tcPr>
            <w:tcW w:w="1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3,700</w:t>
            </w:r>
          </w:p>
        </w:tc>
        <w:tc>
          <w:tcPr>
            <w:tcW w:w="80" w:type="dxa"/>
            <w:vAlign w:val="bottom"/>
          </w:tcPr>
          <w:p>
            <w:pPr>
              <w:spacing w:after="0"/>
              <w:rPr>
                <w:sz w:val="19"/>
                <w:szCs w:val="19"/>
                <w:color w:val="auto"/>
              </w:rPr>
            </w:pPr>
          </w:p>
        </w:tc>
      </w:tr>
      <w:tr>
        <w:trPr>
          <w:trHeight w:val="229"/>
        </w:trPr>
        <w:tc>
          <w:tcPr>
            <w:tcW w:w="5360" w:type="dxa"/>
            <w:vAlign w:val="bottom"/>
            <w:shd w:val="clear" w:color="auto" w:fill="CFF0FC"/>
          </w:tcPr>
          <w:p>
            <w:pPr>
              <w:spacing w:after="0"/>
              <w:rPr>
                <w:sz w:val="20"/>
                <w:szCs w:val="20"/>
                <w:color w:val="auto"/>
              </w:rPr>
            </w:pPr>
            <w:r>
              <w:rPr>
                <w:rFonts w:ascii="Arial" w:cs="Arial" w:eastAsia="Arial" w:hAnsi="Arial"/>
                <w:sz w:val="18"/>
                <w:szCs w:val="18"/>
                <w:color w:val="auto"/>
              </w:rPr>
              <w:t>Commissions, taxes and other</w:t>
            </w:r>
          </w:p>
        </w:tc>
        <w:tc>
          <w:tcPr>
            <w:tcW w:w="200" w:type="dxa"/>
            <w:vAlign w:val="bottom"/>
            <w:tcBorders>
              <w:bottom w:val="single" w:sz="8" w:color="auto"/>
            </w:tcBorders>
            <w:shd w:val="clear" w:color="auto" w:fill="CFF0FC"/>
          </w:tcPr>
          <w:p>
            <w:pPr>
              <w:spacing w:after="0"/>
              <w:rPr>
                <w:sz w:val="19"/>
                <w:szCs w:val="19"/>
                <w:color w:val="auto"/>
              </w:rPr>
            </w:pPr>
          </w:p>
        </w:tc>
        <w:tc>
          <w:tcPr>
            <w:tcW w:w="9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8,525</w:t>
            </w:r>
          </w:p>
        </w:tc>
        <w:tc>
          <w:tcPr>
            <w:tcW w:w="1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spacing w:after="0"/>
              <w:rPr>
                <w:sz w:val="19"/>
                <w:szCs w:val="19"/>
                <w:color w:val="auto"/>
              </w:rPr>
            </w:pPr>
          </w:p>
        </w:tc>
        <w:tc>
          <w:tcPr>
            <w:tcW w:w="10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8,706</w:t>
            </w:r>
          </w:p>
        </w:tc>
        <w:tc>
          <w:tcPr>
            <w:tcW w:w="80" w:type="dxa"/>
            <w:vAlign w:val="bottom"/>
            <w:shd w:val="clear" w:color="auto" w:fill="CFF0FC"/>
          </w:tcPr>
          <w:p>
            <w:pPr>
              <w:spacing w:after="0"/>
              <w:rPr>
                <w:sz w:val="19"/>
                <w:szCs w:val="19"/>
                <w:color w:val="auto"/>
              </w:rPr>
            </w:pPr>
          </w:p>
        </w:tc>
      </w:tr>
      <w:tr>
        <w:trPr>
          <w:trHeight w:val="223"/>
        </w:trPr>
        <w:tc>
          <w:tcPr>
            <w:tcW w:w="5360" w:type="dxa"/>
            <w:vAlign w:val="bottom"/>
          </w:tcPr>
          <w:p>
            <w:pPr>
              <w:ind w:left="240"/>
              <w:spacing w:after="0"/>
              <w:rPr>
                <w:sz w:val="20"/>
                <w:szCs w:val="20"/>
                <w:color w:val="auto"/>
              </w:rPr>
            </w:pPr>
            <w:r>
              <w:rPr>
                <w:rFonts w:ascii="Arial" w:cs="Arial" w:eastAsia="Arial" w:hAnsi="Arial"/>
                <w:sz w:val="18"/>
                <w:szCs w:val="18"/>
                <w:color w:val="auto"/>
              </w:rPr>
              <w:t>Total</w:t>
            </w:r>
          </w:p>
        </w:tc>
        <w:tc>
          <w:tcPr>
            <w:tcW w:w="2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43,316</w:t>
            </w:r>
          </w:p>
        </w:tc>
        <w:tc>
          <w:tcPr>
            <w:tcW w:w="18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39,588</w:t>
            </w:r>
          </w:p>
        </w:tc>
        <w:tc>
          <w:tcPr>
            <w:tcW w:w="80" w:type="dxa"/>
            <w:vAlign w:val="bottom"/>
          </w:tcPr>
          <w:p>
            <w:pPr>
              <w:spacing w:after="0"/>
              <w:rPr>
                <w:sz w:val="19"/>
                <w:szCs w:val="19"/>
                <w:color w:val="auto"/>
              </w:rPr>
            </w:pPr>
          </w:p>
        </w:tc>
      </w:tr>
      <w:tr>
        <w:trPr>
          <w:trHeight w:val="20"/>
        </w:trPr>
        <w:tc>
          <w:tcPr>
            <w:tcW w:w="53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34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60" w:type="dxa"/>
            <w:vAlign w:val="bottom"/>
          </w:tcPr>
          <w:p>
            <w:pPr>
              <w:jc w:val="right"/>
              <w:ind w:right="50"/>
              <w:spacing w:after="0"/>
              <w:rPr>
                <w:sz w:val="20"/>
                <w:szCs w:val="20"/>
                <w:color w:val="auto"/>
              </w:rPr>
            </w:pPr>
            <w:r>
              <w:rPr>
                <w:rFonts w:ascii="Arial" w:cs="Arial" w:eastAsia="Arial" w:hAnsi="Arial"/>
                <w:sz w:val="18"/>
                <w:szCs w:val="18"/>
                <w:b w:val="1"/>
                <w:bCs w:val="1"/>
                <w:color w:val="auto"/>
                <w:w w:val="90"/>
              </w:rPr>
              <w:t>(6)</w:t>
            </w:r>
          </w:p>
        </w:tc>
        <w:tc>
          <w:tcPr>
            <w:tcW w:w="5200" w:type="dxa"/>
            <w:vAlign w:val="bottom"/>
            <w:gridSpan w:val="2"/>
          </w:tcPr>
          <w:p>
            <w:pPr>
              <w:ind w:left="140"/>
              <w:spacing w:after="0"/>
              <w:rPr>
                <w:sz w:val="20"/>
                <w:szCs w:val="20"/>
                <w:color w:val="auto"/>
              </w:rPr>
            </w:pPr>
            <w:r>
              <w:rPr>
                <w:rFonts w:ascii="Arial" w:cs="Arial" w:eastAsia="Arial" w:hAnsi="Arial"/>
                <w:sz w:val="18"/>
                <w:szCs w:val="18"/>
                <w:b w:val="1"/>
                <w:bCs w:val="1"/>
                <w:color w:val="auto"/>
              </w:rPr>
              <w:t>Debt</w:t>
            </w:r>
          </w:p>
        </w:tc>
        <w:tc>
          <w:tcPr>
            <w:tcW w:w="14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324"/>
        </w:trPr>
        <w:tc>
          <w:tcPr>
            <w:tcW w:w="360" w:type="dxa"/>
            <w:vAlign w:val="bottom"/>
          </w:tcPr>
          <w:p>
            <w:pPr>
              <w:spacing w:after="0"/>
              <w:rPr>
                <w:sz w:val="24"/>
                <w:szCs w:val="24"/>
                <w:color w:val="auto"/>
              </w:rPr>
            </w:pPr>
          </w:p>
        </w:tc>
        <w:tc>
          <w:tcPr>
            <w:tcW w:w="5200" w:type="dxa"/>
            <w:vAlign w:val="bottom"/>
            <w:gridSpan w:val="2"/>
          </w:tcPr>
          <w:p>
            <w:pPr>
              <w:ind w:left="160"/>
              <w:spacing w:after="0"/>
              <w:rPr>
                <w:sz w:val="20"/>
                <w:szCs w:val="20"/>
                <w:color w:val="auto"/>
              </w:rPr>
            </w:pPr>
            <w:r>
              <w:rPr>
                <w:rFonts w:ascii="Arial" w:cs="Arial" w:eastAsia="Arial" w:hAnsi="Arial"/>
                <w:sz w:val="18"/>
                <w:szCs w:val="18"/>
                <w:color w:val="auto"/>
              </w:rPr>
              <w:t>Debt is comprised of the following (in thousands):</w:t>
            </w:r>
          </w:p>
        </w:tc>
        <w:tc>
          <w:tcPr>
            <w:tcW w:w="14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355"/>
        </w:trPr>
        <w:tc>
          <w:tcPr>
            <w:tcW w:w="3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4420" w:type="dxa"/>
            <w:vAlign w:val="bottom"/>
          </w:tcPr>
          <w:p>
            <w:pPr>
              <w:spacing w:after="0"/>
              <w:rPr>
                <w:sz w:val="24"/>
                <w:szCs w:val="24"/>
                <w:color w:val="auto"/>
              </w:rPr>
            </w:pPr>
          </w:p>
        </w:tc>
        <w:tc>
          <w:tcPr>
            <w:tcW w:w="1420" w:type="dxa"/>
            <w:vAlign w:val="bottom"/>
          </w:tcPr>
          <w:p>
            <w:pPr>
              <w:jc w:val="center"/>
              <w:spacing w:after="0"/>
              <w:rPr>
                <w:sz w:val="20"/>
                <w:szCs w:val="20"/>
                <w:color w:val="auto"/>
              </w:rPr>
            </w:pPr>
            <w:r>
              <w:rPr>
                <w:rFonts w:ascii="Arial" w:cs="Arial" w:eastAsia="Arial" w:hAnsi="Arial"/>
                <w:sz w:val="14"/>
                <w:szCs w:val="14"/>
                <w:b w:val="1"/>
                <w:bCs w:val="1"/>
                <w:color w:val="auto"/>
                <w:w w:val="90"/>
              </w:rPr>
              <w:t>Interest Rates</w:t>
            </w:r>
          </w:p>
        </w:tc>
        <w:tc>
          <w:tcPr>
            <w:tcW w:w="2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20" w:type="dxa"/>
            <w:vAlign w:val="bottom"/>
            <w:gridSpan w:val="2"/>
          </w:tcPr>
          <w:p>
            <w:pPr>
              <w:jc w:val="right"/>
              <w:ind w:right="580"/>
              <w:spacing w:after="0"/>
              <w:rPr>
                <w:sz w:val="20"/>
                <w:szCs w:val="20"/>
                <w:color w:val="auto"/>
              </w:rPr>
            </w:pPr>
            <w:r>
              <w:rPr>
                <w:rFonts w:ascii="Arial" w:cs="Arial" w:eastAsia="Arial" w:hAnsi="Arial"/>
                <w:sz w:val="14"/>
                <w:szCs w:val="14"/>
                <w:b w:val="1"/>
                <w:bCs w:val="1"/>
                <w:color w:val="auto"/>
              </w:rPr>
              <w:t>April 3,</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6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w w:val="98"/>
              </w:rPr>
              <w:t>December 31,</w:t>
            </w:r>
          </w:p>
        </w:tc>
      </w:tr>
      <w:tr>
        <w:trPr>
          <w:trHeight w:val="171"/>
        </w:trPr>
        <w:tc>
          <w:tcPr>
            <w:tcW w:w="3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4420" w:type="dxa"/>
            <w:vAlign w:val="bottom"/>
            <w:tcBorders>
              <w:bottom w:val="single" w:sz="8" w:color="CFF0FC"/>
            </w:tcBorders>
          </w:tcPr>
          <w:p>
            <w:pPr>
              <w:spacing w:after="0"/>
              <w:rPr>
                <w:sz w:val="14"/>
                <w:szCs w:val="14"/>
                <w:color w:val="auto"/>
              </w:rPr>
            </w:pPr>
          </w:p>
        </w:tc>
        <w:tc>
          <w:tcPr>
            <w:tcW w:w="14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7"/>
              </w:rPr>
              <w:t>at April 3, 2021</w:t>
            </w:r>
          </w:p>
        </w:tc>
        <w:tc>
          <w:tcPr>
            <w:tcW w:w="200" w:type="dxa"/>
            <w:vAlign w:val="bottom"/>
            <w:tcBorders>
              <w:bottom w:val="single" w:sz="8" w:color="CFF0FC"/>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100" w:type="dxa"/>
            <w:vAlign w:val="bottom"/>
            <w:tcBorders>
              <w:bottom w:val="single" w:sz="8" w:color="auto"/>
            </w:tcBorders>
          </w:tcPr>
          <w:p>
            <w:pPr>
              <w:jc w:val="right"/>
              <w:ind w:right="453"/>
              <w:spacing w:after="0"/>
              <w:rPr>
                <w:sz w:val="20"/>
                <w:szCs w:val="20"/>
                <w:color w:val="auto"/>
              </w:rPr>
            </w:pPr>
            <w:r>
              <w:rPr>
                <w:rFonts w:ascii="Arial" w:cs="Arial" w:eastAsia="Arial" w:hAnsi="Arial"/>
                <w:sz w:val="14"/>
                <w:szCs w:val="14"/>
                <w:b w:val="1"/>
                <w:bCs w:val="1"/>
                <w:color w:val="auto"/>
              </w:rPr>
              <w:t>2021</w:t>
            </w:r>
          </w:p>
        </w:tc>
        <w:tc>
          <w:tcPr>
            <w:tcW w:w="120" w:type="dxa"/>
            <w:vAlign w:val="bottom"/>
            <w:tcBorders>
              <w:bottom w:val="single" w:sz="8" w:color="CFF0FC"/>
            </w:tcBorders>
          </w:tcPr>
          <w:p>
            <w:pPr>
              <w:spacing w:after="0"/>
              <w:rPr>
                <w:sz w:val="14"/>
                <w:szCs w:val="14"/>
                <w:color w:val="auto"/>
              </w:rPr>
            </w:pPr>
          </w:p>
        </w:tc>
        <w:tc>
          <w:tcPr>
            <w:tcW w:w="60" w:type="dxa"/>
            <w:vAlign w:val="bottom"/>
            <w:tcBorders>
              <w:bottom w:val="single" w:sz="8" w:color="CFF0FC"/>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jc w:val="right"/>
              <w:ind w:right="453"/>
              <w:spacing w:after="0"/>
              <w:rPr>
                <w:sz w:val="20"/>
                <w:szCs w:val="20"/>
                <w:color w:val="auto"/>
              </w:rPr>
            </w:pPr>
            <w:r>
              <w:rPr>
                <w:rFonts w:ascii="Arial" w:cs="Arial" w:eastAsia="Arial" w:hAnsi="Arial"/>
                <w:sz w:val="14"/>
                <w:szCs w:val="14"/>
                <w:b w:val="1"/>
                <w:bCs w:val="1"/>
                <w:color w:val="auto"/>
              </w:rPr>
              <w:t>2020</w:t>
            </w:r>
          </w:p>
        </w:tc>
        <w:tc>
          <w:tcPr>
            <w:tcW w:w="80" w:type="dxa"/>
            <w:vAlign w:val="bottom"/>
            <w:tcBorders>
              <w:bottom w:val="single" w:sz="8" w:color="CFF0FC"/>
            </w:tcBorders>
          </w:tcPr>
          <w:p>
            <w:pPr>
              <w:spacing w:after="0"/>
              <w:rPr>
                <w:sz w:val="14"/>
                <w:szCs w:val="14"/>
                <w:color w:val="auto"/>
              </w:rPr>
            </w:pPr>
          </w:p>
        </w:tc>
      </w:tr>
      <w:tr>
        <w:trPr>
          <w:trHeight w:val="223"/>
        </w:trPr>
        <w:tc>
          <w:tcPr>
            <w:tcW w:w="3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4420" w:type="dxa"/>
            <w:vAlign w:val="bottom"/>
            <w:shd w:val="clear" w:color="auto" w:fill="CFF0FC"/>
          </w:tcPr>
          <w:p>
            <w:pPr>
              <w:spacing w:after="0"/>
              <w:rPr>
                <w:sz w:val="20"/>
                <w:szCs w:val="20"/>
                <w:color w:val="auto"/>
              </w:rPr>
            </w:pPr>
            <w:r>
              <w:rPr>
                <w:rFonts w:ascii="Arial" w:cs="Arial" w:eastAsia="Arial" w:hAnsi="Arial"/>
                <w:sz w:val="18"/>
                <w:szCs w:val="18"/>
                <w:color w:val="auto"/>
              </w:rPr>
              <w:t>Outstanding Debt:</w:t>
            </w:r>
          </w:p>
        </w:tc>
        <w:tc>
          <w:tcPr>
            <w:tcW w:w="14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18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r>
      <w:tr>
        <w:trPr>
          <w:trHeight w:val="229"/>
        </w:trPr>
        <w:tc>
          <w:tcPr>
            <w:tcW w:w="3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4420" w:type="dxa"/>
            <w:vAlign w:val="bottom"/>
          </w:tcPr>
          <w:p>
            <w:pPr>
              <w:ind w:left="120"/>
              <w:spacing w:after="0"/>
              <w:rPr>
                <w:sz w:val="20"/>
                <w:szCs w:val="20"/>
                <w:color w:val="auto"/>
              </w:rPr>
            </w:pPr>
            <w:r>
              <w:rPr>
                <w:rFonts w:ascii="Arial" w:cs="Arial" w:eastAsia="Arial" w:hAnsi="Arial"/>
                <w:sz w:val="18"/>
                <w:szCs w:val="18"/>
                <w:color w:val="auto"/>
              </w:rPr>
              <w:t>Credit and Security Agreement (1)</w:t>
            </w:r>
          </w:p>
        </w:tc>
        <w:tc>
          <w:tcPr>
            <w:tcW w:w="14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80" w:type="dxa"/>
            <w:vAlign w:val="bottom"/>
          </w:tcPr>
          <w:p>
            <w:pPr>
              <w:spacing w:after="0"/>
              <w:rPr>
                <w:sz w:val="19"/>
                <w:szCs w:val="19"/>
                <w:color w:val="auto"/>
              </w:rPr>
            </w:pPr>
          </w:p>
        </w:tc>
      </w:tr>
      <w:tr>
        <w:trPr>
          <w:trHeight w:val="230"/>
        </w:trPr>
        <w:tc>
          <w:tcPr>
            <w:tcW w:w="3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4420" w:type="dxa"/>
            <w:vAlign w:val="bottom"/>
            <w:shd w:val="clear" w:color="auto" w:fill="CFF0FC"/>
          </w:tcPr>
          <w:p>
            <w:pPr>
              <w:ind w:left="240"/>
              <w:spacing w:after="0"/>
              <w:rPr>
                <w:sz w:val="20"/>
                <w:szCs w:val="20"/>
                <w:color w:val="auto"/>
              </w:rPr>
            </w:pPr>
            <w:r>
              <w:rPr>
                <w:rFonts w:ascii="Arial" w:cs="Arial" w:eastAsia="Arial" w:hAnsi="Arial"/>
                <w:sz w:val="18"/>
                <w:szCs w:val="18"/>
                <w:color w:val="auto"/>
              </w:rPr>
              <w:t>Term Loan</w:t>
            </w:r>
          </w:p>
        </w:tc>
        <w:tc>
          <w:tcPr>
            <w:tcW w:w="142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3"/>
              </w:rPr>
              <w:t>1.86%</w:t>
            </w:r>
          </w:p>
        </w:tc>
        <w:tc>
          <w:tcPr>
            <w:tcW w:w="440" w:type="dxa"/>
            <w:vAlign w:val="bottom"/>
            <w:gridSpan w:val="2"/>
            <w:shd w:val="clear" w:color="auto" w:fill="CFF0FC"/>
          </w:tcPr>
          <w:p>
            <w:pPr>
              <w:jc w:val="right"/>
              <w:ind w:right="87"/>
              <w:spacing w:after="0"/>
              <w:rPr>
                <w:sz w:val="20"/>
                <w:szCs w:val="20"/>
                <w:color w:val="auto"/>
              </w:rPr>
            </w:pPr>
            <w:r>
              <w:rPr>
                <w:rFonts w:ascii="Arial" w:cs="Arial" w:eastAsia="Arial" w:hAnsi="Arial"/>
                <w:sz w:val="18"/>
                <w:szCs w:val="18"/>
                <w:color w:val="auto"/>
              </w:rPr>
              <w:t>$</w:t>
            </w: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128,438</w:t>
            </w:r>
          </w:p>
        </w:tc>
        <w:tc>
          <w:tcPr>
            <w:tcW w:w="120" w:type="dxa"/>
            <w:vAlign w:val="bottom"/>
            <w:shd w:val="clear" w:color="auto" w:fill="CFF0FC"/>
          </w:tcPr>
          <w:p>
            <w:pPr>
              <w:spacing w:after="0"/>
              <w:rPr>
                <w:sz w:val="19"/>
                <w:szCs w:val="19"/>
                <w:color w:val="auto"/>
              </w:rPr>
            </w:pPr>
          </w:p>
        </w:tc>
        <w:tc>
          <w:tcPr>
            <w:tcW w:w="220" w:type="dxa"/>
            <w:vAlign w:val="bottom"/>
            <w:gridSpan w:val="2"/>
            <w:shd w:val="clear" w:color="auto" w:fill="CFF0FC"/>
          </w:tcPr>
          <w:p>
            <w:pPr>
              <w:jc w:val="right"/>
              <w:ind w:right="7"/>
              <w:spacing w:after="0"/>
              <w:rPr>
                <w:sz w:val="20"/>
                <w:szCs w:val="20"/>
                <w:color w:val="auto"/>
              </w:rPr>
            </w:pPr>
            <w:r>
              <w:rPr>
                <w:rFonts w:ascii="Arial" w:cs="Arial" w:eastAsia="Arial" w:hAnsi="Arial"/>
                <w:sz w:val="18"/>
                <w:szCs w:val="18"/>
                <w:color w:val="auto"/>
              </w:rPr>
              <w:t>$</w:t>
            </w: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131,250</w:t>
            </w:r>
          </w:p>
        </w:tc>
        <w:tc>
          <w:tcPr>
            <w:tcW w:w="80" w:type="dxa"/>
            <w:vAlign w:val="bottom"/>
            <w:shd w:val="clear" w:color="auto" w:fill="CFF0FC"/>
          </w:tcPr>
          <w:p>
            <w:pPr>
              <w:spacing w:after="0"/>
              <w:rPr>
                <w:sz w:val="19"/>
                <w:szCs w:val="19"/>
                <w:color w:val="auto"/>
              </w:rPr>
            </w:pPr>
          </w:p>
        </w:tc>
      </w:tr>
      <w:tr>
        <w:trPr>
          <w:trHeight w:val="229"/>
        </w:trPr>
        <w:tc>
          <w:tcPr>
            <w:tcW w:w="3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4420" w:type="dxa"/>
            <w:vAlign w:val="bottom"/>
          </w:tcPr>
          <w:p>
            <w:pPr>
              <w:ind w:left="240"/>
              <w:spacing w:after="0"/>
              <w:rPr>
                <w:sz w:val="20"/>
                <w:szCs w:val="20"/>
                <w:color w:val="auto"/>
              </w:rPr>
            </w:pPr>
            <w:r>
              <w:rPr>
                <w:rFonts w:ascii="Arial" w:cs="Arial" w:eastAsia="Arial" w:hAnsi="Arial"/>
                <w:sz w:val="18"/>
                <w:szCs w:val="18"/>
                <w:color w:val="auto"/>
              </w:rPr>
              <w:t>Revolver</w:t>
            </w:r>
          </w:p>
        </w:tc>
        <w:tc>
          <w:tcPr>
            <w:tcW w:w="1420" w:type="dxa"/>
            <w:vAlign w:val="bottom"/>
          </w:tcPr>
          <w:p>
            <w:pPr>
              <w:jc w:val="center"/>
              <w:spacing w:after="0"/>
              <w:rPr>
                <w:sz w:val="20"/>
                <w:szCs w:val="20"/>
                <w:color w:val="auto"/>
              </w:rPr>
            </w:pPr>
            <w:r>
              <w:rPr>
                <w:rFonts w:ascii="Arial" w:cs="Arial" w:eastAsia="Arial" w:hAnsi="Arial"/>
                <w:sz w:val="18"/>
                <w:szCs w:val="18"/>
                <w:color w:val="auto"/>
                <w:w w:val="93"/>
              </w:rPr>
              <w:t>1.86%</w:t>
            </w:r>
          </w:p>
        </w:tc>
        <w:tc>
          <w:tcPr>
            <w:tcW w:w="2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132,531</w:t>
            </w:r>
          </w:p>
        </w:tc>
        <w:tc>
          <w:tcPr>
            <w:tcW w:w="1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151,326</w:t>
            </w:r>
          </w:p>
        </w:tc>
        <w:tc>
          <w:tcPr>
            <w:tcW w:w="80" w:type="dxa"/>
            <w:vAlign w:val="bottom"/>
          </w:tcPr>
          <w:p>
            <w:pPr>
              <w:spacing w:after="0"/>
              <w:rPr>
                <w:sz w:val="19"/>
                <w:szCs w:val="19"/>
                <w:color w:val="auto"/>
              </w:rPr>
            </w:pPr>
          </w:p>
        </w:tc>
      </w:tr>
      <w:tr>
        <w:trPr>
          <w:trHeight w:val="229"/>
        </w:trPr>
        <w:tc>
          <w:tcPr>
            <w:tcW w:w="3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4420" w:type="dxa"/>
            <w:vAlign w:val="bottom"/>
            <w:shd w:val="clear" w:color="auto" w:fill="CFF0FC"/>
          </w:tcPr>
          <w:p>
            <w:pPr>
              <w:ind w:left="120"/>
              <w:spacing w:after="0"/>
              <w:rPr>
                <w:sz w:val="20"/>
                <w:szCs w:val="20"/>
                <w:color w:val="auto"/>
              </w:rPr>
            </w:pPr>
            <w:r>
              <w:rPr>
                <w:rFonts w:ascii="Arial" w:cs="Arial" w:eastAsia="Arial" w:hAnsi="Arial"/>
                <w:sz w:val="18"/>
                <w:szCs w:val="18"/>
                <w:color w:val="auto"/>
              </w:rPr>
              <w:t>Equipment Financing (2)</w:t>
            </w:r>
          </w:p>
        </w:tc>
        <w:tc>
          <w:tcPr>
            <w:tcW w:w="142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1"/>
              </w:rPr>
              <w:t>2.25% to 5.13%</w:t>
            </w:r>
          </w:p>
        </w:tc>
        <w:tc>
          <w:tcPr>
            <w:tcW w:w="2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122,272</w:t>
            </w:r>
          </w:p>
        </w:tc>
        <w:tc>
          <w:tcPr>
            <w:tcW w:w="12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129,870</w:t>
            </w:r>
          </w:p>
        </w:tc>
        <w:tc>
          <w:tcPr>
            <w:tcW w:w="80" w:type="dxa"/>
            <w:vAlign w:val="bottom"/>
            <w:shd w:val="clear" w:color="auto" w:fill="CFF0FC"/>
          </w:tcPr>
          <w:p>
            <w:pPr>
              <w:spacing w:after="0"/>
              <w:rPr>
                <w:sz w:val="19"/>
                <w:szCs w:val="19"/>
                <w:color w:val="auto"/>
              </w:rPr>
            </w:pPr>
          </w:p>
        </w:tc>
      </w:tr>
      <w:tr>
        <w:trPr>
          <w:trHeight w:val="230"/>
        </w:trPr>
        <w:tc>
          <w:tcPr>
            <w:tcW w:w="3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4420" w:type="dxa"/>
            <w:vAlign w:val="bottom"/>
          </w:tcPr>
          <w:p>
            <w:pPr>
              <w:ind w:left="120"/>
              <w:spacing w:after="0"/>
              <w:rPr>
                <w:sz w:val="20"/>
                <w:szCs w:val="20"/>
                <w:color w:val="auto"/>
              </w:rPr>
            </w:pPr>
            <w:r>
              <w:rPr>
                <w:rFonts w:ascii="Arial" w:cs="Arial" w:eastAsia="Arial" w:hAnsi="Arial"/>
                <w:sz w:val="18"/>
                <w:szCs w:val="18"/>
                <w:color w:val="auto"/>
              </w:rPr>
              <w:t>Real Estate Financing (3)</w:t>
            </w:r>
          </w:p>
        </w:tc>
        <w:tc>
          <w:tcPr>
            <w:tcW w:w="1420" w:type="dxa"/>
            <w:vAlign w:val="bottom"/>
          </w:tcPr>
          <w:p>
            <w:pPr>
              <w:jc w:val="center"/>
              <w:spacing w:after="0"/>
              <w:rPr>
                <w:sz w:val="20"/>
                <w:szCs w:val="20"/>
                <w:color w:val="auto"/>
              </w:rPr>
            </w:pPr>
            <w:r>
              <w:rPr>
                <w:rFonts w:ascii="Arial" w:cs="Arial" w:eastAsia="Arial" w:hAnsi="Arial"/>
                <w:sz w:val="18"/>
                <w:szCs w:val="18"/>
                <w:color w:val="auto"/>
                <w:w w:val="91"/>
              </w:rPr>
              <w:t>1.96% to 2.36%</w:t>
            </w:r>
          </w:p>
        </w:tc>
        <w:tc>
          <w:tcPr>
            <w:tcW w:w="2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47,250</w:t>
            </w:r>
          </w:p>
        </w:tc>
        <w:tc>
          <w:tcPr>
            <w:tcW w:w="1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49,248</w:t>
            </w:r>
          </w:p>
        </w:tc>
        <w:tc>
          <w:tcPr>
            <w:tcW w:w="80" w:type="dxa"/>
            <w:vAlign w:val="bottom"/>
          </w:tcPr>
          <w:p>
            <w:pPr>
              <w:spacing w:after="0"/>
              <w:rPr>
                <w:sz w:val="19"/>
                <w:szCs w:val="19"/>
                <w:color w:val="auto"/>
              </w:rPr>
            </w:pPr>
          </w:p>
        </w:tc>
      </w:tr>
      <w:tr>
        <w:trPr>
          <w:trHeight w:val="229"/>
        </w:trPr>
        <w:tc>
          <w:tcPr>
            <w:tcW w:w="3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4420" w:type="dxa"/>
            <w:vAlign w:val="bottom"/>
            <w:shd w:val="clear" w:color="auto" w:fill="CFF0FC"/>
          </w:tcPr>
          <w:p>
            <w:pPr>
              <w:ind w:left="120"/>
              <w:spacing w:after="0"/>
              <w:rPr>
                <w:sz w:val="20"/>
                <w:szCs w:val="20"/>
                <w:color w:val="auto"/>
              </w:rPr>
            </w:pPr>
            <w:r>
              <w:rPr>
                <w:rFonts w:ascii="Arial" w:cs="Arial" w:eastAsia="Arial" w:hAnsi="Arial"/>
                <w:sz w:val="18"/>
                <w:szCs w:val="18"/>
                <w:color w:val="auto"/>
              </w:rPr>
              <w:t>Margin Facility (4)</w:t>
            </w:r>
          </w:p>
        </w:tc>
        <w:tc>
          <w:tcPr>
            <w:tcW w:w="142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3"/>
              </w:rPr>
              <w:t>1.21%</w:t>
            </w:r>
          </w:p>
        </w:tc>
        <w:tc>
          <w:tcPr>
            <w:tcW w:w="2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22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c>
          <w:tcPr>
            <w:tcW w:w="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26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w:t>
            </w:r>
          </w:p>
        </w:tc>
      </w:tr>
      <w:tr>
        <w:trPr>
          <w:trHeight w:val="229"/>
        </w:trPr>
        <w:tc>
          <w:tcPr>
            <w:tcW w:w="3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4420" w:type="dxa"/>
            <w:vAlign w:val="bottom"/>
          </w:tcPr>
          <w:p>
            <w:pPr>
              <w:ind w:left="120"/>
              <w:spacing w:after="0"/>
              <w:rPr>
                <w:sz w:val="20"/>
                <w:szCs w:val="20"/>
                <w:color w:val="auto"/>
              </w:rPr>
            </w:pPr>
            <w:r>
              <w:rPr>
                <w:rFonts w:ascii="Arial" w:cs="Arial" w:eastAsia="Arial" w:hAnsi="Arial"/>
                <w:sz w:val="18"/>
                <w:szCs w:val="18"/>
                <w:color w:val="auto"/>
              </w:rPr>
              <w:t>Unamortized debt issuance costs</w:t>
            </w:r>
          </w:p>
        </w:tc>
        <w:tc>
          <w:tcPr>
            <w:tcW w:w="14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220" w:type="dxa"/>
            <w:vAlign w:val="bottom"/>
            <w:gridSpan w:val="2"/>
          </w:tcPr>
          <w:p>
            <w:pPr>
              <w:jc w:val="right"/>
              <w:ind w:right="80"/>
              <w:spacing w:after="0"/>
              <w:rPr>
                <w:sz w:val="20"/>
                <w:szCs w:val="20"/>
                <w:color w:val="auto"/>
              </w:rPr>
            </w:pPr>
            <w:r>
              <w:rPr>
                <w:rFonts w:ascii="Arial" w:cs="Arial" w:eastAsia="Arial" w:hAnsi="Arial"/>
                <w:sz w:val="18"/>
                <w:szCs w:val="18"/>
                <w:color w:val="auto"/>
              </w:rPr>
              <w:t>(1,454)</w:t>
            </w: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60" w:type="dxa"/>
            <w:vAlign w:val="bottom"/>
            <w:gridSpan w:val="2"/>
          </w:tcPr>
          <w:p>
            <w:pPr>
              <w:jc w:val="right"/>
              <w:ind w:right="20"/>
              <w:spacing w:after="0"/>
              <w:rPr>
                <w:sz w:val="20"/>
                <w:szCs w:val="20"/>
                <w:color w:val="auto"/>
              </w:rPr>
            </w:pPr>
            <w:r>
              <w:rPr>
                <w:rFonts w:ascii="Arial" w:cs="Arial" w:eastAsia="Arial" w:hAnsi="Arial"/>
                <w:sz w:val="18"/>
                <w:szCs w:val="18"/>
                <w:color w:val="auto"/>
              </w:rPr>
              <w:t>(1,574)</w:t>
            </w:r>
          </w:p>
        </w:tc>
      </w:tr>
      <w:tr>
        <w:trPr>
          <w:trHeight w:val="223"/>
        </w:trPr>
        <w:tc>
          <w:tcPr>
            <w:tcW w:w="3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4420" w:type="dxa"/>
            <w:vAlign w:val="bottom"/>
            <w:tcBorders>
              <w:top w:val="single" w:sz="8" w:color="CFF0FC"/>
            </w:tcBorders>
            <w:shd w:val="clear" w:color="auto" w:fill="CFF0FC"/>
          </w:tcPr>
          <w:p>
            <w:pPr>
              <w:spacing w:after="0"/>
              <w:rPr>
                <w:sz w:val="19"/>
                <w:szCs w:val="19"/>
                <w:color w:val="auto"/>
              </w:rPr>
            </w:pPr>
          </w:p>
        </w:tc>
        <w:tc>
          <w:tcPr>
            <w:tcW w:w="142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CFF0FC"/>
            </w:tcBorders>
            <w:shd w:val="clear" w:color="auto" w:fill="CFF0FC"/>
          </w:tcPr>
          <w:p>
            <w:pPr>
              <w:spacing w:after="0"/>
              <w:rPr>
                <w:sz w:val="19"/>
                <w:szCs w:val="19"/>
                <w:color w:val="auto"/>
              </w:rPr>
            </w:pPr>
          </w:p>
        </w:tc>
        <w:tc>
          <w:tcPr>
            <w:tcW w:w="240" w:type="dxa"/>
            <w:vAlign w:val="bottom"/>
            <w:tcBorders>
              <w:top w:val="single" w:sz="8" w:color="auto"/>
            </w:tcBorders>
            <w:shd w:val="clear" w:color="auto" w:fill="CFF0FC"/>
          </w:tcPr>
          <w:p>
            <w:pPr>
              <w:spacing w:after="0"/>
              <w:rPr>
                <w:sz w:val="19"/>
                <w:szCs w:val="19"/>
                <w:color w:val="auto"/>
              </w:rPr>
            </w:pPr>
          </w:p>
        </w:tc>
        <w:tc>
          <w:tcPr>
            <w:tcW w:w="1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429,037</w:t>
            </w:r>
          </w:p>
        </w:tc>
        <w:tc>
          <w:tcPr>
            <w:tcW w:w="120" w:type="dxa"/>
            <w:vAlign w:val="bottom"/>
            <w:tcBorders>
              <w:top w:val="single" w:sz="8" w:color="CFF0FC"/>
            </w:tcBorders>
            <w:shd w:val="clear" w:color="auto" w:fill="CFF0FC"/>
          </w:tcPr>
          <w:p>
            <w:pPr>
              <w:spacing w:after="0"/>
              <w:rPr>
                <w:sz w:val="19"/>
                <w:szCs w:val="19"/>
                <w:color w:val="auto"/>
              </w:rPr>
            </w:pPr>
          </w:p>
        </w:tc>
        <w:tc>
          <w:tcPr>
            <w:tcW w:w="60" w:type="dxa"/>
            <w:vAlign w:val="bottom"/>
            <w:tcBorders>
              <w:top w:val="single" w:sz="8" w:color="CFF0FC"/>
            </w:tcBorders>
            <w:shd w:val="clear" w:color="auto" w:fill="CFF0FC"/>
          </w:tcPr>
          <w:p>
            <w:pPr>
              <w:spacing w:after="0"/>
              <w:rPr>
                <w:sz w:val="19"/>
                <w:szCs w:val="19"/>
                <w:color w:val="auto"/>
              </w:rPr>
            </w:pPr>
          </w:p>
        </w:tc>
        <w:tc>
          <w:tcPr>
            <w:tcW w:w="160" w:type="dxa"/>
            <w:vAlign w:val="bottom"/>
            <w:tcBorders>
              <w:top w:val="single" w:sz="8" w:color="auto"/>
            </w:tcBorders>
            <w:shd w:val="clear" w:color="auto" w:fill="CFF0FC"/>
          </w:tcPr>
          <w:p>
            <w:pPr>
              <w:spacing w:after="0"/>
              <w:rPr>
                <w:sz w:val="19"/>
                <w:szCs w:val="19"/>
                <w:color w:val="auto"/>
              </w:rPr>
            </w:pPr>
          </w:p>
        </w:tc>
        <w:tc>
          <w:tcPr>
            <w:tcW w:w="11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460,120</w:t>
            </w:r>
          </w:p>
        </w:tc>
        <w:tc>
          <w:tcPr>
            <w:tcW w:w="80" w:type="dxa"/>
            <w:vAlign w:val="bottom"/>
            <w:tcBorders>
              <w:top w:val="single" w:sz="8" w:color="CFF0FC"/>
            </w:tcBorders>
            <w:shd w:val="clear" w:color="auto" w:fill="CFF0FC"/>
          </w:tcPr>
          <w:p>
            <w:pPr>
              <w:spacing w:after="0"/>
              <w:rPr>
                <w:sz w:val="19"/>
                <w:szCs w:val="19"/>
                <w:color w:val="auto"/>
              </w:rPr>
            </w:pPr>
          </w:p>
        </w:tc>
      </w:tr>
      <w:tr>
        <w:trPr>
          <w:trHeight w:val="230"/>
        </w:trPr>
        <w:tc>
          <w:tcPr>
            <w:tcW w:w="3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4420" w:type="dxa"/>
            <w:vAlign w:val="bottom"/>
            <w:tcBorders>
              <w:bottom w:val="single" w:sz="8" w:color="CFF0FC"/>
            </w:tcBorders>
          </w:tcPr>
          <w:p>
            <w:pPr>
              <w:ind w:left="120"/>
              <w:spacing w:after="0"/>
              <w:rPr>
                <w:sz w:val="20"/>
                <w:szCs w:val="20"/>
                <w:color w:val="auto"/>
              </w:rPr>
            </w:pPr>
            <w:r>
              <w:rPr>
                <w:rFonts w:ascii="Arial" w:cs="Arial" w:eastAsia="Arial" w:hAnsi="Arial"/>
                <w:sz w:val="18"/>
                <w:szCs w:val="18"/>
                <w:color w:val="auto"/>
              </w:rPr>
              <w:t>Less current portion of long-term debt</w:t>
            </w:r>
          </w:p>
        </w:tc>
        <w:tc>
          <w:tcPr>
            <w:tcW w:w="1420" w:type="dxa"/>
            <w:vAlign w:val="bottom"/>
            <w:tcBorders>
              <w:bottom w:val="single" w:sz="8" w:color="CFF0FC"/>
            </w:tcBorders>
          </w:tcPr>
          <w:p>
            <w:pPr>
              <w:spacing w:after="0"/>
              <w:rPr>
                <w:sz w:val="19"/>
                <w:szCs w:val="19"/>
                <w:color w:val="auto"/>
              </w:rPr>
            </w:pPr>
          </w:p>
        </w:tc>
        <w:tc>
          <w:tcPr>
            <w:tcW w:w="200" w:type="dxa"/>
            <w:vAlign w:val="bottom"/>
            <w:tcBorders>
              <w:bottom w:val="single" w:sz="8" w:color="CFF0FC"/>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60,022</w:t>
            </w:r>
          </w:p>
        </w:tc>
        <w:tc>
          <w:tcPr>
            <w:tcW w:w="120" w:type="dxa"/>
            <w:vAlign w:val="bottom"/>
            <w:tcBorders>
              <w:bottom w:val="single" w:sz="8" w:color="CFF0FC"/>
            </w:tcBorders>
          </w:tcPr>
          <w:p>
            <w:pPr>
              <w:spacing w:after="0"/>
              <w:rPr>
                <w:sz w:val="19"/>
                <w:szCs w:val="19"/>
                <w:color w:val="auto"/>
              </w:rPr>
            </w:pPr>
          </w:p>
        </w:tc>
        <w:tc>
          <w:tcPr>
            <w:tcW w:w="60" w:type="dxa"/>
            <w:vAlign w:val="bottom"/>
            <w:tcBorders>
              <w:bottom w:val="single" w:sz="8" w:color="CFF0FC"/>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59,713</w:t>
            </w:r>
          </w:p>
        </w:tc>
        <w:tc>
          <w:tcPr>
            <w:tcW w:w="80" w:type="dxa"/>
            <w:vAlign w:val="bottom"/>
            <w:tcBorders>
              <w:bottom w:val="single" w:sz="8" w:color="CFF0FC"/>
            </w:tcBorders>
          </w:tcPr>
          <w:p>
            <w:pPr>
              <w:spacing w:after="0"/>
              <w:rPr>
                <w:sz w:val="19"/>
                <w:szCs w:val="19"/>
                <w:color w:val="auto"/>
              </w:rPr>
            </w:pPr>
          </w:p>
        </w:tc>
      </w:tr>
      <w:tr>
        <w:trPr>
          <w:trHeight w:val="223"/>
        </w:trPr>
        <w:tc>
          <w:tcPr>
            <w:tcW w:w="3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4420" w:type="dxa"/>
            <w:vAlign w:val="bottom"/>
            <w:tcBorders>
              <w:bottom w:val="single" w:sz="8" w:color="CFF0FC"/>
            </w:tcBorders>
            <w:shd w:val="clear" w:color="auto" w:fill="CFF0FC"/>
          </w:tcPr>
          <w:p>
            <w:pPr>
              <w:ind w:left="120"/>
              <w:spacing w:after="0"/>
              <w:rPr>
                <w:sz w:val="20"/>
                <w:szCs w:val="20"/>
                <w:color w:val="auto"/>
              </w:rPr>
            </w:pPr>
            <w:r>
              <w:rPr>
                <w:rFonts w:ascii="Arial" w:cs="Arial" w:eastAsia="Arial" w:hAnsi="Arial"/>
                <w:sz w:val="18"/>
                <w:szCs w:val="18"/>
                <w:color w:val="auto"/>
              </w:rPr>
              <w:t>Total long-term debt, net of current portion</w:t>
            </w:r>
          </w:p>
        </w:tc>
        <w:tc>
          <w:tcPr>
            <w:tcW w:w="1420" w:type="dxa"/>
            <w:vAlign w:val="bottom"/>
            <w:tcBorders>
              <w:bottom w:val="single" w:sz="8" w:color="CFF0FC"/>
            </w:tcBorders>
            <w:shd w:val="clear" w:color="auto" w:fill="CFF0FC"/>
          </w:tcPr>
          <w:p>
            <w:pPr>
              <w:spacing w:after="0"/>
              <w:rPr>
                <w:sz w:val="19"/>
                <w:szCs w:val="19"/>
                <w:color w:val="auto"/>
              </w:rPr>
            </w:pPr>
          </w:p>
        </w:tc>
        <w:tc>
          <w:tcPr>
            <w:tcW w:w="200" w:type="dxa"/>
            <w:vAlign w:val="bottom"/>
            <w:tcBorders>
              <w:bottom w:val="single" w:sz="8" w:color="CFF0FC"/>
            </w:tcBorders>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jc w:val="right"/>
              <w:ind w:right="87"/>
              <w:spacing w:after="0"/>
              <w:rPr>
                <w:sz w:val="20"/>
                <w:szCs w:val="20"/>
                <w:color w:val="auto"/>
              </w:rPr>
            </w:pPr>
            <w:r>
              <w:rPr>
                <w:rFonts w:ascii="Arial" w:cs="Arial" w:eastAsia="Arial" w:hAnsi="Arial"/>
                <w:sz w:val="15"/>
                <w:szCs w:val="15"/>
                <w:color w:val="auto"/>
                <w:w w:val="71"/>
              </w:rPr>
              <w:t>$</w:t>
            </w:r>
          </w:p>
        </w:tc>
        <w:tc>
          <w:tcPr>
            <w:tcW w:w="11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369,015</w:t>
            </w:r>
          </w:p>
        </w:tc>
        <w:tc>
          <w:tcPr>
            <w:tcW w:w="120" w:type="dxa"/>
            <w:vAlign w:val="bottom"/>
            <w:tcBorders>
              <w:bottom w:val="single" w:sz="8" w:color="CFF0FC"/>
            </w:tcBorders>
            <w:shd w:val="clear" w:color="auto" w:fill="CFF0FC"/>
          </w:tcPr>
          <w:p>
            <w:pPr>
              <w:spacing w:after="0"/>
              <w:rPr>
                <w:sz w:val="19"/>
                <w:szCs w:val="19"/>
                <w:color w:val="auto"/>
              </w:rPr>
            </w:pPr>
          </w:p>
        </w:tc>
        <w:tc>
          <w:tcPr>
            <w:tcW w:w="60" w:type="dxa"/>
            <w:vAlign w:val="bottom"/>
            <w:tcBorders>
              <w:bottom w:val="single" w:sz="8" w:color="CFF0FC"/>
            </w:tcBorders>
            <w:shd w:val="clear" w:color="auto" w:fill="CFF0FC"/>
          </w:tcPr>
          <w:p>
            <w:pPr>
              <w:spacing w:after="0"/>
              <w:rPr>
                <w:sz w:val="19"/>
                <w:szCs w:val="19"/>
                <w:color w:val="auto"/>
              </w:rPr>
            </w:pPr>
          </w:p>
        </w:tc>
        <w:tc>
          <w:tcPr>
            <w:tcW w:w="160" w:type="dxa"/>
            <w:vAlign w:val="bottom"/>
            <w:tcBorders>
              <w:bottom w:val="single" w:sz="8" w:color="auto"/>
            </w:tcBorders>
            <w:shd w:val="clear" w:color="auto" w:fill="CFF0FC"/>
          </w:tcPr>
          <w:p>
            <w:pPr>
              <w:jc w:val="right"/>
              <w:ind w:right="7"/>
              <w:spacing w:after="0"/>
              <w:rPr>
                <w:sz w:val="20"/>
                <w:szCs w:val="20"/>
                <w:color w:val="auto"/>
              </w:rPr>
            </w:pPr>
            <w:r>
              <w:rPr>
                <w:rFonts w:ascii="Arial" w:cs="Arial" w:eastAsia="Arial" w:hAnsi="Arial"/>
                <w:sz w:val="15"/>
                <w:szCs w:val="15"/>
                <w:color w:val="auto"/>
                <w:w w:val="71"/>
              </w:rPr>
              <w:t>$</w:t>
            </w:r>
          </w:p>
        </w:tc>
        <w:tc>
          <w:tcPr>
            <w:tcW w:w="11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400,407</w:t>
            </w:r>
          </w:p>
        </w:tc>
        <w:tc>
          <w:tcPr>
            <w:tcW w:w="80" w:type="dxa"/>
            <w:vAlign w:val="bottom"/>
            <w:tcBorders>
              <w:bottom w:val="single" w:sz="8" w:color="CFF0FC"/>
            </w:tcBorders>
            <w:shd w:val="clear" w:color="auto" w:fill="CFF0FC"/>
          </w:tcPr>
          <w:p>
            <w:pPr>
              <w:spacing w:after="0"/>
              <w:rPr>
                <w:sz w:val="19"/>
                <w:szCs w:val="19"/>
                <w:color w:val="auto"/>
              </w:rPr>
            </w:pPr>
          </w:p>
        </w:tc>
      </w:tr>
      <w:tr>
        <w:trPr>
          <w:trHeight w:val="20"/>
        </w:trPr>
        <w:tc>
          <w:tcPr>
            <w:tcW w:w="36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442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left="520" w:hanging="2"/>
        <w:spacing w:after="0" w:line="269" w:lineRule="auto"/>
        <w:tabs>
          <w:tab w:leader="none" w:pos="782" w:val="left"/>
        </w:tabs>
        <w:numPr>
          <w:ilvl w:val="0"/>
          <w:numId w:val="7"/>
        </w:numPr>
        <w:rPr>
          <w:rFonts w:ascii="Arial" w:cs="Arial" w:eastAsia="Arial" w:hAnsi="Arial"/>
          <w:sz w:val="17"/>
          <w:szCs w:val="17"/>
          <w:color w:val="auto"/>
        </w:rPr>
      </w:pPr>
      <w:r>
        <w:rPr>
          <w:rFonts w:ascii="Arial" w:cs="Arial" w:eastAsia="Arial" w:hAnsi="Arial"/>
          <w:sz w:val="17"/>
          <w:szCs w:val="17"/>
          <w:color w:val="auto"/>
        </w:rPr>
        <w:t>Our Credit and Security Agreement (the “Credit Agreement”) provides for maximum borrowings of $350 million in the form of a $150 million term loan and a $200 million revolver. Term loan proceeds were advanced on November 27, 2018 and mature on November 26, 2023. The term loan will be repaid in consecutive quarterly installments, as defined in the Credit Agreement, commencing March 31, 2019, with the remaining balance due at maturity. Borrowings under the revolving credit facility may be made until and mature on November 26, 2023. Borrowings under the Credit Agreement bear interest at LIBOR or a base rate, plus an applicable margin for each based on the Company’s leverage ratio. The Credit Agreement is secured by a first priority pledge of the capital stock of applicable subsidiaries, as well as first priority perfected security interest in cash, deposits, accounts receivable, and selected other assets of the applicable borrowers. The Credit Agreement includes customary affirmative and negative covenants and events of default, as well as financial covenants requiring minimum fixed charge coverage and leverage ratios, and customary mandatory prepayments provisions. At April 3, 2021, we were in compliance with all covenants under the facility, and $67.5 million was available for borrowing on the revolver.</w:t>
      </w:r>
    </w:p>
    <w:p>
      <w:pPr>
        <w:spacing w:after="0" w:line="77" w:lineRule="exact"/>
        <w:rPr>
          <w:rFonts w:ascii="Arial" w:cs="Arial" w:eastAsia="Arial" w:hAnsi="Arial"/>
          <w:sz w:val="17"/>
          <w:szCs w:val="17"/>
          <w:color w:val="auto"/>
        </w:rPr>
      </w:pPr>
    </w:p>
    <w:p>
      <w:pPr>
        <w:jc w:val="both"/>
        <w:ind w:left="520" w:hanging="2"/>
        <w:spacing w:after="0" w:line="263" w:lineRule="auto"/>
        <w:tabs>
          <w:tab w:leader="none" w:pos="777" w:val="left"/>
        </w:tabs>
        <w:numPr>
          <w:ilvl w:val="0"/>
          <w:numId w:val="7"/>
        </w:numPr>
        <w:rPr>
          <w:rFonts w:ascii="Arial" w:cs="Arial" w:eastAsia="Arial" w:hAnsi="Arial"/>
          <w:sz w:val="18"/>
          <w:szCs w:val="18"/>
          <w:color w:val="auto"/>
        </w:rPr>
      </w:pPr>
      <w:r>
        <w:rPr>
          <w:rFonts w:ascii="Arial" w:cs="Arial" w:eastAsia="Arial" w:hAnsi="Arial"/>
          <w:sz w:val="18"/>
          <w:szCs w:val="18"/>
          <w:color w:val="auto"/>
        </w:rPr>
        <w:t>Our Equipment Financing consists of a series of promissory notes issued by a wholly owned subsidiary. The equipment notes, which are secured by liens on specific titled vehicles, include certain affirmative and negative covenants, are generally payable in 60 monthly installments and bear interest at fixed rates ranging from 2.25% to 5.13%.</w:t>
      </w:r>
    </w:p>
    <w:p>
      <w:pPr>
        <w:spacing w:after="0" w:line="75" w:lineRule="exact"/>
        <w:rPr>
          <w:rFonts w:ascii="Arial" w:cs="Arial" w:eastAsia="Arial" w:hAnsi="Arial"/>
          <w:sz w:val="18"/>
          <w:szCs w:val="18"/>
          <w:color w:val="auto"/>
        </w:rPr>
      </w:pPr>
    </w:p>
    <w:p>
      <w:pPr>
        <w:jc w:val="both"/>
        <w:ind w:left="520" w:hanging="2"/>
        <w:spacing w:after="0" w:line="259" w:lineRule="auto"/>
        <w:tabs>
          <w:tab w:leader="none" w:pos="801" w:val="left"/>
        </w:tabs>
        <w:numPr>
          <w:ilvl w:val="0"/>
          <w:numId w:val="7"/>
        </w:numPr>
        <w:rPr>
          <w:rFonts w:ascii="Arial" w:cs="Arial" w:eastAsia="Arial" w:hAnsi="Arial"/>
          <w:sz w:val="18"/>
          <w:szCs w:val="18"/>
          <w:color w:val="auto"/>
        </w:rPr>
      </w:pPr>
      <w:r>
        <w:rPr>
          <w:rFonts w:ascii="Arial" w:cs="Arial" w:eastAsia="Arial" w:hAnsi="Arial"/>
          <w:sz w:val="18"/>
          <w:szCs w:val="18"/>
          <w:color w:val="auto"/>
        </w:rPr>
        <w:t>Our Real Estate Financing consists of a series of promissory notes issued by a wholly owned subsidiary. The promissory notes, which are secured by first mortgages and assignment of leases on specific parcels of real estate and improvements, include certain affirmative and negative covenants and are generally payable in 120 monthly installments. Each of the notes bears interest at a variable rate ranging from LIBOR plus 1.85% to LIBOR plus 2.25%. At April 3, 2021, we were in compliance with all covenants.</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0" w:name="page11"/>
    <w:bookmarkEnd w:id="10"/>
    <w:p>
      <w:pPr>
        <w:jc w:val="center"/>
        <w:spacing w:after="0"/>
        <w:rPr>
          <w:sz w:val="20"/>
          <w:szCs w:val="20"/>
          <w:color w:val="auto"/>
        </w:rPr>
      </w:pPr>
      <w:r>
        <w:rPr>
          <w:rFonts w:ascii="Arial" w:cs="Arial" w:eastAsia="Arial" w:hAnsi="Arial"/>
          <w:sz w:val="18"/>
          <w:szCs w:val="18"/>
          <w:b w:val="1"/>
          <w:bCs w:val="1"/>
          <w:color w:val="auto"/>
        </w:rPr>
        <w:t>UNIVERSAL LOGISTICS HOLDINGS,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Notes to Unaudited Consolidated Financial Statements - Continued</w:t>
      </w:r>
    </w:p>
    <w:p>
      <w:pPr>
        <w:spacing w:after="0" w:line="207" w:lineRule="exact"/>
        <w:rPr>
          <w:sz w:val="20"/>
          <w:szCs w:val="20"/>
          <w:color w:val="auto"/>
        </w:rPr>
      </w:pPr>
    </w:p>
    <w:p>
      <w:pPr>
        <w:ind w:left="500" w:hanging="492"/>
        <w:spacing w:after="0"/>
        <w:tabs>
          <w:tab w:leader="none" w:pos="500"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color w:val="auto"/>
        </w:rPr>
        <w:t>Debt – continued</w:t>
      </w:r>
    </w:p>
    <w:p>
      <w:pPr>
        <w:spacing w:after="0" w:line="121" w:lineRule="exact"/>
        <w:rPr>
          <w:sz w:val="20"/>
          <w:szCs w:val="20"/>
          <w:color w:val="auto"/>
        </w:rPr>
      </w:pPr>
    </w:p>
    <w:p>
      <w:pPr>
        <w:jc w:val="both"/>
        <w:ind w:left="520" w:hanging="2"/>
        <w:spacing w:after="0" w:line="263" w:lineRule="auto"/>
        <w:tabs>
          <w:tab w:leader="none" w:pos="785" w:val="left"/>
        </w:tabs>
        <w:numPr>
          <w:ilvl w:val="0"/>
          <w:numId w:val="9"/>
        </w:numPr>
        <w:rPr>
          <w:rFonts w:ascii="Arial" w:cs="Arial" w:eastAsia="Arial" w:hAnsi="Arial"/>
          <w:sz w:val="18"/>
          <w:szCs w:val="18"/>
          <w:color w:val="auto"/>
        </w:rPr>
      </w:pPr>
      <w:r>
        <w:rPr>
          <w:rFonts w:ascii="Arial" w:cs="Arial" w:eastAsia="Arial" w:hAnsi="Arial"/>
          <w:sz w:val="18"/>
          <w:szCs w:val="18"/>
          <w:color w:val="auto"/>
        </w:rPr>
        <w:t>Our Margin Facility is a short-term line of credit secured by our portfolio of marketable securities. It bears interest at LIBOR plus 1.10%. The amount available under the line of credit is based on a percentage of the market value of the underlying securities. At April 3, 2021, the maximum available borrowings under the line of credit were $4.2 million.</w:t>
      </w:r>
    </w:p>
    <w:p>
      <w:pPr>
        <w:spacing w:after="0" w:line="76" w:lineRule="exact"/>
        <w:rPr>
          <w:sz w:val="20"/>
          <w:szCs w:val="20"/>
          <w:color w:val="auto"/>
        </w:rPr>
      </w:pPr>
    </w:p>
    <w:p>
      <w:pPr>
        <w:jc w:val="both"/>
        <w:ind w:left="520"/>
        <w:spacing w:after="0" w:line="291" w:lineRule="auto"/>
        <w:rPr>
          <w:sz w:val="20"/>
          <w:szCs w:val="20"/>
          <w:color w:val="auto"/>
        </w:rPr>
      </w:pPr>
      <w:r>
        <w:rPr>
          <w:rFonts w:ascii="Arial" w:cs="Arial" w:eastAsia="Arial" w:hAnsi="Arial"/>
          <w:sz w:val="16"/>
          <w:szCs w:val="16"/>
          <w:color w:val="auto"/>
        </w:rPr>
        <w:t>The Company is also party to two interest rate swap agreements that qualify for hedge accounting. The Company executed the swap agreements to fix a portion of the interest rates on its variable rate debt that have a combined notional amount of $12.6 million at April 3, 2021. Under the swap agreements, the Company receives interest at the one-month LIBOR rate plus 2.25% and pays a fixed rate. The first swap became effective in October 2016, has a rate of 4.16% (amortizing notional amount of $10.0 million) and expires in July 2026. The second swap became effective in October 2016, has a rate of 3.83% (amortizing notional amount of $2.6 million) and expires in May 2022. At April 3, 2021, the fair value of the swap agreements was a liability of $0.5 million. Since these swap agreements qualify for hedge accounting, the changes in fair value are recorded in other comprehensive income (loss), net of tax. See Note 7 for additional information pertaining to interest rate swaps.</w:t>
      </w:r>
    </w:p>
    <w:p>
      <w:pPr>
        <w:spacing w:after="0" w:line="108" w:lineRule="exact"/>
        <w:rPr>
          <w:sz w:val="20"/>
          <w:szCs w:val="20"/>
          <w:color w:val="auto"/>
        </w:rPr>
      </w:pPr>
    </w:p>
    <w:p>
      <w:pPr>
        <w:ind w:left="500" w:hanging="492"/>
        <w:spacing w:after="0"/>
        <w:tabs>
          <w:tab w:leader="none" w:pos="500" w:val="left"/>
        </w:tabs>
        <w:numPr>
          <w:ilvl w:val="0"/>
          <w:numId w:val="10"/>
        </w:numPr>
        <w:rPr>
          <w:rFonts w:ascii="Arial" w:cs="Arial" w:eastAsia="Arial" w:hAnsi="Arial"/>
          <w:sz w:val="18"/>
          <w:szCs w:val="18"/>
          <w:b w:val="1"/>
          <w:bCs w:val="1"/>
          <w:color w:val="auto"/>
        </w:rPr>
      </w:pPr>
      <w:r>
        <w:rPr>
          <w:rFonts w:ascii="Arial" w:cs="Arial" w:eastAsia="Arial" w:hAnsi="Arial"/>
          <w:sz w:val="18"/>
          <w:szCs w:val="18"/>
          <w:b w:val="1"/>
          <w:bCs w:val="1"/>
          <w:color w:val="auto"/>
        </w:rPr>
        <w:t>Fair Value Measurements and Disclosures</w:t>
      </w:r>
    </w:p>
    <w:p>
      <w:pPr>
        <w:spacing w:after="0" w:line="121" w:lineRule="exact"/>
        <w:rPr>
          <w:rFonts w:ascii="Arial" w:cs="Arial" w:eastAsia="Arial" w:hAnsi="Arial"/>
          <w:sz w:val="18"/>
          <w:szCs w:val="18"/>
          <w:b w:val="1"/>
          <w:bCs w:val="1"/>
          <w:color w:val="auto"/>
        </w:rPr>
      </w:pPr>
    </w:p>
    <w:p>
      <w:pPr>
        <w:jc w:val="both"/>
        <w:ind w:left="520"/>
        <w:spacing w:after="0" w:line="263" w:lineRule="auto"/>
        <w:rPr>
          <w:rFonts w:ascii="Arial" w:cs="Arial" w:eastAsia="Arial" w:hAnsi="Arial"/>
          <w:sz w:val="18"/>
          <w:szCs w:val="18"/>
          <w:b w:val="1"/>
          <w:bCs w:val="1"/>
          <w:color w:val="auto"/>
        </w:rPr>
      </w:pPr>
      <w:r>
        <w:rPr>
          <w:rFonts w:ascii="Arial" w:cs="Arial" w:eastAsia="Arial" w:hAnsi="Arial"/>
          <w:sz w:val="18"/>
          <w:szCs w:val="18"/>
          <w:color w:val="auto"/>
        </w:rPr>
        <w:t>FASB ASC Topic 820, “</w:t>
      </w:r>
      <w:r>
        <w:rPr>
          <w:rFonts w:ascii="Arial" w:cs="Arial" w:eastAsia="Arial" w:hAnsi="Arial"/>
          <w:sz w:val="18"/>
          <w:szCs w:val="18"/>
          <w:i w:val="1"/>
          <w:iCs w:val="1"/>
          <w:color w:val="auto"/>
        </w:rPr>
        <w:t>Fair Value Measurements and Disclosures,</w:t>
      </w:r>
      <w:r>
        <w:rPr>
          <w:rFonts w:ascii="Arial" w:cs="Arial" w:eastAsia="Arial" w:hAnsi="Arial"/>
          <w:sz w:val="18"/>
          <w:szCs w:val="18"/>
          <w:color w:val="auto"/>
        </w:rPr>
        <w:t>” defines fair value as the exchange price that would be received for an asset or paid to transfer a liability in the principal or most advantageous market for the asset or liability in an orderly transaction between market participants at the measurement date and expanded disclosures with respect to fair value measurements.</w:t>
      </w:r>
    </w:p>
    <w:p>
      <w:pPr>
        <w:spacing w:after="0" w:line="75" w:lineRule="exact"/>
        <w:rPr>
          <w:rFonts w:ascii="Arial" w:cs="Arial" w:eastAsia="Arial" w:hAnsi="Arial"/>
          <w:sz w:val="18"/>
          <w:szCs w:val="18"/>
          <w:b w:val="1"/>
          <w:bCs w:val="1"/>
          <w:color w:val="auto"/>
        </w:rPr>
      </w:pPr>
    </w:p>
    <w:p>
      <w:pPr>
        <w:jc w:val="both"/>
        <w:ind w:left="520"/>
        <w:spacing w:after="0" w:line="263" w:lineRule="auto"/>
        <w:rPr>
          <w:rFonts w:ascii="Arial" w:cs="Arial" w:eastAsia="Arial" w:hAnsi="Arial"/>
          <w:sz w:val="18"/>
          <w:szCs w:val="18"/>
          <w:b w:val="1"/>
          <w:bCs w:val="1"/>
          <w:color w:val="auto"/>
        </w:rPr>
      </w:pPr>
      <w:r>
        <w:rPr>
          <w:rFonts w:ascii="Arial" w:cs="Arial" w:eastAsia="Arial" w:hAnsi="Arial"/>
          <w:sz w:val="18"/>
          <w:szCs w:val="18"/>
          <w:color w:val="auto"/>
        </w:rPr>
        <w:t>FASB ASC Topic 820 also establishes a three-level fair value hierarchy that prioritizes the inputs used to measure fair value. This hierarchy requires entities to maximize the use of observable inputs and minimize the use of unobservable inputs. The three levels of inputs used to measure fair value are as follows:</w:t>
      </w:r>
    </w:p>
    <w:p>
      <w:pPr>
        <w:spacing w:after="0" w:line="75" w:lineRule="exact"/>
        <w:rPr>
          <w:rFonts w:ascii="Arial" w:cs="Arial" w:eastAsia="Arial" w:hAnsi="Arial"/>
          <w:sz w:val="18"/>
          <w:szCs w:val="18"/>
          <w:b w:val="1"/>
          <w:bCs w:val="1"/>
          <w:color w:val="auto"/>
        </w:rPr>
      </w:pPr>
    </w:p>
    <w:p>
      <w:pPr>
        <w:ind w:left="1000" w:hanging="493"/>
        <w:spacing w:after="0"/>
        <w:tabs>
          <w:tab w:leader="none" w:pos="1000" w:val="left"/>
        </w:tabs>
        <w:numPr>
          <w:ilvl w:val="1"/>
          <w:numId w:val="10"/>
        </w:numPr>
        <w:rPr>
          <w:rFonts w:ascii="Arial" w:cs="Arial" w:eastAsia="Arial" w:hAnsi="Arial"/>
          <w:sz w:val="18"/>
          <w:szCs w:val="18"/>
          <w:color w:val="auto"/>
        </w:rPr>
      </w:pPr>
      <w:r>
        <w:rPr>
          <w:rFonts w:ascii="Arial" w:cs="Arial" w:eastAsia="Arial" w:hAnsi="Arial"/>
          <w:sz w:val="18"/>
          <w:szCs w:val="18"/>
          <w:color w:val="auto"/>
        </w:rPr>
        <w:t>Level 1 — Quoted prices in active markets for identical assets or liabilities.</w:t>
      </w:r>
    </w:p>
    <w:p>
      <w:pPr>
        <w:spacing w:after="0" w:line="117" w:lineRule="exact"/>
        <w:rPr>
          <w:rFonts w:ascii="Arial" w:cs="Arial" w:eastAsia="Arial" w:hAnsi="Arial"/>
          <w:sz w:val="18"/>
          <w:szCs w:val="18"/>
          <w:color w:val="auto"/>
        </w:rPr>
      </w:pPr>
    </w:p>
    <w:p>
      <w:pPr>
        <w:jc w:val="both"/>
        <w:ind w:left="1000" w:hanging="493"/>
        <w:spacing w:after="0" w:line="263" w:lineRule="auto"/>
        <w:tabs>
          <w:tab w:leader="none" w:pos="1000" w:val="left"/>
        </w:tabs>
        <w:numPr>
          <w:ilvl w:val="1"/>
          <w:numId w:val="10"/>
        </w:numPr>
        <w:rPr>
          <w:rFonts w:ascii="Arial" w:cs="Arial" w:eastAsia="Arial" w:hAnsi="Arial"/>
          <w:sz w:val="18"/>
          <w:szCs w:val="18"/>
          <w:color w:val="auto"/>
        </w:rPr>
      </w:pPr>
      <w:r>
        <w:rPr>
          <w:rFonts w:ascii="Arial" w:cs="Arial" w:eastAsia="Arial" w:hAnsi="Arial"/>
          <w:sz w:val="18"/>
          <w:szCs w:val="18"/>
          <w:color w:val="auto"/>
        </w:rPr>
        <w:t>Level 2 — Observable inputs other than quoted prices included in Level 1, such as quoted prices for similar assets and liabilities in active markets; quoted prices for identical or similar assets and liabilities in markets that are not active; or other inputs that are observable or can be corroborated by observable market data.</w:t>
      </w:r>
    </w:p>
    <w:p>
      <w:pPr>
        <w:spacing w:after="0" w:line="75" w:lineRule="exact"/>
        <w:rPr>
          <w:rFonts w:ascii="Arial" w:cs="Arial" w:eastAsia="Arial" w:hAnsi="Arial"/>
          <w:sz w:val="18"/>
          <w:szCs w:val="18"/>
          <w:color w:val="auto"/>
        </w:rPr>
      </w:pPr>
    </w:p>
    <w:p>
      <w:pPr>
        <w:jc w:val="both"/>
        <w:ind w:left="1000" w:hanging="493"/>
        <w:spacing w:after="0" w:line="263" w:lineRule="auto"/>
        <w:tabs>
          <w:tab w:leader="none" w:pos="1000" w:val="left"/>
        </w:tabs>
        <w:numPr>
          <w:ilvl w:val="1"/>
          <w:numId w:val="10"/>
        </w:numPr>
        <w:rPr>
          <w:rFonts w:ascii="Arial" w:cs="Arial" w:eastAsia="Arial" w:hAnsi="Arial"/>
          <w:sz w:val="18"/>
          <w:szCs w:val="18"/>
          <w:color w:val="auto"/>
        </w:rPr>
      </w:pPr>
      <w:r>
        <w:rPr>
          <w:rFonts w:ascii="Arial" w:cs="Arial" w:eastAsia="Arial" w:hAnsi="Arial"/>
          <w:sz w:val="18"/>
          <w:szCs w:val="18"/>
          <w:color w:val="auto"/>
        </w:rPr>
        <w:t>Level 3 — Unobservable inputs that are supported by little or no market activity and that are significant to the fair value of the assets or liabilities. This includes certain pricing models, discounted cash flow methodologies and similar techniques that use significant unobservable inputs.</w:t>
      </w:r>
    </w:p>
    <w:p>
      <w:pPr>
        <w:spacing w:after="0" w:line="76" w:lineRule="exact"/>
        <w:rPr>
          <w:sz w:val="20"/>
          <w:szCs w:val="20"/>
          <w:color w:val="auto"/>
        </w:rPr>
      </w:pPr>
    </w:p>
    <w:p>
      <w:pPr>
        <w:ind w:left="520" w:right="20"/>
        <w:spacing w:after="0" w:line="342" w:lineRule="auto"/>
        <w:rPr>
          <w:sz w:val="20"/>
          <w:szCs w:val="20"/>
          <w:color w:val="auto"/>
        </w:rPr>
      </w:pPr>
      <w:r>
        <w:rPr>
          <w:rFonts w:ascii="Arial" w:cs="Arial" w:eastAsia="Arial" w:hAnsi="Arial"/>
          <w:sz w:val="16"/>
          <w:szCs w:val="16"/>
          <w:color w:val="auto"/>
        </w:rPr>
        <w:t>We have segregated all financial assets and liabilities that are measured at fair value on a recurring basis into the most appropriate level within the fair value hierarchy based on the inputs used to determine the fair value at the measurement date in the tables below (in thousands):</w:t>
      </w:r>
    </w:p>
    <w:p>
      <w:pPr>
        <w:spacing w:after="0" w:line="11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80" w:type="dxa"/>
            <w:vAlign w:val="bottom"/>
          </w:tcPr>
          <w:p>
            <w:pPr>
              <w:spacing w:after="0"/>
              <w:rPr>
                <w:sz w:val="14"/>
                <w:szCs w:val="14"/>
                <w:color w:val="auto"/>
              </w:rPr>
            </w:pPr>
          </w:p>
        </w:tc>
        <w:tc>
          <w:tcPr>
            <w:tcW w:w="3380" w:type="dxa"/>
            <w:vAlign w:val="bottom"/>
          </w:tcPr>
          <w:p>
            <w:pPr>
              <w:spacing w:after="0"/>
              <w:rPr>
                <w:sz w:val="14"/>
                <w:szCs w:val="14"/>
                <w:color w:val="auto"/>
              </w:rPr>
            </w:pPr>
          </w:p>
        </w:tc>
        <w:tc>
          <w:tcPr>
            <w:tcW w:w="18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60" w:type="dxa"/>
            <w:vAlign w:val="bottom"/>
            <w:gridSpan w:val="3"/>
          </w:tcPr>
          <w:p>
            <w:pPr>
              <w:jc w:val="right"/>
              <w:spacing w:after="0"/>
              <w:rPr>
                <w:sz w:val="20"/>
                <w:szCs w:val="20"/>
                <w:color w:val="auto"/>
              </w:rPr>
            </w:pPr>
            <w:r>
              <w:rPr>
                <w:rFonts w:ascii="Arial" w:cs="Arial" w:eastAsia="Arial" w:hAnsi="Arial"/>
                <w:sz w:val="14"/>
                <w:szCs w:val="14"/>
                <w:b w:val="1"/>
                <w:bCs w:val="1"/>
                <w:color w:val="auto"/>
              </w:rPr>
              <w:t>April 3,</w:t>
            </w:r>
          </w:p>
        </w:tc>
        <w:tc>
          <w:tcPr>
            <w:tcW w:w="8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580" w:type="dxa"/>
            <w:vAlign w:val="bottom"/>
          </w:tcPr>
          <w:p>
            <w:pPr>
              <w:spacing w:after="0"/>
              <w:rPr>
                <w:sz w:val="14"/>
                <w:szCs w:val="14"/>
                <w:color w:val="auto"/>
              </w:rPr>
            </w:pPr>
          </w:p>
        </w:tc>
        <w:tc>
          <w:tcPr>
            <w:tcW w:w="3380" w:type="dxa"/>
            <w:vAlign w:val="bottom"/>
          </w:tcPr>
          <w:p>
            <w:pPr>
              <w:spacing w:after="0"/>
              <w:rPr>
                <w:sz w:val="14"/>
                <w:szCs w:val="14"/>
                <w:color w:val="auto"/>
              </w:rPr>
            </w:pPr>
          </w:p>
        </w:tc>
        <w:tc>
          <w:tcPr>
            <w:tcW w:w="182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gridSpan w:val="3"/>
          </w:tcPr>
          <w:p>
            <w:pPr>
              <w:jc w:val="right"/>
              <w:ind w:right="90"/>
              <w:spacing w:after="0"/>
              <w:rPr>
                <w:sz w:val="20"/>
                <w:szCs w:val="20"/>
                <w:color w:val="auto"/>
              </w:rPr>
            </w:pPr>
            <w:r>
              <w:rPr>
                <w:rFonts w:ascii="Arial" w:cs="Arial" w:eastAsia="Arial" w:hAnsi="Arial"/>
                <w:sz w:val="14"/>
                <w:szCs w:val="14"/>
                <w:b w:val="1"/>
                <w:bCs w:val="1"/>
                <w:color w:val="auto"/>
              </w:rPr>
              <w:t>2021</w:t>
            </w:r>
          </w:p>
        </w:tc>
        <w:tc>
          <w:tcPr>
            <w:tcW w:w="82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580" w:type="dxa"/>
            <w:vAlign w:val="bottom"/>
          </w:tcPr>
          <w:p>
            <w:pPr>
              <w:spacing w:after="0"/>
              <w:rPr>
                <w:sz w:val="11"/>
                <w:szCs w:val="11"/>
                <w:color w:val="auto"/>
              </w:rPr>
            </w:pPr>
          </w:p>
        </w:tc>
        <w:tc>
          <w:tcPr>
            <w:tcW w:w="3380" w:type="dxa"/>
            <w:vAlign w:val="bottom"/>
          </w:tcPr>
          <w:p>
            <w:pPr>
              <w:spacing w:after="0"/>
              <w:rPr>
                <w:sz w:val="11"/>
                <w:szCs w:val="11"/>
                <w:color w:val="auto"/>
              </w:rPr>
            </w:pPr>
          </w:p>
        </w:tc>
        <w:tc>
          <w:tcPr>
            <w:tcW w:w="18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60" w:type="dxa"/>
            <w:vAlign w:val="bottom"/>
            <w:gridSpan w:val="2"/>
            <w:vMerge w:val="restart"/>
          </w:tcPr>
          <w:p>
            <w:pPr>
              <w:ind w:left="100"/>
              <w:spacing w:after="0"/>
              <w:rPr>
                <w:sz w:val="20"/>
                <w:szCs w:val="20"/>
                <w:color w:val="auto"/>
              </w:rPr>
            </w:pPr>
            <w:r>
              <w:rPr>
                <w:rFonts w:ascii="Arial" w:cs="Arial" w:eastAsia="Arial" w:hAnsi="Arial"/>
                <w:sz w:val="14"/>
                <w:szCs w:val="14"/>
                <w:b w:val="1"/>
                <w:bCs w:val="1"/>
                <w:color w:val="auto"/>
              </w:rPr>
              <w:t>Level 1</w:t>
            </w:r>
          </w:p>
        </w:tc>
        <w:tc>
          <w:tcPr>
            <w:tcW w:w="200" w:type="dxa"/>
            <w:vAlign w:val="bottom"/>
          </w:tcPr>
          <w:p>
            <w:pPr>
              <w:spacing w:after="0"/>
              <w:rPr>
                <w:sz w:val="11"/>
                <w:szCs w:val="11"/>
                <w:color w:val="auto"/>
              </w:rPr>
            </w:pPr>
          </w:p>
        </w:tc>
        <w:tc>
          <w:tcPr>
            <w:tcW w:w="840" w:type="dxa"/>
            <w:vAlign w:val="bottom"/>
            <w:vMerge w:val="restart"/>
          </w:tcPr>
          <w:p>
            <w:pPr>
              <w:jc w:val="right"/>
              <w:ind w:right="217"/>
              <w:spacing w:after="0"/>
              <w:rPr>
                <w:sz w:val="20"/>
                <w:szCs w:val="20"/>
                <w:color w:val="auto"/>
              </w:rPr>
            </w:pPr>
            <w:r>
              <w:rPr>
                <w:rFonts w:ascii="Arial" w:cs="Arial" w:eastAsia="Arial" w:hAnsi="Arial"/>
                <w:sz w:val="14"/>
                <w:szCs w:val="14"/>
                <w:b w:val="1"/>
                <w:bCs w:val="1"/>
                <w:color w:val="auto"/>
              </w:rPr>
              <w:t>Level 2</w:t>
            </w:r>
          </w:p>
        </w:tc>
        <w:tc>
          <w:tcPr>
            <w:tcW w:w="2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6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Level 3</w:t>
            </w:r>
          </w:p>
        </w:tc>
        <w:tc>
          <w:tcPr>
            <w:tcW w:w="140" w:type="dxa"/>
            <w:vAlign w:val="bottom"/>
          </w:tcPr>
          <w:p>
            <w:pPr>
              <w:spacing w:after="0"/>
              <w:rPr>
                <w:sz w:val="11"/>
                <w:szCs w:val="11"/>
                <w:color w:val="auto"/>
              </w:rPr>
            </w:pPr>
          </w:p>
        </w:tc>
        <w:tc>
          <w:tcPr>
            <w:tcW w:w="880" w:type="dxa"/>
            <w:vAlign w:val="bottom"/>
          </w:tcPr>
          <w:p>
            <w:pPr>
              <w:jc w:val="right"/>
              <w:ind w:right="113"/>
              <w:spacing w:after="0" w:line="133" w:lineRule="exact"/>
              <w:rPr>
                <w:sz w:val="20"/>
                <w:szCs w:val="20"/>
                <w:color w:val="auto"/>
              </w:rPr>
            </w:pPr>
            <w:r>
              <w:rPr>
                <w:rFonts w:ascii="Arial" w:cs="Arial" w:eastAsia="Arial" w:hAnsi="Arial"/>
                <w:sz w:val="14"/>
                <w:szCs w:val="14"/>
                <w:b w:val="1"/>
                <w:bCs w:val="1"/>
                <w:color w:val="auto"/>
                <w:w w:val="98"/>
              </w:rPr>
              <w:t>Fair Value</w:t>
            </w: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1"/>
        </w:trPr>
        <w:tc>
          <w:tcPr>
            <w:tcW w:w="580" w:type="dxa"/>
            <w:vAlign w:val="bottom"/>
          </w:tcPr>
          <w:p>
            <w:pPr>
              <w:spacing w:after="0"/>
              <w:rPr>
                <w:sz w:val="14"/>
                <w:szCs w:val="14"/>
                <w:color w:val="auto"/>
              </w:rPr>
            </w:pPr>
          </w:p>
        </w:tc>
        <w:tc>
          <w:tcPr>
            <w:tcW w:w="3380" w:type="dxa"/>
            <w:vAlign w:val="bottom"/>
          </w:tcPr>
          <w:p>
            <w:pPr>
              <w:spacing w:after="0"/>
              <w:rPr>
                <w:sz w:val="14"/>
                <w:szCs w:val="14"/>
                <w:color w:val="auto"/>
              </w:rPr>
            </w:pPr>
          </w:p>
        </w:tc>
        <w:tc>
          <w:tcPr>
            <w:tcW w:w="18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6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40" w:type="dxa"/>
            <w:vAlign w:val="bottom"/>
            <w:vMerge w:val="continue"/>
          </w:tcPr>
          <w:p>
            <w:pPr>
              <w:spacing w:after="0"/>
              <w:rPr>
                <w:sz w:val="14"/>
                <w:szCs w:val="14"/>
                <w:color w:val="auto"/>
              </w:rPr>
            </w:pPr>
          </w:p>
        </w:tc>
        <w:tc>
          <w:tcPr>
            <w:tcW w:w="2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60" w:type="dxa"/>
            <w:vAlign w:val="bottom"/>
            <w:gridSpan w:val="2"/>
            <w:vMerge w:val="continue"/>
          </w:tcPr>
          <w:p>
            <w:pPr>
              <w:spacing w:after="0"/>
              <w:rPr>
                <w:sz w:val="14"/>
                <w:szCs w:val="14"/>
                <w:color w:val="auto"/>
              </w:rPr>
            </w:pPr>
          </w:p>
        </w:tc>
        <w:tc>
          <w:tcPr>
            <w:tcW w:w="1140" w:type="dxa"/>
            <w:vAlign w:val="bottom"/>
            <w:gridSpan w:val="3"/>
          </w:tcPr>
          <w:p>
            <w:pPr>
              <w:ind w:left="80"/>
              <w:spacing w:after="0"/>
              <w:rPr>
                <w:sz w:val="20"/>
                <w:szCs w:val="20"/>
                <w:color w:val="auto"/>
              </w:rPr>
            </w:pPr>
            <w:r>
              <w:rPr>
                <w:rFonts w:ascii="Arial" w:cs="Arial" w:eastAsia="Arial" w:hAnsi="Arial"/>
                <w:sz w:val="14"/>
                <w:szCs w:val="14"/>
                <w:b w:val="1"/>
                <w:bCs w:val="1"/>
                <w:color w:val="auto"/>
              </w:rPr>
              <w:t>Measurement</w:t>
            </w:r>
          </w:p>
        </w:tc>
        <w:tc>
          <w:tcPr>
            <w:tcW w:w="5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580" w:type="dxa"/>
            <w:vAlign w:val="bottom"/>
          </w:tcPr>
          <w:p>
            <w:pPr>
              <w:spacing w:after="0"/>
              <w:rPr>
                <w:sz w:val="19"/>
                <w:szCs w:val="19"/>
                <w:color w:val="auto"/>
              </w:rPr>
            </w:pPr>
          </w:p>
        </w:tc>
        <w:tc>
          <w:tcPr>
            <w:tcW w:w="338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Assets</w:t>
            </w:r>
          </w:p>
        </w:tc>
        <w:tc>
          <w:tcPr>
            <w:tcW w:w="182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spacing w:after="0"/>
              <w:rPr>
                <w:sz w:val="19"/>
                <w:szCs w:val="19"/>
                <w:color w:val="auto"/>
              </w:rPr>
            </w:pPr>
          </w:p>
        </w:tc>
        <w:tc>
          <w:tcPr>
            <w:tcW w:w="84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spacing w:after="0"/>
              <w:rPr>
                <w:sz w:val="19"/>
                <w:szCs w:val="19"/>
                <w:color w:val="auto"/>
              </w:rPr>
            </w:pPr>
          </w:p>
        </w:tc>
        <w:tc>
          <w:tcPr>
            <w:tcW w:w="84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spacing w:after="0"/>
              <w:rPr>
                <w:sz w:val="19"/>
                <w:szCs w:val="19"/>
                <w:color w:val="auto"/>
              </w:rPr>
            </w:pPr>
          </w:p>
        </w:tc>
        <w:tc>
          <w:tcPr>
            <w:tcW w:w="82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spacing w:after="0"/>
              <w:rPr>
                <w:sz w:val="19"/>
                <w:szCs w:val="19"/>
                <w:color w:val="auto"/>
              </w:rPr>
            </w:pPr>
          </w:p>
        </w:tc>
        <w:tc>
          <w:tcPr>
            <w:tcW w:w="88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3380" w:type="dxa"/>
            <w:vAlign w:val="bottom"/>
          </w:tcPr>
          <w:p>
            <w:pPr>
              <w:ind w:left="240"/>
              <w:spacing w:after="0"/>
              <w:rPr>
                <w:sz w:val="20"/>
                <w:szCs w:val="20"/>
                <w:color w:val="auto"/>
              </w:rPr>
            </w:pPr>
            <w:r>
              <w:rPr>
                <w:rFonts w:ascii="Arial" w:cs="Arial" w:eastAsia="Arial" w:hAnsi="Arial"/>
                <w:sz w:val="18"/>
                <w:szCs w:val="18"/>
                <w:color w:val="auto"/>
              </w:rPr>
              <w:t>Cash equivalents</w:t>
            </w:r>
          </w:p>
        </w:tc>
        <w:tc>
          <w:tcPr>
            <w:tcW w:w="2000" w:type="dxa"/>
            <w:vAlign w:val="bottom"/>
            <w:gridSpan w:val="2"/>
          </w:tcPr>
          <w:p>
            <w:pPr>
              <w:jc w:val="right"/>
              <w:ind w:right="27"/>
              <w:spacing w:after="0"/>
              <w:rPr>
                <w:sz w:val="20"/>
                <w:szCs w:val="20"/>
                <w:color w:val="auto"/>
              </w:rPr>
            </w:pPr>
            <w:r>
              <w:rPr>
                <w:rFonts w:ascii="Arial" w:cs="Arial" w:eastAsia="Arial" w:hAnsi="Arial"/>
                <w:sz w:val="18"/>
                <w:szCs w:val="18"/>
                <w:color w:val="auto"/>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5</w:t>
            </w:r>
          </w:p>
        </w:tc>
        <w:tc>
          <w:tcPr>
            <w:tcW w:w="220" w:type="dxa"/>
            <w:vAlign w:val="bottom"/>
          </w:tcPr>
          <w:p>
            <w:pPr>
              <w:spacing w:after="0"/>
              <w:rPr>
                <w:sz w:val="19"/>
                <w:szCs w:val="19"/>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w:t>
            </w:r>
          </w:p>
        </w:tc>
        <w:tc>
          <w:tcPr>
            <w:tcW w:w="42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1060" w:type="dxa"/>
            <w:vAlign w:val="bottom"/>
            <w:gridSpan w:val="2"/>
          </w:tcPr>
          <w:p>
            <w:pPr>
              <w:ind w:left="640"/>
              <w:spacing w:after="0"/>
              <w:rPr>
                <w:sz w:val="20"/>
                <w:szCs w:val="20"/>
                <w:color w:val="auto"/>
              </w:rPr>
            </w:pPr>
            <w:r>
              <w:rPr>
                <w:rFonts w:ascii="Arial" w:cs="Arial" w:eastAsia="Arial" w:hAnsi="Arial"/>
                <w:sz w:val="18"/>
                <w:szCs w:val="18"/>
                <w:color w:val="auto"/>
              </w:rPr>
              <w:t>—</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5</w:t>
            </w: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80" w:type="dxa"/>
            <w:vAlign w:val="bottom"/>
          </w:tcPr>
          <w:p>
            <w:pPr>
              <w:spacing w:after="0"/>
              <w:rPr>
                <w:sz w:val="19"/>
                <w:szCs w:val="19"/>
                <w:color w:val="auto"/>
              </w:rPr>
            </w:pPr>
          </w:p>
        </w:tc>
        <w:tc>
          <w:tcPr>
            <w:tcW w:w="3380" w:type="dxa"/>
            <w:vAlign w:val="bottom"/>
            <w:shd w:val="clear" w:color="auto" w:fill="CFF0FC"/>
          </w:tcPr>
          <w:p>
            <w:pPr>
              <w:ind w:left="240"/>
              <w:spacing w:after="0"/>
              <w:rPr>
                <w:sz w:val="20"/>
                <w:szCs w:val="20"/>
                <w:color w:val="auto"/>
              </w:rPr>
            </w:pPr>
            <w:r>
              <w:rPr>
                <w:rFonts w:ascii="Arial" w:cs="Arial" w:eastAsia="Arial" w:hAnsi="Arial"/>
                <w:sz w:val="18"/>
                <w:szCs w:val="18"/>
                <w:color w:val="auto"/>
              </w:rPr>
              <w:t>Marketable securities</w:t>
            </w:r>
          </w:p>
        </w:tc>
        <w:tc>
          <w:tcPr>
            <w:tcW w:w="18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7,530</w:t>
            </w:r>
          </w:p>
        </w:tc>
        <w:tc>
          <w:tcPr>
            <w:tcW w:w="2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060" w:type="dxa"/>
            <w:vAlign w:val="bottom"/>
            <w:gridSpan w:val="2"/>
            <w:shd w:val="clear" w:color="auto" w:fill="CFF0FC"/>
          </w:tcPr>
          <w:p>
            <w:pPr>
              <w:ind w:left="640"/>
              <w:spacing w:after="0"/>
              <w:rPr>
                <w:sz w:val="20"/>
                <w:szCs w:val="20"/>
                <w:color w:val="auto"/>
              </w:rPr>
            </w:pPr>
            <w:r>
              <w:rPr>
                <w:rFonts w:ascii="Arial" w:cs="Arial" w:eastAsia="Arial" w:hAnsi="Arial"/>
                <w:sz w:val="18"/>
                <w:szCs w:val="18"/>
                <w:color w:val="auto"/>
              </w:rPr>
              <w:t>—</w:t>
            </w:r>
          </w:p>
        </w:tc>
        <w:tc>
          <w:tcPr>
            <w:tcW w:w="14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7,530</w:t>
            </w:r>
          </w:p>
        </w:tc>
        <w:tc>
          <w:tcPr>
            <w:tcW w:w="120" w:type="dxa"/>
            <w:vAlign w:val="bottom"/>
            <w:shd w:val="clear" w:color="auto" w:fill="CFF0FC"/>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3"/>
        </w:trPr>
        <w:tc>
          <w:tcPr>
            <w:tcW w:w="580" w:type="dxa"/>
            <w:vAlign w:val="bottom"/>
          </w:tcPr>
          <w:p>
            <w:pPr>
              <w:spacing w:after="0"/>
              <w:rPr>
                <w:sz w:val="22"/>
                <w:szCs w:val="22"/>
                <w:color w:val="auto"/>
              </w:rPr>
            </w:pPr>
          </w:p>
        </w:tc>
        <w:tc>
          <w:tcPr>
            <w:tcW w:w="3380" w:type="dxa"/>
            <w:vAlign w:val="bottom"/>
            <w:tcBorders>
              <w:bottom w:val="single" w:sz="8" w:color="CFF0FC"/>
            </w:tcBorders>
          </w:tcPr>
          <w:p>
            <w:pPr>
              <w:ind w:left="480"/>
              <w:spacing w:after="0"/>
              <w:rPr>
                <w:sz w:val="20"/>
                <w:szCs w:val="20"/>
                <w:color w:val="auto"/>
              </w:rPr>
            </w:pPr>
            <w:r>
              <w:rPr>
                <w:rFonts w:ascii="Arial" w:cs="Arial" w:eastAsia="Arial" w:hAnsi="Arial"/>
                <w:sz w:val="18"/>
                <w:szCs w:val="18"/>
                <w:color w:val="auto"/>
              </w:rPr>
              <w:t>Total assets</w:t>
            </w:r>
          </w:p>
        </w:tc>
        <w:tc>
          <w:tcPr>
            <w:tcW w:w="1820" w:type="dxa"/>
            <w:vAlign w:val="bottom"/>
            <w:tcBorders>
              <w:bottom w:val="single" w:sz="8" w:color="CFF0FC"/>
            </w:tcBorders>
          </w:tcPr>
          <w:p>
            <w:pPr>
              <w:spacing w:after="0"/>
              <w:rPr>
                <w:sz w:val="22"/>
                <w:szCs w:val="22"/>
                <w:color w:val="auto"/>
              </w:rPr>
            </w:pPr>
          </w:p>
        </w:tc>
        <w:tc>
          <w:tcPr>
            <w:tcW w:w="180" w:type="dxa"/>
            <w:vAlign w:val="bottom"/>
            <w:tcBorders>
              <w:top w:val="single" w:sz="8" w:color="auto"/>
              <w:bottom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7,535</w:t>
            </w:r>
          </w:p>
        </w:tc>
        <w:tc>
          <w:tcPr>
            <w:tcW w:w="220" w:type="dxa"/>
            <w:vAlign w:val="bottom"/>
            <w:tcBorders>
              <w:bottom w:val="single" w:sz="8" w:color="CFF0FC"/>
            </w:tcBorders>
          </w:tcPr>
          <w:p>
            <w:pPr>
              <w:spacing w:after="0"/>
              <w:rPr>
                <w:sz w:val="22"/>
                <w:szCs w:val="22"/>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FF0FC"/>
            </w:tcBorders>
          </w:tcPr>
          <w:p>
            <w:pPr>
              <w:spacing w:after="0"/>
              <w:rPr>
                <w:sz w:val="22"/>
                <w:szCs w:val="22"/>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820" w:type="dxa"/>
            <w:vAlign w:val="bottom"/>
            <w:tcBorders>
              <w:top w:val="single" w:sz="8" w:color="auto"/>
              <w:bottom w:val="single" w:sz="8" w:color="auto"/>
            </w:tcBorders>
          </w:tcPr>
          <w:p>
            <w:pPr>
              <w:ind w:left="640"/>
              <w:spacing w:after="0"/>
              <w:rPr>
                <w:sz w:val="20"/>
                <w:szCs w:val="20"/>
                <w:color w:val="auto"/>
              </w:rPr>
            </w:pPr>
            <w:r>
              <w:rPr>
                <w:rFonts w:ascii="Arial" w:cs="Arial" w:eastAsia="Arial" w:hAnsi="Arial"/>
                <w:sz w:val="18"/>
                <w:szCs w:val="18"/>
                <w:color w:val="auto"/>
                <w:w w:val="88"/>
              </w:rPr>
              <w:t>—</w:t>
            </w:r>
          </w:p>
        </w:tc>
        <w:tc>
          <w:tcPr>
            <w:tcW w:w="240" w:type="dxa"/>
            <w:vAlign w:val="bottom"/>
            <w:tcBorders>
              <w:bottom w:val="single" w:sz="8" w:color="CFF0FC"/>
            </w:tcBorders>
          </w:tcPr>
          <w:p>
            <w:pPr>
              <w:spacing w:after="0"/>
              <w:rPr>
                <w:sz w:val="22"/>
                <w:szCs w:val="22"/>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7,535</w:t>
            </w:r>
          </w:p>
        </w:tc>
        <w:tc>
          <w:tcPr>
            <w:tcW w:w="120" w:type="dxa"/>
            <w:vAlign w:val="bottom"/>
            <w:tcBorders>
              <w:bottom w:val="single" w:sz="8" w:color="CFF0FC"/>
            </w:tcBorders>
          </w:tcPr>
          <w:p>
            <w:pPr>
              <w:spacing w:after="0"/>
              <w:rPr>
                <w:sz w:val="22"/>
                <w:szCs w:val="22"/>
                <w:color w:val="auto"/>
              </w:rPr>
            </w:pPr>
          </w:p>
        </w:tc>
        <w:tc>
          <w:tcPr>
            <w:tcW w:w="5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580" w:type="dxa"/>
            <w:vAlign w:val="bottom"/>
          </w:tcPr>
          <w:p>
            <w:pPr>
              <w:spacing w:after="0"/>
              <w:rPr>
                <w:sz w:val="18"/>
                <w:szCs w:val="18"/>
                <w:color w:val="auto"/>
              </w:rPr>
            </w:pPr>
          </w:p>
        </w:tc>
        <w:tc>
          <w:tcPr>
            <w:tcW w:w="3380" w:type="dxa"/>
            <w:vAlign w:val="bottom"/>
            <w:shd w:val="clear" w:color="auto" w:fill="CFF0FC"/>
          </w:tcPr>
          <w:p>
            <w:pPr>
              <w:spacing w:after="0"/>
              <w:rPr>
                <w:sz w:val="18"/>
                <w:szCs w:val="18"/>
                <w:color w:val="auto"/>
              </w:rPr>
            </w:pPr>
          </w:p>
        </w:tc>
        <w:tc>
          <w:tcPr>
            <w:tcW w:w="18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84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84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82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8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580" w:type="dxa"/>
            <w:vAlign w:val="bottom"/>
          </w:tcPr>
          <w:p>
            <w:pPr>
              <w:spacing w:after="0"/>
              <w:rPr>
                <w:sz w:val="19"/>
                <w:szCs w:val="19"/>
                <w:color w:val="auto"/>
              </w:rPr>
            </w:pPr>
          </w:p>
        </w:tc>
        <w:tc>
          <w:tcPr>
            <w:tcW w:w="3380" w:type="dxa"/>
            <w:vAlign w:val="bottom"/>
          </w:tcPr>
          <w:p>
            <w:pPr>
              <w:spacing w:after="0"/>
              <w:rPr>
                <w:sz w:val="20"/>
                <w:szCs w:val="20"/>
                <w:color w:val="auto"/>
              </w:rPr>
            </w:pPr>
            <w:r>
              <w:rPr>
                <w:rFonts w:ascii="Arial" w:cs="Arial" w:eastAsia="Arial" w:hAnsi="Arial"/>
                <w:sz w:val="18"/>
                <w:szCs w:val="18"/>
                <w:color w:val="auto"/>
              </w:rPr>
              <w:t>Liabilities</w:t>
            </w:r>
          </w:p>
        </w:tc>
        <w:tc>
          <w:tcPr>
            <w:tcW w:w="18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3380" w:type="dxa"/>
            <w:vAlign w:val="bottom"/>
            <w:shd w:val="clear" w:color="auto" w:fill="CFF0FC"/>
          </w:tcPr>
          <w:p>
            <w:pPr>
              <w:ind w:left="240"/>
              <w:spacing w:after="0"/>
              <w:rPr>
                <w:sz w:val="20"/>
                <w:szCs w:val="20"/>
                <w:color w:val="auto"/>
              </w:rPr>
            </w:pPr>
            <w:r>
              <w:rPr>
                <w:rFonts w:ascii="Arial" w:cs="Arial" w:eastAsia="Arial" w:hAnsi="Arial"/>
                <w:sz w:val="18"/>
                <w:szCs w:val="18"/>
                <w:color w:val="auto"/>
              </w:rPr>
              <w:t>Interest rate swaps</w:t>
            </w:r>
          </w:p>
        </w:tc>
        <w:tc>
          <w:tcPr>
            <w:tcW w:w="2000" w:type="dxa"/>
            <w:vAlign w:val="bottom"/>
            <w:gridSpan w:val="2"/>
            <w:shd w:val="clear" w:color="auto" w:fill="CFF0FC"/>
          </w:tcPr>
          <w:p>
            <w:pPr>
              <w:jc w:val="right"/>
              <w:ind w:right="27"/>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8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452</w:t>
            </w:r>
          </w:p>
        </w:tc>
        <w:tc>
          <w:tcPr>
            <w:tcW w:w="420" w:type="dxa"/>
            <w:vAlign w:val="bottom"/>
            <w:gridSpan w:val="2"/>
            <w:shd w:val="clear" w:color="auto" w:fill="CFF0FC"/>
          </w:tcPr>
          <w:p>
            <w:pPr>
              <w:jc w:val="right"/>
              <w:ind w:right="10"/>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FF0FC"/>
          </w:tcPr>
          <w:p>
            <w:pPr>
              <w:ind w:left="640"/>
              <w:spacing w:after="0"/>
              <w:rPr>
                <w:sz w:val="20"/>
                <w:szCs w:val="20"/>
                <w:color w:val="auto"/>
              </w:rPr>
            </w:pPr>
            <w:r>
              <w:rPr>
                <w:rFonts w:ascii="Arial" w:cs="Arial" w:eastAsia="Arial" w:hAnsi="Arial"/>
                <w:sz w:val="18"/>
                <w:szCs w:val="18"/>
                <w:color w:val="auto"/>
              </w:rPr>
              <w:t>—</w:t>
            </w:r>
          </w:p>
        </w:tc>
        <w:tc>
          <w:tcPr>
            <w:tcW w:w="14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452</w:t>
            </w:r>
          </w:p>
        </w:tc>
        <w:tc>
          <w:tcPr>
            <w:tcW w:w="120" w:type="dxa"/>
            <w:vAlign w:val="bottom"/>
            <w:shd w:val="clear" w:color="auto" w:fill="CFF0FC"/>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580" w:type="dxa"/>
            <w:vAlign w:val="bottom"/>
          </w:tcPr>
          <w:p>
            <w:pPr>
              <w:spacing w:after="0"/>
              <w:rPr>
                <w:sz w:val="19"/>
                <w:szCs w:val="19"/>
                <w:color w:val="auto"/>
              </w:rPr>
            </w:pPr>
          </w:p>
        </w:tc>
        <w:tc>
          <w:tcPr>
            <w:tcW w:w="3380" w:type="dxa"/>
            <w:vAlign w:val="bottom"/>
          </w:tcPr>
          <w:p>
            <w:pPr>
              <w:ind w:left="480"/>
              <w:spacing w:after="0"/>
              <w:rPr>
                <w:sz w:val="20"/>
                <w:szCs w:val="20"/>
                <w:color w:val="auto"/>
              </w:rPr>
            </w:pPr>
            <w:r>
              <w:rPr>
                <w:rFonts w:ascii="Arial" w:cs="Arial" w:eastAsia="Arial" w:hAnsi="Arial"/>
                <w:sz w:val="18"/>
                <w:szCs w:val="18"/>
                <w:color w:val="auto"/>
              </w:rPr>
              <w:t>Total liabilities</w:t>
            </w:r>
          </w:p>
        </w:tc>
        <w:tc>
          <w:tcPr>
            <w:tcW w:w="1820" w:type="dxa"/>
            <w:vAlign w:val="bottom"/>
          </w:tcPr>
          <w:p>
            <w:pPr>
              <w:spacing w:after="0"/>
              <w:rPr>
                <w:sz w:val="19"/>
                <w:szCs w:val="19"/>
                <w:color w:val="auto"/>
              </w:rPr>
            </w:pPr>
          </w:p>
        </w:tc>
        <w:tc>
          <w:tcPr>
            <w:tcW w:w="180" w:type="dxa"/>
            <w:vAlign w:val="bottom"/>
            <w:tcBorders>
              <w:top w:val="single" w:sz="8" w:color="auto"/>
              <w:bottom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452</w:t>
            </w:r>
          </w:p>
        </w:tc>
        <w:tc>
          <w:tcPr>
            <w:tcW w:w="220" w:type="dxa"/>
            <w:vAlign w:val="bottom"/>
          </w:tcPr>
          <w:p>
            <w:pPr>
              <w:spacing w:after="0"/>
              <w:rPr>
                <w:sz w:val="19"/>
                <w:szCs w:val="19"/>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820" w:type="dxa"/>
            <w:vAlign w:val="bottom"/>
            <w:tcBorders>
              <w:top w:val="single" w:sz="8" w:color="auto"/>
              <w:bottom w:val="single" w:sz="8" w:color="auto"/>
            </w:tcBorders>
          </w:tcPr>
          <w:p>
            <w:pPr>
              <w:ind w:left="640"/>
              <w:spacing w:after="0"/>
              <w:rPr>
                <w:sz w:val="20"/>
                <w:szCs w:val="20"/>
                <w:color w:val="auto"/>
              </w:rPr>
            </w:pPr>
            <w:r>
              <w:rPr>
                <w:rFonts w:ascii="Arial" w:cs="Arial" w:eastAsia="Arial" w:hAnsi="Arial"/>
                <w:sz w:val="18"/>
                <w:szCs w:val="18"/>
                <w:color w:val="auto"/>
                <w:w w:val="88"/>
              </w:rPr>
              <w:t>—</w:t>
            </w:r>
          </w:p>
        </w:tc>
        <w:tc>
          <w:tcPr>
            <w:tcW w:w="24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452</w:t>
            </w: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80" w:type="dxa"/>
            <w:vAlign w:val="bottom"/>
          </w:tcPr>
          <w:p>
            <w:pPr>
              <w:spacing w:after="0" w:line="20" w:lineRule="exact"/>
              <w:rPr>
                <w:sz w:val="1"/>
                <w:szCs w:val="1"/>
                <w:color w:val="auto"/>
              </w:rPr>
            </w:pPr>
          </w:p>
        </w:tc>
        <w:tc>
          <w:tcPr>
            <w:tcW w:w="3380" w:type="dxa"/>
            <w:vAlign w:val="bottom"/>
          </w:tcPr>
          <w:p>
            <w:pPr>
              <w:spacing w:after="0" w:line="20" w:lineRule="exact"/>
              <w:rPr>
                <w:sz w:val="1"/>
                <w:szCs w:val="1"/>
                <w:color w:val="auto"/>
              </w:rPr>
            </w:pPr>
          </w:p>
        </w:tc>
        <w:tc>
          <w:tcPr>
            <w:tcW w:w="1820" w:type="dxa"/>
            <w:vAlign w:val="bottom"/>
            <w:vMerge w:val="restart"/>
          </w:tcPr>
          <w:p>
            <w:pPr>
              <w:jc w:val="right"/>
              <w:spacing w:after="0"/>
              <w:rPr>
                <w:sz w:val="20"/>
                <w:szCs w:val="20"/>
                <w:color w:val="auto"/>
              </w:rPr>
            </w:pPr>
            <w:r>
              <w:rPr>
                <w:rFonts w:ascii="Arial" w:cs="Arial" w:eastAsia="Arial" w:hAnsi="Arial"/>
                <w:sz w:val="18"/>
                <w:szCs w:val="18"/>
                <w:color w:val="auto"/>
              </w:rPr>
              <w:t>11</w:t>
            </w:r>
          </w:p>
        </w:tc>
        <w:tc>
          <w:tcPr>
            <w:tcW w:w="1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9"/>
        </w:trPr>
        <w:tc>
          <w:tcPr>
            <w:tcW w:w="580" w:type="dxa"/>
            <w:vAlign w:val="bottom"/>
          </w:tcPr>
          <w:p>
            <w:pPr>
              <w:spacing w:after="0"/>
              <w:rPr>
                <w:sz w:val="24"/>
                <w:szCs w:val="24"/>
                <w:color w:val="auto"/>
              </w:rPr>
            </w:pPr>
          </w:p>
        </w:tc>
        <w:tc>
          <w:tcPr>
            <w:tcW w:w="3380" w:type="dxa"/>
            <w:vAlign w:val="bottom"/>
          </w:tcPr>
          <w:p>
            <w:pPr>
              <w:spacing w:after="0"/>
              <w:rPr>
                <w:sz w:val="24"/>
                <w:szCs w:val="24"/>
                <w:color w:val="auto"/>
              </w:rPr>
            </w:pPr>
          </w:p>
        </w:tc>
        <w:tc>
          <w:tcPr>
            <w:tcW w:w="1820" w:type="dxa"/>
            <w:vAlign w:val="bottom"/>
            <w:vMerge w:val="continue"/>
          </w:tcPr>
          <w:p>
            <w:pPr>
              <w:spacing w:after="0"/>
              <w:rPr>
                <w:sz w:val="24"/>
                <w:szCs w:val="24"/>
                <w:color w:val="auto"/>
              </w:rPr>
            </w:pPr>
          </w:p>
        </w:tc>
        <w:tc>
          <w:tcPr>
            <w:tcW w:w="1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580" w:type="dxa"/>
            <w:vAlign w:val="bottom"/>
            <w:tcBorders>
              <w:bottom w:val="single" w:sz="8" w:color="9A9A9A"/>
            </w:tcBorders>
          </w:tcPr>
          <w:p>
            <w:pPr>
              <w:spacing w:after="0"/>
              <w:rPr>
                <w:sz w:val="10"/>
                <w:szCs w:val="10"/>
                <w:color w:val="auto"/>
              </w:rPr>
            </w:pPr>
          </w:p>
        </w:tc>
        <w:tc>
          <w:tcPr>
            <w:tcW w:w="3380" w:type="dxa"/>
            <w:vAlign w:val="bottom"/>
            <w:tcBorders>
              <w:bottom w:val="single" w:sz="8" w:color="9A9A9A"/>
            </w:tcBorders>
          </w:tcPr>
          <w:p>
            <w:pPr>
              <w:spacing w:after="0"/>
              <w:rPr>
                <w:sz w:val="10"/>
                <w:szCs w:val="10"/>
                <w:color w:val="auto"/>
              </w:rPr>
            </w:pPr>
          </w:p>
        </w:tc>
        <w:tc>
          <w:tcPr>
            <w:tcW w:w="182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840" w:type="dxa"/>
            <w:vAlign w:val="bottom"/>
            <w:tcBorders>
              <w:bottom w:val="single" w:sz="8" w:color="9A9A9A"/>
            </w:tcBorders>
          </w:tcPr>
          <w:p>
            <w:pPr>
              <w:spacing w:after="0"/>
              <w:rPr>
                <w:sz w:val="10"/>
                <w:szCs w:val="10"/>
                <w:color w:val="auto"/>
              </w:rPr>
            </w:pPr>
          </w:p>
        </w:tc>
        <w:tc>
          <w:tcPr>
            <w:tcW w:w="220" w:type="dxa"/>
            <w:vAlign w:val="bottom"/>
            <w:tcBorders>
              <w:bottom w:val="single" w:sz="8" w:color="9A9A9A"/>
            </w:tcBorders>
          </w:tcPr>
          <w:p>
            <w:pPr>
              <w:spacing w:after="0"/>
              <w:rPr>
                <w:sz w:val="10"/>
                <w:szCs w:val="10"/>
                <w:color w:val="auto"/>
              </w:rPr>
            </w:pPr>
          </w:p>
        </w:tc>
        <w:tc>
          <w:tcPr>
            <w:tcW w:w="200" w:type="dxa"/>
            <w:vAlign w:val="bottom"/>
            <w:tcBorders>
              <w:bottom w:val="single" w:sz="8" w:color="9A9A9A"/>
            </w:tcBorders>
          </w:tcPr>
          <w:p>
            <w:pPr>
              <w:spacing w:after="0"/>
              <w:rPr>
                <w:sz w:val="10"/>
                <w:szCs w:val="10"/>
                <w:color w:val="auto"/>
              </w:rPr>
            </w:pPr>
          </w:p>
        </w:tc>
        <w:tc>
          <w:tcPr>
            <w:tcW w:w="840" w:type="dxa"/>
            <w:vAlign w:val="bottom"/>
            <w:tcBorders>
              <w:bottom w:val="single" w:sz="8" w:color="9A9A9A"/>
            </w:tcBorders>
          </w:tcPr>
          <w:p>
            <w:pPr>
              <w:spacing w:after="0"/>
              <w:rPr>
                <w:sz w:val="10"/>
                <w:szCs w:val="10"/>
                <w:color w:val="auto"/>
              </w:rPr>
            </w:pPr>
          </w:p>
        </w:tc>
        <w:tc>
          <w:tcPr>
            <w:tcW w:w="220" w:type="dxa"/>
            <w:vAlign w:val="bottom"/>
            <w:tcBorders>
              <w:bottom w:val="single" w:sz="8" w:color="9A9A9A"/>
            </w:tcBorders>
          </w:tcPr>
          <w:p>
            <w:pPr>
              <w:spacing w:after="0"/>
              <w:rPr>
                <w:sz w:val="10"/>
                <w:szCs w:val="10"/>
                <w:color w:val="auto"/>
              </w:rPr>
            </w:pPr>
          </w:p>
        </w:tc>
        <w:tc>
          <w:tcPr>
            <w:tcW w:w="200" w:type="dxa"/>
            <w:vAlign w:val="bottom"/>
            <w:tcBorders>
              <w:bottom w:val="single" w:sz="8" w:color="9A9A9A"/>
            </w:tcBorders>
          </w:tcPr>
          <w:p>
            <w:pPr>
              <w:spacing w:after="0"/>
              <w:rPr>
                <w:sz w:val="10"/>
                <w:szCs w:val="10"/>
                <w:color w:val="auto"/>
              </w:rPr>
            </w:pPr>
          </w:p>
        </w:tc>
        <w:tc>
          <w:tcPr>
            <w:tcW w:w="820" w:type="dxa"/>
            <w:vAlign w:val="bottom"/>
            <w:tcBorders>
              <w:bottom w:val="single" w:sz="8" w:color="9A9A9A"/>
            </w:tcBorders>
          </w:tcPr>
          <w:p>
            <w:pPr>
              <w:spacing w:after="0"/>
              <w:rPr>
                <w:sz w:val="10"/>
                <w:szCs w:val="10"/>
                <w:color w:val="auto"/>
              </w:rPr>
            </w:pPr>
          </w:p>
        </w:tc>
        <w:tc>
          <w:tcPr>
            <w:tcW w:w="240" w:type="dxa"/>
            <w:vAlign w:val="bottom"/>
            <w:tcBorders>
              <w:bottom w:val="single" w:sz="8" w:color="9A9A9A"/>
            </w:tcBorders>
          </w:tcPr>
          <w:p>
            <w:pPr>
              <w:spacing w:after="0"/>
              <w:rPr>
                <w:sz w:val="10"/>
                <w:szCs w:val="10"/>
                <w:color w:val="auto"/>
              </w:rPr>
            </w:pPr>
          </w:p>
        </w:tc>
        <w:tc>
          <w:tcPr>
            <w:tcW w:w="140" w:type="dxa"/>
            <w:vAlign w:val="bottom"/>
            <w:tcBorders>
              <w:bottom w:val="single" w:sz="8" w:color="9A9A9A"/>
            </w:tcBorders>
          </w:tcPr>
          <w:p>
            <w:pPr>
              <w:spacing w:after="0"/>
              <w:rPr>
                <w:sz w:val="10"/>
                <w:szCs w:val="10"/>
                <w:color w:val="auto"/>
              </w:rPr>
            </w:pPr>
          </w:p>
        </w:tc>
        <w:tc>
          <w:tcPr>
            <w:tcW w:w="88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56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1" w:name="page12"/>
    <w:bookmarkEnd w:id="11"/>
    <w:p>
      <w:pPr>
        <w:jc w:val="center"/>
        <w:spacing w:after="0"/>
        <w:rPr>
          <w:sz w:val="20"/>
          <w:szCs w:val="20"/>
          <w:color w:val="auto"/>
        </w:rPr>
      </w:pPr>
      <w:r>
        <w:rPr>
          <w:rFonts w:ascii="Arial" w:cs="Arial" w:eastAsia="Arial" w:hAnsi="Arial"/>
          <w:sz w:val="18"/>
          <w:szCs w:val="18"/>
          <w:b w:val="1"/>
          <w:bCs w:val="1"/>
          <w:color w:val="auto"/>
        </w:rPr>
        <w:t>UNIVERSAL LOGISTICS HOLDINGS,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Notes to Unaudited Consolidated Financial Statements - Continued</w:t>
      </w:r>
    </w:p>
    <w:p>
      <w:pPr>
        <w:spacing w:after="0" w:line="207" w:lineRule="exact"/>
        <w:rPr>
          <w:sz w:val="20"/>
          <w:szCs w:val="20"/>
          <w:color w:val="auto"/>
        </w:rPr>
      </w:pPr>
    </w:p>
    <w:p>
      <w:pPr>
        <w:ind w:left="500" w:hanging="492"/>
        <w:spacing w:after="0"/>
        <w:tabs>
          <w:tab w:leader="none" w:pos="500" w:val="left"/>
        </w:tabs>
        <w:numPr>
          <w:ilvl w:val="0"/>
          <w:numId w:val="11"/>
        </w:numPr>
        <w:rPr>
          <w:rFonts w:ascii="Arial" w:cs="Arial" w:eastAsia="Arial" w:hAnsi="Arial"/>
          <w:sz w:val="18"/>
          <w:szCs w:val="18"/>
          <w:b w:val="1"/>
          <w:bCs w:val="1"/>
          <w:color w:val="auto"/>
        </w:rPr>
      </w:pPr>
      <w:r>
        <w:rPr>
          <w:rFonts w:ascii="Arial" w:cs="Arial" w:eastAsia="Arial" w:hAnsi="Arial"/>
          <w:sz w:val="18"/>
          <w:szCs w:val="18"/>
          <w:b w:val="1"/>
          <w:bCs w:val="1"/>
          <w:color w:val="auto"/>
        </w:rPr>
        <w:t>Fair Value Measurements and Disclosures – continued</w:t>
      </w:r>
    </w:p>
    <w:p>
      <w:pPr>
        <w:spacing w:after="0" w:line="222" w:lineRule="exact"/>
        <w:rPr>
          <w:sz w:val="20"/>
          <w:szCs w:val="20"/>
          <w:color w:val="auto"/>
        </w:rPr>
      </w:pPr>
    </w:p>
    <w:tbl>
      <w:tblPr>
        <w:tblLayout w:type="fixed"/>
        <w:tblInd w:w="580" w:type="dxa"/>
        <w:tblCellMar>
          <w:top w:w="0" w:type="dxa"/>
          <w:left w:w="0" w:type="dxa"/>
          <w:bottom w:w="0" w:type="dxa"/>
          <w:right w:w="0" w:type="dxa"/>
        </w:tblCellMar>
      </w:tblPr>
      <w:tr>
        <w:trPr>
          <w:trHeight w:val="161"/>
        </w:trPr>
        <w:tc>
          <w:tcPr>
            <w:tcW w:w="348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840" w:type="dxa"/>
            <w:vAlign w:val="bottom"/>
            <w:gridSpan w:val="3"/>
          </w:tcPr>
          <w:p>
            <w:pPr>
              <w:jc w:val="right"/>
              <w:ind w:right="396"/>
              <w:spacing w:after="0"/>
              <w:rPr>
                <w:sz w:val="20"/>
                <w:szCs w:val="20"/>
                <w:color w:val="auto"/>
              </w:rPr>
            </w:pPr>
            <w:r>
              <w:rPr>
                <w:rFonts w:ascii="Arial" w:cs="Arial" w:eastAsia="Arial" w:hAnsi="Arial"/>
                <w:sz w:val="14"/>
                <w:szCs w:val="14"/>
                <w:b w:val="1"/>
                <w:bCs w:val="1"/>
                <w:color w:val="auto"/>
              </w:rPr>
              <w:t>December 31,</w:t>
            </w:r>
          </w:p>
        </w:tc>
        <w:tc>
          <w:tcPr>
            <w:tcW w:w="2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348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840" w:type="dxa"/>
            <w:vAlign w:val="bottom"/>
            <w:tcBorders>
              <w:bottom w:val="single" w:sz="8" w:color="auto"/>
            </w:tcBorders>
            <w:gridSpan w:val="3"/>
          </w:tcPr>
          <w:p>
            <w:pPr>
              <w:jc w:val="right"/>
              <w:ind w:right="676"/>
              <w:spacing w:after="0"/>
              <w:rPr>
                <w:sz w:val="20"/>
                <w:szCs w:val="20"/>
                <w:color w:val="auto"/>
              </w:rPr>
            </w:pPr>
            <w:r>
              <w:rPr>
                <w:rFonts w:ascii="Arial" w:cs="Arial" w:eastAsia="Arial" w:hAnsi="Arial"/>
                <w:sz w:val="14"/>
                <w:szCs w:val="14"/>
                <w:b w:val="1"/>
                <w:bCs w:val="1"/>
                <w:color w:val="auto"/>
              </w:rPr>
              <w:t>2020</w:t>
            </w:r>
          </w:p>
        </w:tc>
        <w:tc>
          <w:tcPr>
            <w:tcW w:w="24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3480" w:type="dxa"/>
            <w:vAlign w:val="bottom"/>
          </w:tcPr>
          <w:p>
            <w:pPr>
              <w:spacing w:after="0"/>
              <w:rPr>
                <w:sz w:val="11"/>
                <w:szCs w:val="11"/>
                <w:color w:val="auto"/>
              </w:rPr>
            </w:pPr>
          </w:p>
        </w:tc>
        <w:tc>
          <w:tcPr>
            <w:tcW w:w="17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60" w:type="dxa"/>
            <w:vAlign w:val="bottom"/>
            <w:gridSpan w:val="2"/>
            <w:vMerge w:val="restart"/>
          </w:tcPr>
          <w:p>
            <w:pPr>
              <w:ind w:left="100"/>
              <w:spacing w:after="0"/>
              <w:rPr>
                <w:sz w:val="20"/>
                <w:szCs w:val="20"/>
                <w:color w:val="auto"/>
              </w:rPr>
            </w:pPr>
            <w:r>
              <w:rPr>
                <w:rFonts w:ascii="Arial" w:cs="Arial" w:eastAsia="Arial" w:hAnsi="Arial"/>
                <w:sz w:val="14"/>
                <w:szCs w:val="14"/>
                <w:b w:val="1"/>
                <w:bCs w:val="1"/>
                <w:color w:val="auto"/>
              </w:rPr>
              <w:t>Level 1</w:t>
            </w:r>
          </w:p>
        </w:tc>
        <w:tc>
          <w:tcPr>
            <w:tcW w:w="200" w:type="dxa"/>
            <w:vAlign w:val="bottom"/>
          </w:tcPr>
          <w:p>
            <w:pPr>
              <w:spacing w:after="0"/>
              <w:rPr>
                <w:sz w:val="11"/>
                <w:szCs w:val="11"/>
                <w:color w:val="auto"/>
              </w:rPr>
            </w:pPr>
          </w:p>
        </w:tc>
        <w:tc>
          <w:tcPr>
            <w:tcW w:w="840" w:type="dxa"/>
            <w:vAlign w:val="bottom"/>
            <w:vMerge w:val="restart"/>
          </w:tcPr>
          <w:p>
            <w:pPr>
              <w:jc w:val="right"/>
              <w:ind w:right="217"/>
              <w:spacing w:after="0"/>
              <w:rPr>
                <w:sz w:val="20"/>
                <w:szCs w:val="20"/>
                <w:color w:val="auto"/>
              </w:rPr>
            </w:pPr>
            <w:r>
              <w:rPr>
                <w:rFonts w:ascii="Arial" w:cs="Arial" w:eastAsia="Arial" w:hAnsi="Arial"/>
                <w:sz w:val="14"/>
                <w:szCs w:val="14"/>
                <w:b w:val="1"/>
                <w:bCs w:val="1"/>
                <w:color w:val="auto"/>
              </w:rPr>
              <w:t>Level 2</w:t>
            </w:r>
          </w:p>
        </w:tc>
        <w:tc>
          <w:tcPr>
            <w:tcW w:w="220" w:type="dxa"/>
            <w:vAlign w:val="bottom"/>
          </w:tcPr>
          <w:p>
            <w:pPr>
              <w:spacing w:after="0"/>
              <w:rPr>
                <w:sz w:val="11"/>
                <w:szCs w:val="11"/>
                <w:color w:val="auto"/>
              </w:rPr>
            </w:pPr>
          </w:p>
        </w:tc>
        <w:tc>
          <w:tcPr>
            <w:tcW w:w="78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Level 3</w:t>
            </w:r>
          </w:p>
        </w:tc>
        <w:tc>
          <w:tcPr>
            <w:tcW w:w="2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80" w:type="dxa"/>
            <w:vAlign w:val="bottom"/>
          </w:tcPr>
          <w:p>
            <w:pPr>
              <w:jc w:val="right"/>
              <w:ind w:right="113"/>
              <w:spacing w:after="0" w:line="133" w:lineRule="exact"/>
              <w:rPr>
                <w:sz w:val="20"/>
                <w:szCs w:val="20"/>
                <w:color w:val="auto"/>
              </w:rPr>
            </w:pPr>
            <w:r>
              <w:rPr>
                <w:rFonts w:ascii="Arial" w:cs="Arial" w:eastAsia="Arial" w:hAnsi="Arial"/>
                <w:sz w:val="14"/>
                <w:szCs w:val="14"/>
                <w:b w:val="1"/>
                <w:bCs w:val="1"/>
                <w:color w:val="auto"/>
                <w:w w:val="98"/>
              </w:rPr>
              <w:t>Fair Value</w:t>
            </w: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1"/>
        </w:trPr>
        <w:tc>
          <w:tcPr>
            <w:tcW w:w="348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6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40" w:type="dxa"/>
            <w:vAlign w:val="bottom"/>
            <w:vMerge w:val="continue"/>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2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140" w:type="dxa"/>
            <w:vAlign w:val="bottom"/>
            <w:gridSpan w:val="3"/>
          </w:tcPr>
          <w:p>
            <w:pPr>
              <w:ind w:left="80"/>
              <w:spacing w:after="0"/>
              <w:rPr>
                <w:sz w:val="20"/>
                <w:szCs w:val="20"/>
                <w:color w:val="auto"/>
              </w:rPr>
            </w:pPr>
            <w:r>
              <w:rPr>
                <w:rFonts w:ascii="Arial" w:cs="Arial" w:eastAsia="Arial" w:hAnsi="Arial"/>
                <w:sz w:val="14"/>
                <w:szCs w:val="14"/>
                <w:b w:val="1"/>
                <w:bCs w:val="1"/>
                <w:color w:val="auto"/>
              </w:rPr>
              <w:t>Measurement</w:t>
            </w:r>
          </w:p>
        </w:tc>
        <w:tc>
          <w:tcPr>
            <w:tcW w:w="0" w:type="dxa"/>
            <w:vAlign w:val="bottom"/>
          </w:tcPr>
          <w:p>
            <w:pPr>
              <w:spacing w:after="0"/>
              <w:rPr>
                <w:sz w:val="1"/>
                <w:szCs w:val="1"/>
                <w:color w:val="auto"/>
              </w:rPr>
            </w:pPr>
          </w:p>
        </w:tc>
      </w:tr>
      <w:tr>
        <w:trPr>
          <w:trHeight w:val="223"/>
        </w:trPr>
        <w:tc>
          <w:tcPr>
            <w:tcW w:w="348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Assets</w:t>
            </w:r>
          </w:p>
        </w:tc>
        <w:tc>
          <w:tcPr>
            <w:tcW w:w="172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spacing w:after="0"/>
              <w:rPr>
                <w:sz w:val="19"/>
                <w:szCs w:val="19"/>
                <w:color w:val="auto"/>
              </w:rPr>
            </w:pPr>
          </w:p>
        </w:tc>
        <w:tc>
          <w:tcPr>
            <w:tcW w:w="84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spacing w:after="0"/>
              <w:rPr>
                <w:sz w:val="19"/>
                <w:szCs w:val="19"/>
                <w:color w:val="auto"/>
              </w:rPr>
            </w:pPr>
          </w:p>
        </w:tc>
        <w:tc>
          <w:tcPr>
            <w:tcW w:w="84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78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spacing w:after="0"/>
              <w:rPr>
                <w:sz w:val="19"/>
                <w:szCs w:val="19"/>
                <w:color w:val="auto"/>
              </w:rPr>
            </w:pPr>
          </w:p>
        </w:tc>
        <w:tc>
          <w:tcPr>
            <w:tcW w:w="88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480" w:type="dxa"/>
            <w:vAlign w:val="bottom"/>
          </w:tcPr>
          <w:p>
            <w:pPr>
              <w:ind w:left="240"/>
              <w:spacing w:after="0"/>
              <w:rPr>
                <w:sz w:val="20"/>
                <w:szCs w:val="20"/>
                <w:color w:val="auto"/>
              </w:rPr>
            </w:pPr>
            <w:r>
              <w:rPr>
                <w:rFonts w:ascii="Arial" w:cs="Arial" w:eastAsia="Arial" w:hAnsi="Arial"/>
                <w:sz w:val="18"/>
                <w:szCs w:val="18"/>
                <w:color w:val="auto"/>
              </w:rPr>
              <w:t>Cash equivalents</w:t>
            </w:r>
          </w:p>
        </w:tc>
        <w:tc>
          <w:tcPr>
            <w:tcW w:w="1900" w:type="dxa"/>
            <w:vAlign w:val="bottom"/>
            <w:gridSpan w:val="2"/>
          </w:tcPr>
          <w:p>
            <w:pPr>
              <w:jc w:val="right"/>
              <w:ind w:right="27"/>
              <w:spacing w:after="0"/>
              <w:rPr>
                <w:sz w:val="20"/>
                <w:szCs w:val="20"/>
                <w:color w:val="auto"/>
              </w:rPr>
            </w:pPr>
            <w:r>
              <w:rPr>
                <w:rFonts w:ascii="Arial" w:cs="Arial" w:eastAsia="Arial" w:hAnsi="Arial"/>
                <w:sz w:val="18"/>
                <w:szCs w:val="18"/>
                <w:color w:val="auto"/>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9</w:t>
            </w:r>
          </w:p>
        </w:tc>
        <w:tc>
          <w:tcPr>
            <w:tcW w:w="220" w:type="dxa"/>
            <w:vAlign w:val="bottom"/>
          </w:tcPr>
          <w:p>
            <w:pPr>
              <w:spacing w:after="0"/>
              <w:rPr>
                <w:sz w:val="19"/>
                <w:szCs w:val="19"/>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596"/>
              <w:spacing w:after="0"/>
              <w:rPr>
                <w:sz w:val="20"/>
                <w:szCs w:val="20"/>
                <w:color w:val="auto"/>
              </w:rPr>
            </w:pPr>
            <w:r>
              <w:rPr>
                <w:rFonts w:ascii="Arial" w:cs="Arial" w:eastAsia="Arial" w:hAnsi="Arial"/>
                <w:sz w:val="18"/>
                <w:szCs w:val="18"/>
                <w:color w:val="auto"/>
              </w:rPr>
              <w:t>$</w:t>
            </w:r>
          </w:p>
        </w:tc>
        <w:tc>
          <w:tcPr>
            <w:tcW w:w="480" w:type="dxa"/>
            <w:vAlign w:val="bottom"/>
            <w:gridSpan w:val="2"/>
          </w:tcPr>
          <w:p>
            <w:pPr>
              <w:ind w:left="60"/>
              <w:spacing w:after="0"/>
              <w:rPr>
                <w:sz w:val="20"/>
                <w:szCs w:val="20"/>
                <w:color w:val="auto"/>
              </w:rPr>
            </w:pPr>
            <w:r>
              <w:rPr>
                <w:rFonts w:ascii="Arial" w:cs="Arial" w:eastAsia="Arial" w:hAnsi="Arial"/>
                <w:sz w:val="18"/>
                <w:szCs w:val="18"/>
                <w:color w:val="auto"/>
              </w:rPr>
              <w:t>—</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9</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480" w:type="dxa"/>
            <w:vAlign w:val="bottom"/>
            <w:shd w:val="clear" w:color="auto" w:fill="CFF0FC"/>
          </w:tcPr>
          <w:p>
            <w:pPr>
              <w:ind w:left="240"/>
              <w:spacing w:after="0"/>
              <w:rPr>
                <w:sz w:val="20"/>
                <w:szCs w:val="20"/>
                <w:color w:val="auto"/>
              </w:rPr>
            </w:pPr>
            <w:r>
              <w:rPr>
                <w:rFonts w:ascii="Arial" w:cs="Arial" w:eastAsia="Arial" w:hAnsi="Arial"/>
                <w:sz w:val="18"/>
                <w:szCs w:val="18"/>
                <w:color w:val="auto"/>
              </w:rPr>
              <w:t>Marketable securities</w:t>
            </w:r>
          </w:p>
        </w:tc>
        <w:tc>
          <w:tcPr>
            <w:tcW w:w="17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6,534</w:t>
            </w:r>
          </w:p>
        </w:tc>
        <w:tc>
          <w:tcPr>
            <w:tcW w:w="2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9"/>
                <w:szCs w:val="19"/>
                <w:color w:val="auto"/>
              </w:rPr>
            </w:pPr>
          </w:p>
        </w:tc>
        <w:tc>
          <w:tcPr>
            <w:tcW w:w="780" w:type="dxa"/>
            <w:vAlign w:val="bottom"/>
            <w:shd w:val="clear" w:color="auto" w:fill="CFF0FC"/>
          </w:tcPr>
          <w:p>
            <w:pPr>
              <w:spacing w:after="0"/>
              <w:rPr>
                <w:sz w:val="19"/>
                <w:szCs w:val="19"/>
                <w:color w:val="auto"/>
              </w:rPr>
            </w:pPr>
          </w:p>
        </w:tc>
        <w:tc>
          <w:tcPr>
            <w:tcW w:w="480" w:type="dxa"/>
            <w:vAlign w:val="bottom"/>
            <w:gridSpan w:val="2"/>
            <w:shd w:val="clear" w:color="auto" w:fill="CFF0FC"/>
          </w:tcPr>
          <w:p>
            <w:pPr>
              <w:ind w:left="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6,534</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63"/>
        </w:trPr>
        <w:tc>
          <w:tcPr>
            <w:tcW w:w="3480" w:type="dxa"/>
            <w:vAlign w:val="bottom"/>
            <w:tcBorders>
              <w:bottom w:val="single" w:sz="8" w:color="CFF0FC"/>
            </w:tcBorders>
          </w:tcPr>
          <w:p>
            <w:pPr>
              <w:ind w:left="480"/>
              <w:spacing w:after="0"/>
              <w:rPr>
                <w:sz w:val="20"/>
                <w:szCs w:val="20"/>
                <w:color w:val="auto"/>
              </w:rPr>
            </w:pPr>
            <w:r>
              <w:rPr>
                <w:rFonts w:ascii="Arial" w:cs="Arial" w:eastAsia="Arial" w:hAnsi="Arial"/>
                <w:sz w:val="18"/>
                <w:szCs w:val="18"/>
                <w:color w:val="auto"/>
              </w:rPr>
              <w:t>Total assets</w:t>
            </w:r>
          </w:p>
        </w:tc>
        <w:tc>
          <w:tcPr>
            <w:tcW w:w="1720" w:type="dxa"/>
            <w:vAlign w:val="bottom"/>
            <w:tcBorders>
              <w:bottom w:val="single" w:sz="8" w:color="CFF0FC"/>
            </w:tcBorders>
          </w:tcPr>
          <w:p>
            <w:pPr>
              <w:spacing w:after="0"/>
              <w:rPr>
                <w:sz w:val="22"/>
                <w:szCs w:val="22"/>
                <w:color w:val="auto"/>
              </w:rPr>
            </w:pPr>
          </w:p>
        </w:tc>
        <w:tc>
          <w:tcPr>
            <w:tcW w:w="180" w:type="dxa"/>
            <w:vAlign w:val="bottom"/>
            <w:tcBorders>
              <w:top w:val="single" w:sz="8" w:color="auto"/>
              <w:bottom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6,543</w:t>
            </w:r>
          </w:p>
        </w:tc>
        <w:tc>
          <w:tcPr>
            <w:tcW w:w="220" w:type="dxa"/>
            <w:vAlign w:val="bottom"/>
            <w:tcBorders>
              <w:bottom w:val="single" w:sz="8" w:color="CFF0FC"/>
            </w:tcBorders>
          </w:tcPr>
          <w:p>
            <w:pPr>
              <w:spacing w:after="0"/>
              <w:rPr>
                <w:sz w:val="22"/>
                <w:szCs w:val="22"/>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FF0FC"/>
            </w:tcBorders>
          </w:tcPr>
          <w:p>
            <w:pPr>
              <w:spacing w:after="0"/>
              <w:rPr>
                <w:sz w:val="22"/>
                <w:szCs w:val="22"/>
                <w:color w:val="auto"/>
              </w:rPr>
            </w:pPr>
          </w:p>
        </w:tc>
        <w:tc>
          <w:tcPr>
            <w:tcW w:w="780" w:type="dxa"/>
            <w:vAlign w:val="bottom"/>
            <w:tcBorders>
              <w:top w:val="single" w:sz="8" w:color="auto"/>
              <w:bottom w:val="single" w:sz="8" w:color="auto"/>
            </w:tcBorders>
          </w:tcPr>
          <w:p>
            <w:pPr>
              <w:jc w:val="right"/>
              <w:ind w:right="596"/>
              <w:spacing w:after="0"/>
              <w:rPr>
                <w:sz w:val="20"/>
                <w:szCs w:val="20"/>
                <w:color w:val="auto"/>
              </w:rPr>
            </w:pPr>
            <w:r>
              <w:rPr>
                <w:rFonts w:ascii="Arial" w:cs="Arial" w:eastAsia="Arial" w:hAnsi="Arial"/>
                <w:sz w:val="18"/>
                <w:szCs w:val="18"/>
                <w:color w:val="auto"/>
                <w:w w:val="79"/>
              </w:rPr>
              <w:t>$</w:t>
            </w:r>
          </w:p>
        </w:tc>
        <w:tc>
          <w:tcPr>
            <w:tcW w:w="240" w:type="dxa"/>
            <w:vAlign w:val="bottom"/>
            <w:tcBorders>
              <w:top w:val="single" w:sz="8" w:color="auto"/>
              <w:bottom w:val="single" w:sz="8" w:color="auto"/>
            </w:tcBorders>
          </w:tcPr>
          <w:p>
            <w:pPr>
              <w:ind w:left="60"/>
              <w:spacing w:after="0"/>
              <w:rPr>
                <w:sz w:val="20"/>
                <w:szCs w:val="20"/>
                <w:color w:val="auto"/>
              </w:rPr>
            </w:pPr>
            <w:r>
              <w:rPr>
                <w:rFonts w:ascii="Arial" w:cs="Arial" w:eastAsia="Arial" w:hAnsi="Arial"/>
                <w:sz w:val="18"/>
                <w:szCs w:val="18"/>
                <w:color w:val="auto"/>
                <w:w w:val="88"/>
              </w:rPr>
              <w:t>—</w:t>
            </w:r>
          </w:p>
        </w:tc>
        <w:tc>
          <w:tcPr>
            <w:tcW w:w="240" w:type="dxa"/>
            <w:vAlign w:val="bottom"/>
            <w:tcBorders>
              <w:bottom w:val="single" w:sz="8" w:color="CFF0FC"/>
            </w:tcBorders>
          </w:tcPr>
          <w:p>
            <w:pPr>
              <w:spacing w:after="0"/>
              <w:rPr>
                <w:sz w:val="22"/>
                <w:szCs w:val="22"/>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6,543</w:t>
            </w:r>
          </w:p>
        </w:tc>
        <w:tc>
          <w:tcPr>
            <w:tcW w:w="120" w:type="dxa"/>
            <w:vAlign w:val="bottom"/>
            <w:tcBorders>
              <w:bottom w:val="single" w:sz="8" w:color="CFF0FC"/>
            </w:tcBorders>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3480" w:type="dxa"/>
            <w:vAlign w:val="bottom"/>
            <w:shd w:val="clear" w:color="auto" w:fill="CFF0FC"/>
          </w:tcPr>
          <w:p>
            <w:pPr>
              <w:spacing w:after="0"/>
              <w:rPr>
                <w:sz w:val="18"/>
                <w:szCs w:val="18"/>
                <w:color w:val="auto"/>
              </w:rPr>
            </w:pPr>
          </w:p>
        </w:tc>
        <w:tc>
          <w:tcPr>
            <w:tcW w:w="17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84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84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78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8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3480" w:type="dxa"/>
            <w:vAlign w:val="bottom"/>
          </w:tcPr>
          <w:p>
            <w:pPr>
              <w:spacing w:after="0"/>
              <w:rPr>
                <w:sz w:val="20"/>
                <w:szCs w:val="20"/>
                <w:color w:val="auto"/>
              </w:rPr>
            </w:pPr>
            <w:r>
              <w:rPr>
                <w:rFonts w:ascii="Arial" w:cs="Arial" w:eastAsia="Arial" w:hAnsi="Arial"/>
                <w:sz w:val="18"/>
                <w:szCs w:val="18"/>
                <w:color w:val="auto"/>
              </w:rPr>
              <w:t>Liabilities</w:t>
            </w:r>
          </w:p>
        </w:tc>
        <w:tc>
          <w:tcPr>
            <w:tcW w:w="17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480" w:type="dxa"/>
            <w:vAlign w:val="bottom"/>
            <w:shd w:val="clear" w:color="auto" w:fill="CFF0FC"/>
          </w:tcPr>
          <w:p>
            <w:pPr>
              <w:ind w:left="240"/>
              <w:spacing w:after="0"/>
              <w:rPr>
                <w:sz w:val="20"/>
                <w:szCs w:val="20"/>
                <w:color w:val="auto"/>
              </w:rPr>
            </w:pPr>
            <w:r>
              <w:rPr>
                <w:rFonts w:ascii="Arial" w:cs="Arial" w:eastAsia="Arial" w:hAnsi="Arial"/>
                <w:sz w:val="18"/>
                <w:szCs w:val="18"/>
                <w:color w:val="auto"/>
              </w:rPr>
              <w:t>Interest rate swaps</w:t>
            </w:r>
          </w:p>
        </w:tc>
        <w:tc>
          <w:tcPr>
            <w:tcW w:w="1900" w:type="dxa"/>
            <w:vAlign w:val="bottom"/>
            <w:gridSpan w:val="2"/>
            <w:shd w:val="clear" w:color="auto" w:fill="CFF0FC"/>
          </w:tcPr>
          <w:p>
            <w:pPr>
              <w:jc w:val="right"/>
              <w:ind w:right="27"/>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8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619</w:t>
            </w:r>
          </w:p>
        </w:tc>
        <w:tc>
          <w:tcPr>
            <w:tcW w:w="1000" w:type="dxa"/>
            <w:vAlign w:val="bottom"/>
            <w:gridSpan w:val="2"/>
            <w:shd w:val="clear" w:color="auto" w:fill="CFF0FC"/>
          </w:tcPr>
          <w:p>
            <w:pPr>
              <w:jc w:val="right"/>
              <w:ind w:right="596"/>
              <w:spacing w:after="0"/>
              <w:rPr>
                <w:sz w:val="20"/>
                <w:szCs w:val="20"/>
                <w:color w:val="auto"/>
              </w:rPr>
            </w:pPr>
            <w:r>
              <w:rPr>
                <w:rFonts w:ascii="Arial" w:cs="Arial" w:eastAsia="Arial" w:hAnsi="Arial"/>
                <w:sz w:val="18"/>
                <w:szCs w:val="18"/>
                <w:color w:val="auto"/>
              </w:rPr>
              <w:t>$</w:t>
            </w:r>
          </w:p>
        </w:tc>
        <w:tc>
          <w:tcPr>
            <w:tcW w:w="480" w:type="dxa"/>
            <w:vAlign w:val="bottom"/>
            <w:gridSpan w:val="2"/>
            <w:shd w:val="clear" w:color="auto" w:fill="CFF0FC"/>
          </w:tcPr>
          <w:p>
            <w:pPr>
              <w:ind w:left="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619</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480" w:type="dxa"/>
            <w:vAlign w:val="bottom"/>
          </w:tcPr>
          <w:p>
            <w:pPr>
              <w:ind w:left="480"/>
              <w:spacing w:after="0"/>
              <w:rPr>
                <w:sz w:val="20"/>
                <w:szCs w:val="20"/>
                <w:color w:val="auto"/>
              </w:rPr>
            </w:pPr>
            <w:r>
              <w:rPr>
                <w:rFonts w:ascii="Arial" w:cs="Arial" w:eastAsia="Arial" w:hAnsi="Arial"/>
                <w:sz w:val="18"/>
                <w:szCs w:val="18"/>
                <w:color w:val="auto"/>
              </w:rPr>
              <w:t>Total liabilities</w:t>
            </w:r>
          </w:p>
        </w:tc>
        <w:tc>
          <w:tcPr>
            <w:tcW w:w="1720" w:type="dxa"/>
            <w:vAlign w:val="bottom"/>
          </w:tcPr>
          <w:p>
            <w:pPr>
              <w:spacing w:after="0"/>
              <w:rPr>
                <w:sz w:val="19"/>
                <w:szCs w:val="19"/>
                <w:color w:val="auto"/>
              </w:rPr>
            </w:pPr>
          </w:p>
        </w:tc>
        <w:tc>
          <w:tcPr>
            <w:tcW w:w="180" w:type="dxa"/>
            <w:vAlign w:val="bottom"/>
            <w:tcBorders>
              <w:top w:val="single" w:sz="8" w:color="auto"/>
              <w:bottom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619</w:t>
            </w:r>
          </w:p>
        </w:tc>
        <w:tc>
          <w:tcPr>
            <w:tcW w:w="220" w:type="dxa"/>
            <w:vAlign w:val="bottom"/>
          </w:tcPr>
          <w:p>
            <w:pPr>
              <w:spacing w:after="0"/>
              <w:rPr>
                <w:sz w:val="19"/>
                <w:szCs w:val="19"/>
                <w:color w:val="auto"/>
              </w:rPr>
            </w:pPr>
          </w:p>
        </w:tc>
        <w:tc>
          <w:tcPr>
            <w:tcW w:w="780" w:type="dxa"/>
            <w:vAlign w:val="bottom"/>
            <w:tcBorders>
              <w:top w:val="single" w:sz="8" w:color="auto"/>
              <w:bottom w:val="single" w:sz="8" w:color="auto"/>
            </w:tcBorders>
          </w:tcPr>
          <w:p>
            <w:pPr>
              <w:jc w:val="right"/>
              <w:ind w:right="596"/>
              <w:spacing w:after="0"/>
              <w:rPr>
                <w:sz w:val="20"/>
                <w:szCs w:val="20"/>
                <w:color w:val="auto"/>
              </w:rPr>
            </w:pPr>
            <w:r>
              <w:rPr>
                <w:rFonts w:ascii="Arial" w:cs="Arial" w:eastAsia="Arial" w:hAnsi="Arial"/>
                <w:sz w:val="18"/>
                <w:szCs w:val="18"/>
                <w:color w:val="auto"/>
                <w:w w:val="79"/>
              </w:rPr>
              <w:t>$</w:t>
            </w:r>
          </w:p>
        </w:tc>
        <w:tc>
          <w:tcPr>
            <w:tcW w:w="240" w:type="dxa"/>
            <w:vAlign w:val="bottom"/>
            <w:tcBorders>
              <w:top w:val="single" w:sz="8" w:color="auto"/>
              <w:bottom w:val="single" w:sz="8" w:color="auto"/>
            </w:tcBorders>
          </w:tcPr>
          <w:p>
            <w:pPr>
              <w:ind w:left="60"/>
              <w:spacing w:after="0"/>
              <w:rPr>
                <w:sz w:val="20"/>
                <w:szCs w:val="20"/>
                <w:color w:val="auto"/>
              </w:rPr>
            </w:pPr>
            <w:r>
              <w:rPr>
                <w:rFonts w:ascii="Arial" w:cs="Arial" w:eastAsia="Arial" w:hAnsi="Arial"/>
                <w:sz w:val="18"/>
                <w:szCs w:val="18"/>
                <w:color w:val="auto"/>
                <w:w w:val="88"/>
              </w:rPr>
              <w:t>—</w:t>
            </w:r>
          </w:p>
        </w:tc>
        <w:tc>
          <w:tcPr>
            <w:tcW w:w="24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619</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48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520"/>
        <w:spacing w:after="0"/>
        <w:rPr>
          <w:sz w:val="20"/>
          <w:szCs w:val="20"/>
          <w:color w:val="auto"/>
        </w:rPr>
      </w:pPr>
      <w:r>
        <w:rPr>
          <w:rFonts w:ascii="Arial" w:cs="Arial" w:eastAsia="Arial" w:hAnsi="Arial"/>
          <w:sz w:val="18"/>
          <w:szCs w:val="18"/>
          <w:color w:val="auto"/>
        </w:rPr>
        <w:t>The valuation techniques used to measure fair value for the items in the tables above are as follows:</w:t>
      </w:r>
    </w:p>
    <w:p>
      <w:pPr>
        <w:spacing w:after="0" w:line="117" w:lineRule="exact"/>
        <w:rPr>
          <w:sz w:val="20"/>
          <w:szCs w:val="20"/>
          <w:color w:val="auto"/>
        </w:rPr>
      </w:pPr>
    </w:p>
    <w:p>
      <w:pPr>
        <w:ind w:left="1000" w:hanging="493"/>
        <w:spacing w:after="0" w:line="277" w:lineRule="auto"/>
        <w:tabs>
          <w:tab w:leader="none" w:pos="10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Cash equivalents – This category consists of money market funds which are listed as Level 1 assets and measured at fair value based on quoted prices for identical instruments in active markets.</w:t>
      </w:r>
    </w:p>
    <w:p>
      <w:pPr>
        <w:spacing w:after="0" w:line="62" w:lineRule="exact"/>
        <w:rPr>
          <w:rFonts w:ascii="Arial" w:cs="Arial" w:eastAsia="Arial" w:hAnsi="Arial"/>
          <w:sz w:val="18"/>
          <w:szCs w:val="18"/>
          <w:color w:val="auto"/>
        </w:rPr>
      </w:pPr>
    </w:p>
    <w:p>
      <w:pPr>
        <w:ind w:left="1000" w:hanging="493"/>
        <w:spacing w:after="0" w:line="342" w:lineRule="auto"/>
        <w:tabs>
          <w:tab w:leader="none" w:pos="1000" w:val="left"/>
        </w:tabs>
        <w:numPr>
          <w:ilvl w:val="0"/>
          <w:numId w:val="12"/>
        </w:numPr>
        <w:rPr>
          <w:rFonts w:ascii="Arial" w:cs="Arial" w:eastAsia="Arial" w:hAnsi="Arial"/>
          <w:sz w:val="16"/>
          <w:szCs w:val="16"/>
          <w:color w:val="auto"/>
        </w:rPr>
      </w:pPr>
      <w:r>
        <w:rPr>
          <w:rFonts w:ascii="Arial" w:cs="Arial" w:eastAsia="Arial" w:hAnsi="Arial"/>
          <w:sz w:val="16"/>
          <w:szCs w:val="16"/>
          <w:color w:val="auto"/>
        </w:rPr>
        <w:t>Marketable securities – Marketable securities represent equity securities, which consist of common and preferred stocks, are actively traded on public exchanges and are listed as Level 1 assets. Fair value was measured based on quoted prices for these securities in active markets.</w:t>
      </w:r>
    </w:p>
    <w:p>
      <w:pPr>
        <w:spacing w:after="0" w:line="15" w:lineRule="exact"/>
        <w:rPr>
          <w:rFonts w:ascii="Arial" w:cs="Arial" w:eastAsia="Arial" w:hAnsi="Arial"/>
          <w:sz w:val="16"/>
          <w:szCs w:val="16"/>
          <w:color w:val="auto"/>
        </w:rPr>
      </w:pPr>
    </w:p>
    <w:p>
      <w:pPr>
        <w:jc w:val="both"/>
        <w:ind w:left="1000" w:hanging="493"/>
        <w:spacing w:after="0" w:line="257" w:lineRule="auto"/>
        <w:tabs>
          <w:tab w:leader="none" w:pos="10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Interest rate swaps – The fair value of our interest rate swaps is determined using a methodology of netting the discounted future fixed cash payments (or receipts) and the discounted expected variable cash receipts (or payments). The variable cash receipts (or payments) are based on the expectation of future interest rates (forward curves) derived from observed market interest rate curves. The fair value measurement also incorporates credit valuation adjustments to appropriately reflect both the Company’s nonperformance risk and the respective counterparty’s nonperformance risk.</w:t>
      </w:r>
    </w:p>
    <w:p>
      <w:pPr>
        <w:spacing w:after="0" w:line="80" w:lineRule="exact"/>
        <w:rPr>
          <w:sz w:val="20"/>
          <w:szCs w:val="20"/>
          <w:color w:val="auto"/>
        </w:rPr>
      </w:pPr>
    </w:p>
    <w:p>
      <w:pPr>
        <w:jc w:val="both"/>
        <w:ind w:left="520"/>
        <w:spacing w:after="0" w:line="263" w:lineRule="auto"/>
        <w:rPr>
          <w:sz w:val="20"/>
          <w:szCs w:val="20"/>
          <w:color w:val="auto"/>
        </w:rPr>
      </w:pPr>
      <w:r>
        <w:rPr>
          <w:rFonts w:ascii="Arial" w:cs="Arial" w:eastAsia="Arial" w:hAnsi="Arial"/>
          <w:sz w:val="18"/>
          <w:szCs w:val="18"/>
          <w:color w:val="auto"/>
        </w:rPr>
        <w:t>Our Credit Agreement and our Real Estate Financing consist of variable rate borrowings. We categorize these borrowings as Level 2 in the fair value hierarchy. The carrying value of these borrowings approximate fair value because the applicable interest rates are adjusted frequently based on short-term market rates.</w:t>
      </w:r>
    </w:p>
    <w:p>
      <w:pPr>
        <w:spacing w:after="0" w:line="143" w:lineRule="exact"/>
        <w:rPr>
          <w:sz w:val="20"/>
          <w:szCs w:val="20"/>
          <w:color w:val="auto"/>
        </w:rPr>
      </w:pPr>
    </w:p>
    <w:p>
      <w:pPr>
        <w:jc w:val="both"/>
        <w:ind w:left="520"/>
        <w:spacing w:after="0" w:line="263" w:lineRule="auto"/>
        <w:rPr>
          <w:sz w:val="20"/>
          <w:szCs w:val="20"/>
          <w:color w:val="auto"/>
        </w:rPr>
      </w:pPr>
      <w:r>
        <w:rPr>
          <w:rFonts w:ascii="Arial" w:cs="Arial" w:eastAsia="Arial" w:hAnsi="Arial"/>
          <w:sz w:val="18"/>
          <w:szCs w:val="18"/>
          <w:color w:val="auto"/>
        </w:rPr>
        <w:t>For our Equipment Financing, the fair values are estimated using discounted cash flow analyses, based on our current incremental borrowing rates for similar types of borrowing arrangements. We categorize these borrowings as Level 2 in the fair value hierarchy. The carrying value and estimated fair value of these promissory notes at April 3, 2021 is summarized as follows: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700" w:type="dxa"/>
            <w:vAlign w:val="bottom"/>
          </w:tcPr>
          <w:p>
            <w:pPr>
              <w:spacing w:after="0"/>
              <w:rPr>
                <w:sz w:val="14"/>
                <w:szCs w:val="14"/>
                <w:color w:val="auto"/>
              </w:rPr>
            </w:pPr>
          </w:p>
        </w:tc>
        <w:tc>
          <w:tcPr>
            <w:tcW w:w="5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80" w:type="dxa"/>
            <w:vAlign w:val="bottom"/>
            <w:vMerge w:val="restart"/>
          </w:tcPr>
          <w:p>
            <w:pPr>
              <w:jc w:val="right"/>
              <w:ind w:right="39"/>
              <w:spacing w:after="0"/>
              <w:rPr>
                <w:sz w:val="20"/>
                <w:szCs w:val="20"/>
                <w:color w:val="auto"/>
              </w:rPr>
            </w:pPr>
            <w:r>
              <w:rPr>
                <w:rFonts w:ascii="Arial" w:cs="Arial" w:eastAsia="Arial" w:hAnsi="Arial"/>
                <w:sz w:val="14"/>
                <w:szCs w:val="14"/>
                <w:b w:val="1"/>
                <w:bCs w:val="1"/>
                <w:color w:val="auto"/>
                <w:w w:val="95"/>
              </w:rPr>
              <w:t>Carrying Value</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5"/>
              </w:rPr>
              <w:t>Estimated Fair</w:t>
            </w:r>
          </w:p>
        </w:tc>
        <w:tc>
          <w:tcPr>
            <w:tcW w:w="16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1700" w:type="dxa"/>
            <w:vAlign w:val="bottom"/>
          </w:tcPr>
          <w:p>
            <w:pPr>
              <w:spacing w:after="0"/>
              <w:rPr>
                <w:sz w:val="14"/>
                <w:szCs w:val="14"/>
                <w:color w:val="auto"/>
              </w:rPr>
            </w:pPr>
          </w:p>
        </w:tc>
        <w:tc>
          <w:tcPr>
            <w:tcW w:w="5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80" w:type="dxa"/>
            <w:vAlign w:val="bottom"/>
            <w:vMerge w:val="continue"/>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4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0"/>
              </w:rPr>
              <w:t>Value</w:t>
            </w:r>
          </w:p>
        </w:tc>
        <w:tc>
          <w:tcPr>
            <w:tcW w:w="16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1700" w:type="dxa"/>
            <w:vAlign w:val="bottom"/>
          </w:tcPr>
          <w:p>
            <w:pPr>
              <w:spacing w:after="0"/>
              <w:rPr>
                <w:sz w:val="19"/>
                <w:szCs w:val="19"/>
                <w:color w:val="auto"/>
              </w:rPr>
            </w:pPr>
          </w:p>
        </w:tc>
        <w:tc>
          <w:tcPr>
            <w:tcW w:w="5280" w:type="dxa"/>
            <w:vAlign w:val="bottom"/>
            <w:tcBorders>
              <w:top w:val="single" w:sz="8" w:color="CFF0FC"/>
            </w:tcBorders>
            <w:shd w:val="clear" w:color="auto" w:fill="CFF0FC"/>
          </w:tcPr>
          <w:p>
            <w:pPr>
              <w:jc w:val="right"/>
              <w:ind w:right="3130"/>
              <w:spacing w:after="0"/>
              <w:rPr>
                <w:sz w:val="20"/>
                <w:szCs w:val="20"/>
                <w:color w:val="auto"/>
              </w:rPr>
            </w:pPr>
            <w:r>
              <w:rPr>
                <w:rFonts w:ascii="Arial" w:cs="Arial" w:eastAsia="Arial" w:hAnsi="Arial"/>
                <w:sz w:val="18"/>
                <w:szCs w:val="18"/>
                <w:color w:val="auto"/>
                <w:w w:val="89"/>
              </w:rPr>
              <w:t>Equipment promissory notes</w:t>
            </w:r>
          </w:p>
        </w:tc>
        <w:tc>
          <w:tcPr>
            <w:tcW w:w="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122,272</w:t>
            </w:r>
          </w:p>
        </w:tc>
        <w:tc>
          <w:tcPr>
            <w:tcW w:w="18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124,744</w:t>
            </w:r>
          </w:p>
        </w:tc>
        <w:tc>
          <w:tcPr>
            <w:tcW w:w="80" w:type="dxa"/>
            <w:vAlign w:val="bottom"/>
            <w:tcBorders>
              <w:top w:val="single" w:sz="8" w:color="CFF0FC"/>
            </w:tcBorders>
            <w:shd w:val="clear" w:color="auto" w:fill="CFF0FC"/>
          </w:tcPr>
          <w:p>
            <w:pPr>
              <w:spacing w:after="0"/>
              <w:rPr>
                <w:sz w:val="19"/>
                <w:szCs w:val="19"/>
                <w:color w:val="auto"/>
              </w:rPr>
            </w:pPr>
          </w:p>
        </w:tc>
        <w:tc>
          <w:tcPr>
            <w:tcW w:w="16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32"/>
        </w:trPr>
        <w:tc>
          <w:tcPr>
            <w:tcW w:w="6980" w:type="dxa"/>
            <w:vAlign w:val="bottom"/>
            <w:gridSpan w:val="2"/>
          </w:tcPr>
          <w:p>
            <w:pPr>
              <w:jc w:val="right"/>
              <w:ind w:right="730"/>
              <w:spacing w:after="0"/>
              <w:rPr>
                <w:sz w:val="20"/>
                <w:szCs w:val="20"/>
                <w:color w:val="auto"/>
              </w:rPr>
            </w:pPr>
            <w:r>
              <w:rPr>
                <w:rFonts w:ascii="Arial" w:cs="Arial" w:eastAsia="Arial" w:hAnsi="Arial"/>
                <w:sz w:val="18"/>
                <w:szCs w:val="18"/>
                <w:color w:val="auto"/>
              </w:rPr>
              <w:t>We have not elected the fair value option for any of our financial instruments.</w:t>
            </w:r>
          </w:p>
        </w:tc>
        <w:tc>
          <w:tcPr>
            <w:tcW w:w="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37"/>
        </w:trPr>
        <w:tc>
          <w:tcPr>
            <w:tcW w:w="6980" w:type="dxa"/>
            <w:vAlign w:val="bottom"/>
            <w:gridSpan w:val="2"/>
          </w:tcPr>
          <w:p>
            <w:pPr>
              <w:jc w:val="right"/>
              <w:ind w:right="1170"/>
              <w:spacing w:after="0"/>
              <w:rPr>
                <w:sz w:val="20"/>
                <w:szCs w:val="20"/>
                <w:color w:val="auto"/>
              </w:rPr>
            </w:pPr>
            <w:r>
              <w:rPr>
                <w:rFonts w:ascii="Arial" w:cs="Arial" w:eastAsia="Arial" w:hAnsi="Arial"/>
                <w:sz w:val="18"/>
                <w:szCs w:val="18"/>
                <w:color w:val="auto"/>
              </w:rPr>
              <w:t>12</w:t>
            </w:r>
          </w:p>
        </w:tc>
        <w:tc>
          <w:tcPr>
            <w:tcW w:w="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1700" w:type="dxa"/>
            <w:vAlign w:val="bottom"/>
            <w:tcBorders>
              <w:bottom w:val="single" w:sz="8" w:color="9A9A9A"/>
            </w:tcBorders>
          </w:tcPr>
          <w:p>
            <w:pPr>
              <w:spacing w:after="0"/>
              <w:rPr>
                <w:sz w:val="10"/>
                <w:szCs w:val="10"/>
                <w:color w:val="auto"/>
              </w:rPr>
            </w:pPr>
          </w:p>
        </w:tc>
        <w:tc>
          <w:tcPr>
            <w:tcW w:w="528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c>
          <w:tcPr>
            <w:tcW w:w="108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106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c>
          <w:tcPr>
            <w:tcW w:w="168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2" w:name="page13"/>
    <w:bookmarkEnd w:id="12"/>
    <w:p>
      <w:pPr>
        <w:jc w:val="center"/>
        <w:spacing w:after="0"/>
        <w:rPr>
          <w:sz w:val="20"/>
          <w:szCs w:val="20"/>
          <w:color w:val="auto"/>
        </w:rPr>
      </w:pPr>
      <w:r>
        <w:rPr>
          <w:rFonts w:ascii="Arial" w:cs="Arial" w:eastAsia="Arial" w:hAnsi="Arial"/>
          <w:sz w:val="18"/>
          <w:szCs w:val="18"/>
          <w:b w:val="1"/>
          <w:bCs w:val="1"/>
          <w:color w:val="auto"/>
        </w:rPr>
        <w:t>UNIVERSAL LOGISTICS HOLDINGS,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Notes to Unaudited Consolidated Financial Statements - Continued</w:t>
      </w:r>
    </w:p>
    <w:p>
      <w:pPr>
        <w:spacing w:after="0" w:line="207" w:lineRule="exact"/>
        <w:rPr>
          <w:sz w:val="20"/>
          <w:szCs w:val="20"/>
          <w:color w:val="auto"/>
        </w:rPr>
      </w:pPr>
    </w:p>
    <w:p>
      <w:pPr>
        <w:ind w:left="500" w:hanging="492"/>
        <w:spacing w:after="0"/>
        <w:tabs>
          <w:tab w:leader="none" w:pos="500" w:val="left"/>
        </w:tabs>
        <w:numPr>
          <w:ilvl w:val="0"/>
          <w:numId w:val="13"/>
        </w:numPr>
        <w:rPr>
          <w:rFonts w:ascii="Arial" w:cs="Arial" w:eastAsia="Arial" w:hAnsi="Arial"/>
          <w:sz w:val="18"/>
          <w:szCs w:val="18"/>
          <w:b w:val="1"/>
          <w:bCs w:val="1"/>
          <w:color w:val="auto"/>
        </w:rPr>
      </w:pPr>
      <w:r>
        <w:rPr>
          <w:rFonts w:ascii="Arial" w:cs="Arial" w:eastAsia="Arial" w:hAnsi="Arial"/>
          <w:sz w:val="18"/>
          <w:szCs w:val="18"/>
          <w:b w:val="1"/>
          <w:bCs w:val="1"/>
          <w:color w:val="auto"/>
        </w:rPr>
        <w:t>Leases</w:t>
      </w:r>
    </w:p>
    <w:p>
      <w:pPr>
        <w:spacing w:after="0" w:line="121" w:lineRule="exact"/>
        <w:rPr>
          <w:rFonts w:ascii="Arial" w:cs="Arial" w:eastAsia="Arial" w:hAnsi="Arial"/>
          <w:sz w:val="18"/>
          <w:szCs w:val="18"/>
          <w:b w:val="1"/>
          <w:bCs w:val="1"/>
          <w:color w:val="auto"/>
        </w:rPr>
      </w:pPr>
    </w:p>
    <w:p>
      <w:pPr>
        <w:jc w:val="both"/>
        <w:ind w:left="520"/>
        <w:spacing w:after="0" w:line="259" w:lineRule="auto"/>
        <w:rPr>
          <w:rFonts w:ascii="Arial" w:cs="Arial" w:eastAsia="Arial" w:hAnsi="Arial"/>
          <w:sz w:val="18"/>
          <w:szCs w:val="18"/>
          <w:b w:val="1"/>
          <w:bCs w:val="1"/>
          <w:color w:val="auto"/>
        </w:rPr>
      </w:pPr>
      <w:r>
        <w:rPr>
          <w:rFonts w:ascii="Arial" w:cs="Arial" w:eastAsia="Arial" w:hAnsi="Arial"/>
          <w:sz w:val="18"/>
          <w:szCs w:val="18"/>
          <w:color w:val="auto"/>
        </w:rPr>
        <w:t xml:space="preserve">On January 1, 2019, we adopted ASU 2016-02, </w:t>
      </w:r>
      <w:r>
        <w:rPr>
          <w:rFonts w:ascii="Arial" w:cs="Arial" w:eastAsia="Arial" w:hAnsi="Arial"/>
          <w:sz w:val="18"/>
          <w:szCs w:val="18"/>
          <w:i w:val="1"/>
          <w:iCs w:val="1"/>
          <w:color w:val="auto"/>
        </w:rPr>
        <w:t>Leases</w:t>
      </w:r>
      <w:r>
        <w:rPr>
          <w:rFonts w:ascii="Arial" w:cs="Arial" w:eastAsia="Arial" w:hAnsi="Arial"/>
          <w:sz w:val="18"/>
          <w:szCs w:val="18"/>
          <w:color w:val="auto"/>
        </w:rPr>
        <w:t>, which required us to recognize a right-of-use asset and a corresponding lease liability on our balance sheet for most leases classified as operating leases under previous guidance. Right-of-use assets represent our right to use an underlying asset over the lease term and lease liabilities represent the obligation to make lease payments resulting from the lease agreement. We recognize a right-of-use asset and a lease liability on the effective date of a lease agreement.</w:t>
      </w:r>
    </w:p>
    <w:p>
      <w:pPr>
        <w:spacing w:after="0" w:line="146" w:lineRule="exact"/>
        <w:rPr>
          <w:rFonts w:ascii="Arial" w:cs="Arial" w:eastAsia="Arial" w:hAnsi="Arial"/>
          <w:sz w:val="18"/>
          <w:szCs w:val="18"/>
          <w:b w:val="1"/>
          <w:bCs w:val="1"/>
          <w:color w:val="auto"/>
        </w:rPr>
      </w:pPr>
    </w:p>
    <w:p>
      <w:pPr>
        <w:jc w:val="both"/>
        <w:ind w:left="520"/>
        <w:spacing w:after="0" w:line="275" w:lineRule="auto"/>
        <w:rPr>
          <w:rFonts w:ascii="Arial" w:cs="Arial" w:eastAsia="Arial" w:hAnsi="Arial"/>
          <w:sz w:val="18"/>
          <w:szCs w:val="18"/>
          <w:b w:val="1"/>
          <w:bCs w:val="1"/>
          <w:color w:val="auto"/>
        </w:rPr>
      </w:pPr>
      <w:r>
        <w:rPr>
          <w:rFonts w:ascii="Arial" w:cs="Arial" w:eastAsia="Arial" w:hAnsi="Arial"/>
          <w:sz w:val="17"/>
          <w:szCs w:val="17"/>
          <w:color w:val="auto"/>
        </w:rPr>
        <w:t>As of April 3, 2021, our obligations under operating lease arrangements primarily related to the rental of office space, warehouses, freight distribution centers, terminal yards and equipment. Our lease obligations typically do not include options to purchase the leased property, nor do they contain residual value guarantees or material restrictive covenants. Options to extend or terminate an agreement are included in the lease term when it becomes reasonably certain the option will be exercised. As of April 3, 2021, we were not reasonably certain of exercising any renewal or termination options, and as such, no adjustments were made to the right-of-use lease assets or corresponding liabilities.</w:t>
      </w:r>
    </w:p>
    <w:p>
      <w:pPr>
        <w:spacing w:after="0" w:line="68" w:lineRule="exact"/>
        <w:rPr>
          <w:rFonts w:ascii="Arial" w:cs="Arial" w:eastAsia="Arial" w:hAnsi="Arial"/>
          <w:sz w:val="18"/>
          <w:szCs w:val="18"/>
          <w:b w:val="1"/>
          <w:bCs w:val="1"/>
          <w:color w:val="auto"/>
        </w:rPr>
      </w:pPr>
    </w:p>
    <w:p>
      <w:pPr>
        <w:jc w:val="both"/>
        <w:ind w:left="520"/>
        <w:spacing w:after="0" w:line="272" w:lineRule="auto"/>
        <w:rPr>
          <w:rFonts w:ascii="Arial" w:cs="Arial" w:eastAsia="Arial" w:hAnsi="Arial"/>
          <w:sz w:val="18"/>
          <w:szCs w:val="18"/>
          <w:b w:val="1"/>
          <w:bCs w:val="1"/>
          <w:color w:val="auto"/>
        </w:rPr>
      </w:pPr>
      <w:r>
        <w:rPr>
          <w:rFonts w:ascii="Arial" w:cs="Arial" w:eastAsia="Arial" w:hAnsi="Arial"/>
          <w:sz w:val="17"/>
          <w:szCs w:val="17"/>
          <w:color w:val="auto"/>
        </w:rPr>
        <w:t>We did not separate lease and nonlease components of contracts for purposes of determining the right-of use lease asset and corresponding liability. Variable lease components that do not depend on an index or a rate, and variable nonlease components were also not contemplated in the calculation of the right-of-use asset and corresponding liability. For facility leases, variable lease costs include the costs of common area maintenance, taxes, and insurance for which we pay the lessors an estimate that is adjusted to actual expense on a quarterly or annual basis depending on the underlying contract terms. For equipment leases, variable lease costs may include additional fees associated with using equipment in excess of estimated amounts. Leases with an initial term of 12 months or less, short-term leases, are not recorded on the balance sheet. Lease expense for short-term and long-term operating leases is recognized on a straight-line basis over the lease term.</w:t>
      </w:r>
    </w:p>
    <w:p>
      <w:pPr>
        <w:spacing w:after="0" w:line="150" w:lineRule="exact"/>
        <w:rPr>
          <w:rFonts w:ascii="Arial" w:cs="Arial" w:eastAsia="Arial" w:hAnsi="Arial"/>
          <w:sz w:val="18"/>
          <w:szCs w:val="18"/>
          <w:b w:val="1"/>
          <w:bCs w:val="1"/>
          <w:color w:val="auto"/>
        </w:rPr>
      </w:pPr>
    </w:p>
    <w:p>
      <w:pPr>
        <w:ind w:left="520"/>
        <w:spacing w:after="0"/>
        <w:rPr>
          <w:rFonts w:ascii="Arial" w:cs="Arial" w:eastAsia="Arial" w:hAnsi="Arial"/>
          <w:sz w:val="18"/>
          <w:szCs w:val="18"/>
          <w:b w:val="1"/>
          <w:bCs w:val="1"/>
          <w:color w:val="auto"/>
        </w:rPr>
      </w:pPr>
      <w:r>
        <w:rPr>
          <w:rFonts w:ascii="Arial" w:cs="Arial" w:eastAsia="Arial" w:hAnsi="Arial"/>
          <w:sz w:val="18"/>
          <w:szCs w:val="18"/>
          <w:color w:val="auto"/>
        </w:rPr>
        <w:t>The following table summarizes our lease costs for the thirteen week periods ended April 3, 2021 and April 4, 2020 (in thousands):</w:t>
      </w:r>
    </w:p>
    <w:p>
      <w:pPr>
        <w:spacing w:after="0" w:line="31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80" w:type="dxa"/>
            <w:vAlign w:val="bottom"/>
          </w:tcPr>
          <w:p>
            <w:pPr>
              <w:spacing w:after="0"/>
              <w:rPr>
                <w:sz w:val="14"/>
                <w:szCs w:val="14"/>
                <w:color w:val="auto"/>
              </w:rPr>
            </w:pPr>
          </w:p>
        </w:tc>
        <w:tc>
          <w:tcPr>
            <w:tcW w:w="3300" w:type="dxa"/>
            <w:vAlign w:val="bottom"/>
          </w:tcPr>
          <w:p>
            <w:pPr>
              <w:spacing w:after="0"/>
              <w:rPr>
                <w:sz w:val="14"/>
                <w:szCs w:val="14"/>
                <w:color w:val="auto"/>
              </w:rPr>
            </w:pPr>
          </w:p>
        </w:tc>
        <w:tc>
          <w:tcPr>
            <w:tcW w:w="26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gridSpan w:val="3"/>
          </w:tcPr>
          <w:p>
            <w:pPr>
              <w:jc w:val="center"/>
              <w:ind w:right="380"/>
              <w:spacing w:after="0"/>
              <w:rPr>
                <w:sz w:val="20"/>
                <w:szCs w:val="20"/>
                <w:color w:val="auto"/>
              </w:rPr>
            </w:pPr>
            <w:r>
              <w:rPr>
                <w:rFonts w:ascii="Arial" w:cs="Arial" w:eastAsia="Arial" w:hAnsi="Arial"/>
                <w:sz w:val="14"/>
                <w:szCs w:val="14"/>
                <w:b w:val="1"/>
                <w:bCs w:val="1"/>
                <w:color w:val="auto"/>
                <w:w w:val="96"/>
              </w:rPr>
              <w:t>April 3, 2021</w:t>
            </w:r>
          </w:p>
        </w:tc>
        <w:tc>
          <w:tcPr>
            <w:tcW w:w="2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580" w:type="dxa"/>
            <w:vAlign w:val="bottom"/>
          </w:tcPr>
          <w:p>
            <w:pPr>
              <w:spacing w:after="0"/>
              <w:rPr>
                <w:sz w:val="11"/>
                <w:szCs w:val="11"/>
                <w:color w:val="auto"/>
              </w:rPr>
            </w:pPr>
          </w:p>
        </w:tc>
        <w:tc>
          <w:tcPr>
            <w:tcW w:w="3300" w:type="dxa"/>
            <w:vAlign w:val="bottom"/>
          </w:tcPr>
          <w:p>
            <w:pPr>
              <w:spacing w:after="0"/>
              <w:rPr>
                <w:sz w:val="11"/>
                <w:szCs w:val="11"/>
                <w:color w:val="auto"/>
              </w:rPr>
            </w:pPr>
          </w:p>
        </w:tc>
        <w:tc>
          <w:tcPr>
            <w:tcW w:w="26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20" w:type="dxa"/>
            <w:vAlign w:val="bottom"/>
            <w:gridSpan w:val="3"/>
          </w:tcPr>
          <w:p>
            <w:pPr>
              <w:jc w:val="center"/>
              <w:ind w:right="420"/>
              <w:spacing w:after="0" w:line="133" w:lineRule="exact"/>
              <w:rPr>
                <w:sz w:val="20"/>
                <w:szCs w:val="20"/>
                <w:color w:val="auto"/>
              </w:rPr>
            </w:pPr>
            <w:r>
              <w:rPr>
                <w:rFonts w:ascii="Arial" w:cs="Arial" w:eastAsia="Arial" w:hAnsi="Arial"/>
                <w:sz w:val="14"/>
                <w:szCs w:val="14"/>
                <w:b w:val="1"/>
                <w:bCs w:val="1"/>
                <w:color w:val="auto"/>
              </w:rPr>
              <w:t>With</w:t>
            </w: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60" w:type="dxa"/>
            <w:vAlign w:val="bottom"/>
            <w:gridSpan w:val="3"/>
          </w:tcPr>
          <w:p>
            <w:pPr>
              <w:jc w:val="center"/>
              <w:ind w:right="380"/>
              <w:spacing w:after="0" w:line="133" w:lineRule="exact"/>
              <w:rPr>
                <w:sz w:val="20"/>
                <w:szCs w:val="20"/>
                <w:color w:val="auto"/>
              </w:rPr>
            </w:pPr>
            <w:r>
              <w:rPr>
                <w:rFonts w:ascii="Arial" w:cs="Arial" w:eastAsia="Arial" w:hAnsi="Arial"/>
                <w:sz w:val="14"/>
                <w:szCs w:val="14"/>
                <w:b w:val="1"/>
                <w:bCs w:val="1"/>
                <w:color w:val="auto"/>
              </w:rPr>
              <w:t>With Third</w:t>
            </w:r>
          </w:p>
        </w:tc>
        <w:tc>
          <w:tcPr>
            <w:tcW w:w="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40" w:type="dxa"/>
            <w:vAlign w:val="bottom"/>
            <w:gridSpan w:val="2"/>
            <w:vMerge w:val="restart"/>
          </w:tcPr>
          <w:p>
            <w:pPr>
              <w:jc w:val="right"/>
              <w:ind w:right="560"/>
              <w:spacing w:after="0"/>
              <w:rPr>
                <w:sz w:val="20"/>
                <w:szCs w:val="20"/>
                <w:color w:val="auto"/>
              </w:rPr>
            </w:pPr>
            <w:r>
              <w:rPr>
                <w:rFonts w:ascii="Arial" w:cs="Arial" w:eastAsia="Arial" w:hAnsi="Arial"/>
                <w:sz w:val="14"/>
                <w:szCs w:val="14"/>
                <w:b w:val="1"/>
                <w:bCs w:val="1"/>
                <w:color w:val="auto"/>
              </w:rPr>
              <w:t>Total</w:t>
            </w:r>
          </w:p>
        </w:tc>
        <w:tc>
          <w:tcPr>
            <w:tcW w:w="5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1"/>
        </w:trPr>
        <w:tc>
          <w:tcPr>
            <w:tcW w:w="580" w:type="dxa"/>
            <w:vAlign w:val="bottom"/>
          </w:tcPr>
          <w:p>
            <w:pPr>
              <w:spacing w:after="0"/>
              <w:rPr>
                <w:sz w:val="14"/>
                <w:szCs w:val="14"/>
                <w:color w:val="auto"/>
              </w:rPr>
            </w:pPr>
          </w:p>
        </w:tc>
        <w:tc>
          <w:tcPr>
            <w:tcW w:w="3300" w:type="dxa"/>
            <w:vAlign w:val="bottom"/>
          </w:tcPr>
          <w:p>
            <w:pPr>
              <w:spacing w:after="0"/>
              <w:rPr>
                <w:sz w:val="14"/>
                <w:szCs w:val="14"/>
                <w:color w:val="auto"/>
              </w:rPr>
            </w:pPr>
          </w:p>
        </w:tc>
        <w:tc>
          <w:tcPr>
            <w:tcW w:w="26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20" w:type="dxa"/>
            <w:vAlign w:val="bottom"/>
            <w:gridSpan w:val="3"/>
          </w:tcPr>
          <w:p>
            <w:pPr>
              <w:jc w:val="center"/>
              <w:ind w:right="420"/>
              <w:spacing w:after="0"/>
              <w:rPr>
                <w:sz w:val="20"/>
                <w:szCs w:val="20"/>
                <w:color w:val="auto"/>
              </w:rPr>
            </w:pPr>
            <w:r>
              <w:rPr>
                <w:rFonts w:ascii="Arial" w:cs="Arial" w:eastAsia="Arial" w:hAnsi="Arial"/>
                <w:sz w:val="14"/>
                <w:szCs w:val="14"/>
                <w:b w:val="1"/>
                <w:bCs w:val="1"/>
                <w:color w:val="auto"/>
                <w:w w:val="94"/>
              </w:rPr>
              <w:t>Affiliates</w:t>
            </w: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60" w:type="dxa"/>
            <w:vAlign w:val="bottom"/>
            <w:gridSpan w:val="3"/>
          </w:tcPr>
          <w:p>
            <w:pPr>
              <w:jc w:val="center"/>
              <w:ind w:right="380"/>
              <w:spacing w:after="0"/>
              <w:rPr>
                <w:sz w:val="20"/>
                <w:szCs w:val="20"/>
                <w:color w:val="auto"/>
              </w:rPr>
            </w:pPr>
            <w:r>
              <w:rPr>
                <w:rFonts w:ascii="Arial" w:cs="Arial" w:eastAsia="Arial" w:hAnsi="Arial"/>
                <w:sz w:val="14"/>
                <w:szCs w:val="14"/>
                <w:b w:val="1"/>
                <w:bCs w:val="1"/>
                <w:color w:val="auto"/>
                <w:w w:val="94"/>
              </w:rPr>
              <w:t>Parties</w:t>
            </w:r>
          </w:p>
        </w:tc>
        <w:tc>
          <w:tcPr>
            <w:tcW w:w="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40" w:type="dxa"/>
            <w:vAlign w:val="bottom"/>
            <w:gridSpan w:val="2"/>
            <w:vMerge w:val="continue"/>
          </w:tcPr>
          <w:p>
            <w:pPr>
              <w:spacing w:after="0"/>
              <w:rPr>
                <w:sz w:val="14"/>
                <w:szCs w:val="14"/>
                <w:color w:val="auto"/>
              </w:rPr>
            </w:pPr>
          </w:p>
        </w:tc>
        <w:tc>
          <w:tcPr>
            <w:tcW w:w="5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580" w:type="dxa"/>
            <w:vAlign w:val="bottom"/>
          </w:tcPr>
          <w:p>
            <w:pPr>
              <w:spacing w:after="0"/>
              <w:rPr>
                <w:sz w:val="19"/>
                <w:szCs w:val="19"/>
                <w:color w:val="auto"/>
              </w:rPr>
            </w:pPr>
          </w:p>
        </w:tc>
        <w:tc>
          <w:tcPr>
            <w:tcW w:w="330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Lease cost</w:t>
            </w:r>
          </w:p>
        </w:tc>
        <w:tc>
          <w:tcPr>
            <w:tcW w:w="268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spacing w:after="0"/>
              <w:rPr>
                <w:sz w:val="19"/>
                <w:szCs w:val="19"/>
                <w:color w:val="auto"/>
              </w:rPr>
            </w:pPr>
          </w:p>
        </w:tc>
        <w:tc>
          <w:tcPr>
            <w:tcW w:w="1000" w:type="dxa"/>
            <w:vAlign w:val="bottom"/>
            <w:tcBorders>
              <w:top w:val="single" w:sz="8" w:color="auto"/>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spacing w:after="0"/>
              <w:rPr>
                <w:sz w:val="19"/>
                <w:szCs w:val="19"/>
                <w:color w:val="auto"/>
              </w:rPr>
            </w:pPr>
          </w:p>
        </w:tc>
        <w:tc>
          <w:tcPr>
            <w:tcW w:w="1040" w:type="dxa"/>
            <w:vAlign w:val="bottom"/>
            <w:tcBorders>
              <w:top w:val="single" w:sz="8" w:color="auto"/>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auto"/>
            </w:tcBorders>
            <w:shd w:val="clear" w:color="auto" w:fill="CFF0FC"/>
          </w:tcPr>
          <w:p>
            <w:pPr>
              <w:spacing w:after="0"/>
              <w:rPr>
                <w:sz w:val="19"/>
                <w:szCs w:val="19"/>
                <w:color w:val="auto"/>
              </w:rPr>
            </w:pPr>
          </w:p>
        </w:tc>
        <w:tc>
          <w:tcPr>
            <w:tcW w:w="94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80" w:type="dxa"/>
            <w:vAlign w:val="bottom"/>
          </w:tcPr>
          <w:p>
            <w:pPr>
              <w:spacing w:after="0"/>
              <w:rPr>
                <w:sz w:val="19"/>
                <w:szCs w:val="19"/>
                <w:color w:val="auto"/>
              </w:rPr>
            </w:pPr>
          </w:p>
        </w:tc>
        <w:tc>
          <w:tcPr>
            <w:tcW w:w="3300" w:type="dxa"/>
            <w:vAlign w:val="bottom"/>
          </w:tcPr>
          <w:p>
            <w:pPr>
              <w:ind w:left="120"/>
              <w:spacing w:after="0"/>
              <w:rPr>
                <w:sz w:val="20"/>
                <w:szCs w:val="20"/>
                <w:color w:val="auto"/>
              </w:rPr>
            </w:pPr>
            <w:r>
              <w:rPr>
                <w:rFonts w:ascii="Arial" w:cs="Arial" w:eastAsia="Arial" w:hAnsi="Arial"/>
                <w:sz w:val="18"/>
                <w:szCs w:val="18"/>
                <w:color w:val="auto"/>
              </w:rPr>
              <w:t>Operating lease cost</w:t>
            </w:r>
          </w:p>
        </w:tc>
        <w:tc>
          <w:tcPr>
            <w:tcW w:w="2880" w:type="dxa"/>
            <w:vAlign w:val="bottom"/>
            <w:gridSpan w:val="3"/>
          </w:tcPr>
          <w:p>
            <w:pPr>
              <w:jc w:val="right"/>
              <w:ind w:right="27"/>
              <w:spacing w:after="0"/>
              <w:rPr>
                <w:sz w:val="20"/>
                <w:szCs w:val="20"/>
                <w:color w:val="auto"/>
              </w:rPr>
            </w:pPr>
            <w:r>
              <w:rPr>
                <w:rFonts w:ascii="Arial" w:cs="Arial" w:eastAsia="Arial" w:hAnsi="Arial"/>
                <w:sz w:val="18"/>
                <w:szCs w:val="18"/>
                <w:color w:val="auto"/>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2,526</w:t>
            </w: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0" w:type="dxa"/>
            <w:vAlign w:val="bottom"/>
            <w:gridSpan w:val="2"/>
          </w:tcPr>
          <w:p>
            <w:pPr>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5,803</w:t>
            </w: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60" w:type="dxa"/>
            <w:vAlign w:val="bottom"/>
            <w:gridSpan w:val="2"/>
          </w:tcPr>
          <w:p>
            <w:pPr>
              <w:jc w:val="right"/>
              <w:ind w:right="107"/>
              <w:spacing w:after="0"/>
              <w:rPr>
                <w:sz w:val="20"/>
                <w:szCs w:val="20"/>
                <w:color w:val="auto"/>
              </w:rPr>
            </w:pPr>
            <w:r>
              <w:rPr>
                <w:rFonts w:ascii="Arial" w:cs="Arial" w:eastAsia="Arial" w:hAnsi="Arial"/>
                <w:sz w:val="15"/>
                <w:szCs w:val="15"/>
                <w:color w:val="auto"/>
                <w:w w:val="71"/>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8,329</w:t>
            </w:r>
          </w:p>
        </w:tc>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3300" w:type="dxa"/>
            <w:vAlign w:val="bottom"/>
            <w:shd w:val="clear" w:color="auto" w:fill="CFF0FC"/>
          </w:tcPr>
          <w:p>
            <w:pPr>
              <w:ind w:left="120"/>
              <w:spacing w:after="0"/>
              <w:rPr>
                <w:sz w:val="20"/>
                <w:szCs w:val="20"/>
                <w:color w:val="auto"/>
              </w:rPr>
            </w:pPr>
            <w:r>
              <w:rPr>
                <w:rFonts w:ascii="Arial" w:cs="Arial" w:eastAsia="Arial" w:hAnsi="Arial"/>
                <w:sz w:val="18"/>
                <w:szCs w:val="18"/>
                <w:color w:val="auto"/>
              </w:rPr>
              <w:t>Short-term lease cost</w:t>
            </w:r>
          </w:p>
        </w:tc>
        <w:tc>
          <w:tcPr>
            <w:tcW w:w="26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1,157</w:t>
            </w:r>
          </w:p>
        </w:tc>
        <w:tc>
          <w:tcPr>
            <w:tcW w:w="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1,157</w:t>
            </w:r>
          </w:p>
        </w:tc>
        <w:tc>
          <w:tcPr>
            <w:tcW w:w="100" w:type="dxa"/>
            <w:vAlign w:val="bottom"/>
            <w:shd w:val="clear" w:color="auto" w:fill="CFF0FC"/>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3300" w:type="dxa"/>
            <w:vAlign w:val="bottom"/>
          </w:tcPr>
          <w:p>
            <w:pPr>
              <w:ind w:left="120"/>
              <w:spacing w:after="0"/>
              <w:rPr>
                <w:sz w:val="20"/>
                <w:szCs w:val="20"/>
                <w:color w:val="auto"/>
              </w:rPr>
            </w:pPr>
            <w:r>
              <w:rPr>
                <w:rFonts w:ascii="Arial" w:cs="Arial" w:eastAsia="Arial" w:hAnsi="Arial"/>
                <w:sz w:val="18"/>
                <w:szCs w:val="18"/>
                <w:color w:val="auto"/>
              </w:rPr>
              <w:t>Variable lease cost</w:t>
            </w:r>
          </w:p>
        </w:tc>
        <w:tc>
          <w:tcPr>
            <w:tcW w:w="26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210</w:t>
            </w: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589</w:t>
            </w: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799</w:t>
            </w:r>
          </w:p>
        </w:tc>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3300" w:type="dxa"/>
            <w:vAlign w:val="bottom"/>
            <w:shd w:val="clear" w:color="auto" w:fill="CFF0FC"/>
          </w:tcPr>
          <w:p>
            <w:pPr>
              <w:ind w:left="120"/>
              <w:spacing w:after="0"/>
              <w:rPr>
                <w:sz w:val="20"/>
                <w:szCs w:val="20"/>
                <w:color w:val="auto"/>
              </w:rPr>
            </w:pPr>
            <w:r>
              <w:rPr>
                <w:rFonts w:ascii="Arial" w:cs="Arial" w:eastAsia="Arial" w:hAnsi="Arial"/>
                <w:sz w:val="18"/>
                <w:szCs w:val="18"/>
                <w:color w:val="auto"/>
              </w:rPr>
              <w:t>Sublease income</w:t>
            </w:r>
          </w:p>
        </w:tc>
        <w:tc>
          <w:tcPr>
            <w:tcW w:w="26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60" w:type="dxa"/>
            <w:vAlign w:val="bottom"/>
            <w:gridSpan w:val="3"/>
            <w:shd w:val="clear" w:color="auto" w:fill="CFF0FC"/>
          </w:tcPr>
          <w:p>
            <w:pPr>
              <w:jc w:val="right"/>
              <w:ind w:right="160"/>
              <w:spacing w:after="0"/>
              <w:rPr>
                <w:sz w:val="20"/>
                <w:szCs w:val="20"/>
                <w:color w:val="auto"/>
              </w:rPr>
            </w:pPr>
            <w:r>
              <w:rPr>
                <w:rFonts w:ascii="Arial" w:cs="Arial" w:eastAsia="Arial" w:hAnsi="Arial"/>
                <w:sz w:val="18"/>
                <w:szCs w:val="18"/>
                <w:color w:val="auto"/>
              </w:rPr>
              <w:t>(759)</w:t>
            </w:r>
          </w:p>
        </w:tc>
        <w:tc>
          <w:tcPr>
            <w:tcW w:w="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4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(759)</w:t>
            </w: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580" w:type="dxa"/>
            <w:vAlign w:val="bottom"/>
          </w:tcPr>
          <w:p>
            <w:pPr>
              <w:spacing w:after="0"/>
              <w:rPr>
                <w:sz w:val="19"/>
                <w:szCs w:val="19"/>
                <w:color w:val="auto"/>
              </w:rPr>
            </w:pPr>
          </w:p>
        </w:tc>
        <w:tc>
          <w:tcPr>
            <w:tcW w:w="3300" w:type="dxa"/>
            <w:vAlign w:val="bottom"/>
          </w:tcPr>
          <w:p>
            <w:pPr>
              <w:ind w:left="240"/>
              <w:spacing w:after="0"/>
              <w:rPr>
                <w:sz w:val="20"/>
                <w:szCs w:val="20"/>
                <w:color w:val="auto"/>
              </w:rPr>
            </w:pPr>
            <w:r>
              <w:rPr>
                <w:rFonts w:ascii="Arial" w:cs="Arial" w:eastAsia="Arial" w:hAnsi="Arial"/>
                <w:sz w:val="18"/>
                <w:szCs w:val="18"/>
                <w:color w:val="auto"/>
              </w:rPr>
              <w:t>Total lease cost</w:t>
            </w:r>
          </w:p>
        </w:tc>
        <w:tc>
          <w:tcPr>
            <w:tcW w:w="26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Borders>
              <w:top w:val="single" w:sz="8" w:color="auto"/>
              <w:bottom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2,736</w:t>
            </w: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0" w:type="dxa"/>
            <w:vAlign w:val="bottom"/>
            <w:tcBorders>
              <w:top w:val="single" w:sz="8" w:color="auto"/>
              <w:bottom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6,790</w:t>
            </w: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60" w:type="dxa"/>
            <w:vAlign w:val="bottom"/>
            <w:tcBorders>
              <w:top w:val="single" w:sz="8" w:color="auto"/>
              <w:bottom w:val="single" w:sz="8" w:color="auto"/>
            </w:tcBorders>
            <w:gridSpan w:val="2"/>
          </w:tcPr>
          <w:p>
            <w:pPr>
              <w:jc w:val="right"/>
              <w:ind w:right="107"/>
              <w:spacing w:after="0"/>
              <w:rPr>
                <w:sz w:val="20"/>
                <w:szCs w:val="20"/>
                <w:color w:val="auto"/>
              </w:rPr>
            </w:pPr>
            <w:r>
              <w:rPr>
                <w:rFonts w:ascii="Arial" w:cs="Arial" w:eastAsia="Arial" w:hAnsi="Arial"/>
                <w:sz w:val="15"/>
                <w:szCs w:val="15"/>
                <w:color w:val="auto"/>
                <w:w w:val="71"/>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9,526</w:t>
            </w:r>
          </w:p>
        </w:tc>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80" w:type="dxa"/>
            <w:vAlign w:val="bottom"/>
          </w:tcPr>
          <w:p>
            <w:pPr>
              <w:spacing w:after="0" w:line="20" w:lineRule="exact"/>
              <w:rPr>
                <w:sz w:val="1"/>
                <w:szCs w:val="1"/>
                <w:color w:val="auto"/>
              </w:rPr>
            </w:pPr>
          </w:p>
        </w:tc>
        <w:tc>
          <w:tcPr>
            <w:tcW w:w="3300" w:type="dxa"/>
            <w:vAlign w:val="bottom"/>
          </w:tcPr>
          <w:p>
            <w:pPr>
              <w:spacing w:after="0" w:line="20" w:lineRule="exact"/>
              <w:rPr>
                <w:sz w:val="1"/>
                <w:szCs w:val="1"/>
                <w:color w:val="auto"/>
              </w:rPr>
            </w:pPr>
          </w:p>
        </w:tc>
        <w:tc>
          <w:tcPr>
            <w:tcW w:w="26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0"/>
        </w:trPr>
        <w:tc>
          <w:tcPr>
            <w:tcW w:w="580" w:type="dxa"/>
            <w:vAlign w:val="bottom"/>
          </w:tcPr>
          <w:p>
            <w:pPr>
              <w:spacing w:after="0"/>
              <w:rPr>
                <w:sz w:val="24"/>
                <w:szCs w:val="24"/>
                <w:color w:val="auto"/>
              </w:rPr>
            </w:pPr>
          </w:p>
        </w:tc>
        <w:tc>
          <w:tcPr>
            <w:tcW w:w="3300" w:type="dxa"/>
            <w:vAlign w:val="bottom"/>
          </w:tcPr>
          <w:p>
            <w:pPr>
              <w:spacing w:after="0"/>
              <w:rPr>
                <w:sz w:val="24"/>
                <w:szCs w:val="24"/>
                <w:color w:val="auto"/>
              </w:rPr>
            </w:pPr>
          </w:p>
        </w:tc>
        <w:tc>
          <w:tcPr>
            <w:tcW w:w="2680" w:type="dxa"/>
            <w:vAlign w:val="bottom"/>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gridSpan w:val="3"/>
          </w:tcPr>
          <w:p>
            <w:pPr>
              <w:jc w:val="center"/>
              <w:ind w:right="380"/>
              <w:spacing w:after="0"/>
              <w:rPr>
                <w:sz w:val="20"/>
                <w:szCs w:val="20"/>
                <w:color w:val="auto"/>
              </w:rPr>
            </w:pPr>
            <w:r>
              <w:rPr>
                <w:rFonts w:ascii="Arial" w:cs="Arial" w:eastAsia="Arial" w:hAnsi="Arial"/>
                <w:sz w:val="14"/>
                <w:szCs w:val="14"/>
                <w:b w:val="1"/>
                <w:bCs w:val="1"/>
                <w:color w:val="auto"/>
                <w:w w:val="96"/>
              </w:rPr>
              <w:t>April 4, 2020</w:t>
            </w:r>
          </w:p>
        </w:tc>
        <w:tc>
          <w:tcPr>
            <w:tcW w:w="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3"/>
        </w:trPr>
        <w:tc>
          <w:tcPr>
            <w:tcW w:w="580" w:type="dxa"/>
            <w:vAlign w:val="bottom"/>
          </w:tcPr>
          <w:p>
            <w:pPr>
              <w:spacing w:after="0"/>
              <w:rPr>
                <w:sz w:val="11"/>
                <w:szCs w:val="11"/>
                <w:color w:val="auto"/>
              </w:rPr>
            </w:pPr>
          </w:p>
        </w:tc>
        <w:tc>
          <w:tcPr>
            <w:tcW w:w="3300" w:type="dxa"/>
            <w:vAlign w:val="bottom"/>
          </w:tcPr>
          <w:p>
            <w:pPr>
              <w:spacing w:after="0"/>
              <w:rPr>
                <w:sz w:val="11"/>
                <w:szCs w:val="11"/>
                <w:color w:val="auto"/>
              </w:rPr>
            </w:pPr>
          </w:p>
        </w:tc>
        <w:tc>
          <w:tcPr>
            <w:tcW w:w="26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20" w:type="dxa"/>
            <w:vAlign w:val="bottom"/>
            <w:gridSpan w:val="3"/>
          </w:tcPr>
          <w:p>
            <w:pPr>
              <w:jc w:val="center"/>
              <w:ind w:right="420"/>
              <w:spacing w:after="0" w:line="133" w:lineRule="exact"/>
              <w:rPr>
                <w:sz w:val="20"/>
                <w:szCs w:val="20"/>
                <w:color w:val="auto"/>
              </w:rPr>
            </w:pPr>
            <w:r>
              <w:rPr>
                <w:rFonts w:ascii="Arial" w:cs="Arial" w:eastAsia="Arial" w:hAnsi="Arial"/>
                <w:sz w:val="14"/>
                <w:szCs w:val="14"/>
                <w:b w:val="1"/>
                <w:bCs w:val="1"/>
                <w:color w:val="auto"/>
              </w:rPr>
              <w:t>With</w:t>
            </w: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60" w:type="dxa"/>
            <w:vAlign w:val="bottom"/>
            <w:gridSpan w:val="3"/>
          </w:tcPr>
          <w:p>
            <w:pPr>
              <w:jc w:val="center"/>
              <w:ind w:right="360"/>
              <w:spacing w:after="0" w:line="133" w:lineRule="exact"/>
              <w:rPr>
                <w:sz w:val="20"/>
                <w:szCs w:val="20"/>
                <w:color w:val="auto"/>
              </w:rPr>
            </w:pPr>
            <w:r>
              <w:rPr>
                <w:rFonts w:ascii="Arial" w:cs="Arial" w:eastAsia="Arial" w:hAnsi="Arial"/>
                <w:sz w:val="14"/>
                <w:szCs w:val="14"/>
                <w:b w:val="1"/>
                <w:bCs w:val="1"/>
                <w:color w:val="auto"/>
              </w:rPr>
              <w:t>With Third</w:t>
            </w:r>
          </w:p>
        </w:tc>
        <w:tc>
          <w:tcPr>
            <w:tcW w:w="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40" w:type="dxa"/>
            <w:vAlign w:val="bottom"/>
            <w:gridSpan w:val="2"/>
            <w:vMerge w:val="restart"/>
          </w:tcPr>
          <w:p>
            <w:pPr>
              <w:jc w:val="right"/>
              <w:ind w:right="540"/>
              <w:spacing w:after="0"/>
              <w:rPr>
                <w:sz w:val="20"/>
                <w:szCs w:val="20"/>
                <w:color w:val="auto"/>
              </w:rPr>
            </w:pPr>
            <w:r>
              <w:rPr>
                <w:rFonts w:ascii="Arial" w:cs="Arial" w:eastAsia="Arial" w:hAnsi="Arial"/>
                <w:sz w:val="14"/>
                <w:szCs w:val="14"/>
                <w:b w:val="1"/>
                <w:bCs w:val="1"/>
                <w:color w:val="auto"/>
              </w:rPr>
              <w:t>Total</w:t>
            </w:r>
          </w:p>
        </w:tc>
        <w:tc>
          <w:tcPr>
            <w:tcW w:w="5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1"/>
        </w:trPr>
        <w:tc>
          <w:tcPr>
            <w:tcW w:w="580" w:type="dxa"/>
            <w:vAlign w:val="bottom"/>
          </w:tcPr>
          <w:p>
            <w:pPr>
              <w:spacing w:after="0"/>
              <w:rPr>
                <w:sz w:val="14"/>
                <w:szCs w:val="14"/>
                <w:color w:val="auto"/>
              </w:rPr>
            </w:pPr>
          </w:p>
        </w:tc>
        <w:tc>
          <w:tcPr>
            <w:tcW w:w="3300" w:type="dxa"/>
            <w:vAlign w:val="bottom"/>
          </w:tcPr>
          <w:p>
            <w:pPr>
              <w:spacing w:after="0"/>
              <w:rPr>
                <w:sz w:val="14"/>
                <w:szCs w:val="14"/>
                <w:color w:val="auto"/>
              </w:rPr>
            </w:pPr>
          </w:p>
        </w:tc>
        <w:tc>
          <w:tcPr>
            <w:tcW w:w="26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20" w:type="dxa"/>
            <w:vAlign w:val="bottom"/>
            <w:gridSpan w:val="3"/>
          </w:tcPr>
          <w:p>
            <w:pPr>
              <w:jc w:val="center"/>
              <w:ind w:right="420"/>
              <w:spacing w:after="0"/>
              <w:rPr>
                <w:sz w:val="20"/>
                <w:szCs w:val="20"/>
                <w:color w:val="auto"/>
              </w:rPr>
            </w:pPr>
            <w:r>
              <w:rPr>
                <w:rFonts w:ascii="Arial" w:cs="Arial" w:eastAsia="Arial" w:hAnsi="Arial"/>
                <w:sz w:val="14"/>
                <w:szCs w:val="14"/>
                <w:b w:val="1"/>
                <w:bCs w:val="1"/>
                <w:color w:val="auto"/>
                <w:w w:val="94"/>
              </w:rPr>
              <w:t>Affiliates</w:t>
            </w: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60" w:type="dxa"/>
            <w:vAlign w:val="bottom"/>
            <w:gridSpan w:val="3"/>
          </w:tcPr>
          <w:p>
            <w:pPr>
              <w:jc w:val="center"/>
              <w:ind w:right="360"/>
              <w:spacing w:after="0"/>
              <w:rPr>
                <w:sz w:val="20"/>
                <w:szCs w:val="20"/>
                <w:color w:val="auto"/>
              </w:rPr>
            </w:pPr>
            <w:r>
              <w:rPr>
                <w:rFonts w:ascii="Arial" w:cs="Arial" w:eastAsia="Arial" w:hAnsi="Arial"/>
                <w:sz w:val="14"/>
                <w:szCs w:val="14"/>
                <w:b w:val="1"/>
                <w:bCs w:val="1"/>
                <w:color w:val="auto"/>
                <w:w w:val="89"/>
              </w:rPr>
              <w:t>Parties</w:t>
            </w:r>
          </w:p>
        </w:tc>
        <w:tc>
          <w:tcPr>
            <w:tcW w:w="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40" w:type="dxa"/>
            <w:vAlign w:val="bottom"/>
            <w:gridSpan w:val="2"/>
            <w:vMerge w:val="continue"/>
          </w:tcPr>
          <w:p>
            <w:pPr>
              <w:spacing w:after="0"/>
              <w:rPr>
                <w:sz w:val="14"/>
                <w:szCs w:val="14"/>
                <w:color w:val="auto"/>
              </w:rPr>
            </w:pPr>
          </w:p>
        </w:tc>
        <w:tc>
          <w:tcPr>
            <w:tcW w:w="5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580" w:type="dxa"/>
            <w:vAlign w:val="bottom"/>
          </w:tcPr>
          <w:p>
            <w:pPr>
              <w:spacing w:after="0"/>
              <w:rPr>
                <w:sz w:val="19"/>
                <w:szCs w:val="19"/>
                <w:color w:val="auto"/>
              </w:rPr>
            </w:pPr>
          </w:p>
        </w:tc>
        <w:tc>
          <w:tcPr>
            <w:tcW w:w="330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Lease cost</w:t>
            </w:r>
          </w:p>
        </w:tc>
        <w:tc>
          <w:tcPr>
            <w:tcW w:w="268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auto"/>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spacing w:after="0"/>
              <w:rPr>
                <w:sz w:val="19"/>
                <w:szCs w:val="19"/>
                <w:color w:val="auto"/>
              </w:rPr>
            </w:pPr>
          </w:p>
        </w:tc>
        <w:tc>
          <w:tcPr>
            <w:tcW w:w="1000" w:type="dxa"/>
            <w:vAlign w:val="bottom"/>
            <w:tcBorders>
              <w:top w:val="single" w:sz="8" w:color="auto"/>
            </w:tcBorders>
            <w:shd w:val="clear" w:color="auto" w:fill="CFF0FC"/>
          </w:tcPr>
          <w:p>
            <w:pPr>
              <w:spacing w:after="0"/>
              <w:rPr>
                <w:sz w:val="19"/>
                <w:szCs w:val="19"/>
                <w:color w:val="auto"/>
              </w:rPr>
            </w:pPr>
          </w:p>
        </w:tc>
        <w:tc>
          <w:tcPr>
            <w:tcW w:w="20" w:type="dxa"/>
            <w:vAlign w:val="bottom"/>
            <w:tcBorders>
              <w:top w:val="single" w:sz="8" w:color="auto"/>
            </w:tcBorders>
            <w:shd w:val="clear" w:color="auto" w:fill="CFF0FC"/>
          </w:tcPr>
          <w:p>
            <w:pPr>
              <w:spacing w:after="0"/>
              <w:rPr>
                <w:sz w:val="19"/>
                <w:szCs w:val="19"/>
                <w:color w:val="auto"/>
              </w:rPr>
            </w:pPr>
          </w:p>
        </w:tc>
        <w:tc>
          <w:tcPr>
            <w:tcW w:w="20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spacing w:after="0"/>
              <w:rPr>
                <w:sz w:val="19"/>
                <w:szCs w:val="19"/>
                <w:color w:val="auto"/>
              </w:rPr>
            </w:pPr>
          </w:p>
        </w:tc>
        <w:tc>
          <w:tcPr>
            <w:tcW w:w="1040" w:type="dxa"/>
            <w:vAlign w:val="bottom"/>
            <w:tcBorders>
              <w:top w:val="single" w:sz="8" w:color="auto"/>
            </w:tcBorders>
            <w:shd w:val="clear" w:color="auto" w:fill="CFF0FC"/>
          </w:tcPr>
          <w:p>
            <w:pPr>
              <w:spacing w:after="0"/>
              <w:rPr>
                <w:sz w:val="19"/>
                <w:szCs w:val="19"/>
                <w:color w:val="auto"/>
              </w:rPr>
            </w:pPr>
          </w:p>
        </w:tc>
        <w:tc>
          <w:tcPr>
            <w:tcW w:w="20" w:type="dxa"/>
            <w:vAlign w:val="bottom"/>
            <w:tcBorders>
              <w:top w:val="single" w:sz="8" w:color="auto"/>
            </w:tcBorders>
            <w:shd w:val="clear" w:color="auto" w:fill="CFF0FC"/>
          </w:tcPr>
          <w:p>
            <w:pPr>
              <w:spacing w:after="0"/>
              <w:rPr>
                <w:sz w:val="19"/>
                <w:szCs w:val="19"/>
                <w:color w:val="auto"/>
              </w:rPr>
            </w:pPr>
          </w:p>
        </w:tc>
        <w:tc>
          <w:tcPr>
            <w:tcW w:w="20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240" w:type="dxa"/>
            <w:vAlign w:val="bottom"/>
            <w:tcBorders>
              <w:top w:val="single" w:sz="8" w:color="auto"/>
            </w:tcBorders>
            <w:shd w:val="clear" w:color="auto" w:fill="CFF0FC"/>
          </w:tcPr>
          <w:p>
            <w:pPr>
              <w:spacing w:after="0"/>
              <w:rPr>
                <w:sz w:val="19"/>
                <w:szCs w:val="19"/>
                <w:color w:val="auto"/>
              </w:rPr>
            </w:pPr>
          </w:p>
        </w:tc>
        <w:tc>
          <w:tcPr>
            <w:tcW w:w="94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3300" w:type="dxa"/>
            <w:vAlign w:val="bottom"/>
          </w:tcPr>
          <w:p>
            <w:pPr>
              <w:ind w:left="120"/>
              <w:spacing w:after="0"/>
              <w:rPr>
                <w:sz w:val="20"/>
                <w:szCs w:val="20"/>
                <w:color w:val="auto"/>
              </w:rPr>
            </w:pPr>
            <w:r>
              <w:rPr>
                <w:rFonts w:ascii="Arial" w:cs="Arial" w:eastAsia="Arial" w:hAnsi="Arial"/>
                <w:sz w:val="18"/>
                <w:szCs w:val="18"/>
                <w:color w:val="auto"/>
              </w:rPr>
              <w:t>Operating lease cost</w:t>
            </w:r>
          </w:p>
        </w:tc>
        <w:tc>
          <w:tcPr>
            <w:tcW w:w="2880" w:type="dxa"/>
            <w:vAlign w:val="bottom"/>
            <w:gridSpan w:val="3"/>
          </w:tcPr>
          <w:p>
            <w:pPr>
              <w:jc w:val="right"/>
              <w:ind w:right="47"/>
              <w:spacing w:after="0"/>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20"/>
              <w:spacing w:after="0"/>
              <w:rPr>
                <w:sz w:val="20"/>
                <w:szCs w:val="20"/>
                <w:color w:val="auto"/>
              </w:rPr>
            </w:pPr>
            <w:r>
              <w:rPr>
                <w:rFonts w:ascii="Arial" w:cs="Arial" w:eastAsia="Arial" w:hAnsi="Arial"/>
                <w:sz w:val="18"/>
                <w:szCs w:val="18"/>
                <w:color w:val="auto"/>
              </w:rPr>
              <w:t>2,836</w:t>
            </w:r>
          </w:p>
        </w:tc>
        <w:tc>
          <w:tcPr>
            <w:tcW w:w="200" w:type="dxa"/>
            <w:vAlign w:val="bottom"/>
          </w:tcPr>
          <w:p>
            <w:pPr>
              <w:spacing w:after="0"/>
              <w:rPr>
                <w:sz w:val="19"/>
                <w:szCs w:val="19"/>
                <w:color w:val="auto"/>
              </w:rPr>
            </w:pPr>
          </w:p>
        </w:tc>
        <w:tc>
          <w:tcPr>
            <w:tcW w:w="140" w:type="dxa"/>
            <w:vAlign w:val="bottom"/>
            <w:gridSpan w:val="2"/>
          </w:tcPr>
          <w:p>
            <w:pPr>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20"/>
              <w:spacing w:after="0"/>
              <w:rPr>
                <w:sz w:val="20"/>
                <w:szCs w:val="20"/>
                <w:color w:val="auto"/>
              </w:rPr>
            </w:pPr>
            <w:r>
              <w:rPr>
                <w:rFonts w:ascii="Arial" w:cs="Arial" w:eastAsia="Arial" w:hAnsi="Arial"/>
                <w:sz w:val="18"/>
                <w:szCs w:val="18"/>
                <w:color w:val="auto"/>
              </w:rPr>
              <w:t>5,984</w:t>
            </w:r>
          </w:p>
        </w:tc>
        <w:tc>
          <w:tcPr>
            <w:tcW w:w="200" w:type="dxa"/>
            <w:vAlign w:val="bottom"/>
          </w:tcPr>
          <w:p>
            <w:pPr>
              <w:spacing w:after="0"/>
              <w:rPr>
                <w:sz w:val="19"/>
                <w:szCs w:val="19"/>
                <w:color w:val="auto"/>
              </w:rPr>
            </w:pPr>
          </w:p>
        </w:tc>
        <w:tc>
          <w:tcPr>
            <w:tcW w:w="260" w:type="dxa"/>
            <w:vAlign w:val="bottom"/>
            <w:gridSpan w:val="2"/>
          </w:tcPr>
          <w:p>
            <w:pPr>
              <w:jc w:val="right"/>
              <w:ind w:right="87"/>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8,820</w:t>
            </w:r>
          </w:p>
        </w:tc>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3300" w:type="dxa"/>
            <w:vAlign w:val="bottom"/>
            <w:shd w:val="clear" w:color="auto" w:fill="CFF0FC"/>
          </w:tcPr>
          <w:p>
            <w:pPr>
              <w:ind w:left="120"/>
              <w:spacing w:after="0"/>
              <w:rPr>
                <w:sz w:val="20"/>
                <w:szCs w:val="20"/>
                <w:color w:val="auto"/>
              </w:rPr>
            </w:pPr>
            <w:r>
              <w:rPr>
                <w:rFonts w:ascii="Arial" w:cs="Arial" w:eastAsia="Arial" w:hAnsi="Arial"/>
                <w:sz w:val="18"/>
                <w:szCs w:val="18"/>
                <w:color w:val="auto"/>
              </w:rPr>
              <w:t>Short-term lease cost</w:t>
            </w:r>
          </w:p>
        </w:tc>
        <w:tc>
          <w:tcPr>
            <w:tcW w:w="26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2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241</w:t>
            </w:r>
          </w:p>
        </w:tc>
        <w:tc>
          <w:tcPr>
            <w:tcW w:w="2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6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1,198</w:t>
            </w:r>
          </w:p>
        </w:tc>
        <w:tc>
          <w:tcPr>
            <w:tcW w:w="2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1,439</w:t>
            </w:r>
          </w:p>
        </w:tc>
        <w:tc>
          <w:tcPr>
            <w:tcW w:w="100" w:type="dxa"/>
            <w:vAlign w:val="bottom"/>
            <w:shd w:val="clear" w:color="auto" w:fill="CFF0FC"/>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3300" w:type="dxa"/>
            <w:vAlign w:val="bottom"/>
          </w:tcPr>
          <w:p>
            <w:pPr>
              <w:ind w:left="120"/>
              <w:spacing w:after="0"/>
              <w:rPr>
                <w:sz w:val="20"/>
                <w:szCs w:val="20"/>
                <w:color w:val="auto"/>
              </w:rPr>
            </w:pPr>
            <w:r>
              <w:rPr>
                <w:rFonts w:ascii="Arial" w:cs="Arial" w:eastAsia="Arial" w:hAnsi="Arial"/>
                <w:sz w:val="18"/>
                <w:szCs w:val="18"/>
                <w:color w:val="auto"/>
              </w:rPr>
              <w:t>Variable lease cost</w:t>
            </w:r>
          </w:p>
        </w:tc>
        <w:tc>
          <w:tcPr>
            <w:tcW w:w="26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20" w:type="dxa"/>
            <w:vAlign w:val="bottom"/>
            <w:gridSpan w:val="2"/>
          </w:tcPr>
          <w:p>
            <w:pPr>
              <w:jc w:val="right"/>
              <w:ind w:right="20"/>
              <w:spacing w:after="0"/>
              <w:rPr>
                <w:sz w:val="20"/>
                <w:szCs w:val="20"/>
                <w:color w:val="auto"/>
              </w:rPr>
            </w:pPr>
            <w:r>
              <w:rPr>
                <w:rFonts w:ascii="Arial" w:cs="Arial" w:eastAsia="Arial" w:hAnsi="Arial"/>
                <w:sz w:val="18"/>
                <w:szCs w:val="18"/>
                <w:color w:val="auto"/>
              </w:rPr>
              <w:t>226</w:t>
            </w: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60" w:type="dxa"/>
            <w:vAlign w:val="bottom"/>
            <w:gridSpan w:val="2"/>
          </w:tcPr>
          <w:p>
            <w:pPr>
              <w:jc w:val="right"/>
              <w:ind w:right="20"/>
              <w:spacing w:after="0"/>
              <w:rPr>
                <w:sz w:val="20"/>
                <w:szCs w:val="20"/>
                <w:color w:val="auto"/>
              </w:rPr>
            </w:pPr>
            <w:r>
              <w:rPr>
                <w:rFonts w:ascii="Arial" w:cs="Arial" w:eastAsia="Arial" w:hAnsi="Arial"/>
                <w:sz w:val="18"/>
                <w:szCs w:val="18"/>
                <w:color w:val="auto"/>
              </w:rPr>
              <w:t>793</w:t>
            </w: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1,019</w:t>
            </w:r>
          </w:p>
        </w:tc>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80" w:type="dxa"/>
            <w:vAlign w:val="bottom"/>
          </w:tcPr>
          <w:p>
            <w:pPr>
              <w:spacing w:after="0"/>
              <w:rPr>
                <w:sz w:val="19"/>
                <w:szCs w:val="19"/>
                <w:color w:val="auto"/>
              </w:rPr>
            </w:pPr>
          </w:p>
        </w:tc>
        <w:tc>
          <w:tcPr>
            <w:tcW w:w="3300" w:type="dxa"/>
            <w:vAlign w:val="bottom"/>
            <w:shd w:val="clear" w:color="auto" w:fill="CFF0FC"/>
          </w:tcPr>
          <w:p>
            <w:pPr>
              <w:ind w:left="120"/>
              <w:spacing w:after="0"/>
              <w:rPr>
                <w:sz w:val="20"/>
                <w:szCs w:val="20"/>
                <w:color w:val="auto"/>
              </w:rPr>
            </w:pPr>
            <w:r>
              <w:rPr>
                <w:rFonts w:ascii="Arial" w:cs="Arial" w:eastAsia="Arial" w:hAnsi="Arial"/>
                <w:sz w:val="18"/>
                <w:szCs w:val="18"/>
                <w:color w:val="auto"/>
              </w:rPr>
              <w:t>Sublease income</w:t>
            </w:r>
          </w:p>
        </w:tc>
        <w:tc>
          <w:tcPr>
            <w:tcW w:w="26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2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60" w:type="dxa"/>
            <w:vAlign w:val="bottom"/>
            <w:gridSpan w:val="3"/>
            <w:shd w:val="clear" w:color="auto" w:fill="CFF0FC"/>
          </w:tcPr>
          <w:p>
            <w:pPr>
              <w:jc w:val="right"/>
              <w:ind w:right="140"/>
              <w:spacing w:after="0"/>
              <w:rPr>
                <w:sz w:val="20"/>
                <w:szCs w:val="20"/>
                <w:color w:val="auto"/>
              </w:rPr>
            </w:pPr>
            <w:r>
              <w:rPr>
                <w:rFonts w:ascii="Arial" w:cs="Arial" w:eastAsia="Arial" w:hAnsi="Arial"/>
                <w:sz w:val="18"/>
                <w:szCs w:val="18"/>
                <w:color w:val="auto"/>
              </w:rPr>
              <w:t>(879)</w:t>
            </w:r>
          </w:p>
        </w:tc>
        <w:tc>
          <w:tcPr>
            <w:tcW w:w="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4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(879)</w:t>
            </w: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580" w:type="dxa"/>
            <w:vAlign w:val="bottom"/>
          </w:tcPr>
          <w:p>
            <w:pPr>
              <w:spacing w:after="0"/>
              <w:rPr>
                <w:sz w:val="19"/>
                <w:szCs w:val="19"/>
                <w:color w:val="auto"/>
              </w:rPr>
            </w:pPr>
          </w:p>
        </w:tc>
        <w:tc>
          <w:tcPr>
            <w:tcW w:w="3300" w:type="dxa"/>
            <w:vAlign w:val="bottom"/>
          </w:tcPr>
          <w:p>
            <w:pPr>
              <w:ind w:left="240"/>
              <w:spacing w:after="0"/>
              <w:rPr>
                <w:sz w:val="20"/>
                <w:szCs w:val="20"/>
                <w:color w:val="auto"/>
              </w:rPr>
            </w:pPr>
            <w:r>
              <w:rPr>
                <w:rFonts w:ascii="Arial" w:cs="Arial" w:eastAsia="Arial" w:hAnsi="Arial"/>
                <w:sz w:val="18"/>
                <w:szCs w:val="18"/>
                <w:color w:val="auto"/>
              </w:rPr>
              <w:t>Total lease cost</w:t>
            </w:r>
          </w:p>
        </w:tc>
        <w:tc>
          <w:tcPr>
            <w:tcW w:w="2680" w:type="dxa"/>
            <w:vAlign w:val="bottom"/>
          </w:tcPr>
          <w:p>
            <w:pPr>
              <w:spacing w:after="0"/>
              <w:rPr>
                <w:sz w:val="19"/>
                <w:szCs w:val="19"/>
                <w:color w:val="auto"/>
              </w:rPr>
            </w:pPr>
          </w:p>
        </w:tc>
        <w:tc>
          <w:tcPr>
            <w:tcW w:w="200" w:type="dxa"/>
            <w:vAlign w:val="bottom"/>
            <w:tcBorders>
              <w:top w:val="single" w:sz="8" w:color="auto"/>
              <w:bottom w:val="single" w:sz="8" w:color="auto"/>
            </w:tcBorders>
            <w:gridSpan w:val="2"/>
          </w:tcPr>
          <w:p>
            <w:pPr>
              <w:jc w:val="right"/>
              <w:ind w:right="47"/>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3,303</w:t>
            </w: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99"/>
              </w:rPr>
              <w:t>$</w:t>
            </w:r>
          </w:p>
        </w:tc>
        <w:tc>
          <w:tcPr>
            <w:tcW w:w="106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7,096</w:t>
            </w: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40" w:type="dxa"/>
            <w:vAlign w:val="bottom"/>
            <w:tcBorders>
              <w:top w:val="single" w:sz="8" w:color="auto"/>
              <w:bottom w:val="single" w:sz="8" w:color="auto"/>
            </w:tcBorders>
          </w:tcPr>
          <w:p>
            <w:pPr>
              <w:jc w:val="right"/>
              <w:ind w:right="87"/>
              <w:spacing w:after="0"/>
              <w:rPr>
                <w:sz w:val="20"/>
                <w:szCs w:val="20"/>
                <w:color w:val="auto"/>
              </w:rPr>
            </w:pPr>
            <w:r>
              <w:rPr>
                <w:rFonts w:ascii="Arial" w:cs="Arial" w:eastAsia="Arial" w:hAnsi="Arial"/>
                <w:sz w:val="15"/>
                <w:szCs w:val="15"/>
                <w:color w:val="auto"/>
                <w:w w:val="71"/>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10,399</w:t>
            </w:r>
          </w:p>
        </w:tc>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80" w:type="dxa"/>
            <w:vAlign w:val="bottom"/>
          </w:tcPr>
          <w:p>
            <w:pPr>
              <w:spacing w:after="0" w:line="20" w:lineRule="exact"/>
              <w:rPr>
                <w:sz w:val="1"/>
                <w:szCs w:val="1"/>
                <w:color w:val="auto"/>
              </w:rPr>
            </w:pPr>
          </w:p>
        </w:tc>
        <w:tc>
          <w:tcPr>
            <w:tcW w:w="3300" w:type="dxa"/>
            <w:vAlign w:val="bottom"/>
          </w:tcPr>
          <w:p>
            <w:pPr>
              <w:spacing w:after="0" w:line="20" w:lineRule="exact"/>
              <w:rPr>
                <w:sz w:val="1"/>
                <w:szCs w:val="1"/>
                <w:color w:val="auto"/>
              </w:rPr>
            </w:pPr>
          </w:p>
        </w:tc>
        <w:tc>
          <w:tcPr>
            <w:tcW w:w="2680" w:type="dxa"/>
            <w:vAlign w:val="bottom"/>
            <w:vMerge w:val="restart"/>
          </w:tcPr>
          <w:p>
            <w:pPr>
              <w:jc w:val="right"/>
              <w:ind w:right="750"/>
              <w:spacing w:after="0"/>
              <w:rPr>
                <w:sz w:val="20"/>
                <w:szCs w:val="20"/>
                <w:color w:val="auto"/>
              </w:rPr>
            </w:pPr>
            <w:r>
              <w:rPr>
                <w:rFonts w:ascii="Arial" w:cs="Arial" w:eastAsia="Arial" w:hAnsi="Arial"/>
                <w:sz w:val="18"/>
                <w:szCs w:val="18"/>
                <w:color w:val="auto"/>
              </w:rPr>
              <w:t>13</w:t>
            </w: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580" w:type="dxa"/>
            <w:vAlign w:val="bottom"/>
          </w:tcPr>
          <w:p>
            <w:pPr>
              <w:spacing w:after="0"/>
              <w:rPr>
                <w:sz w:val="24"/>
                <w:szCs w:val="24"/>
                <w:color w:val="auto"/>
              </w:rPr>
            </w:pPr>
          </w:p>
        </w:tc>
        <w:tc>
          <w:tcPr>
            <w:tcW w:w="3300" w:type="dxa"/>
            <w:vAlign w:val="bottom"/>
          </w:tcPr>
          <w:p>
            <w:pPr>
              <w:spacing w:after="0"/>
              <w:rPr>
                <w:sz w:val="24"/>
                <w:szCs w:val="24"/>
                <w:color w:val="auto"/>
              </w:rPr>
            </w:pPr>
          </w:p>
        </w:tc>
        <w:tc>
          <w:tcPr>
            <w:tcW w:w="2680" w:type="dxa"/>
            <w:vAlign w:val="bottom"/>
            <w:vMerge w:val="continue"/>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580" w:type="dxa"/>
            <w:vAlign w:val="bottom"/>
            <w:tcBorders>
              <w:bottom w:val="single" w:sz="8" w:color="9A9A9A"/>
            </w:tcBorders>
          </w:tcPr>
          <w:p>
            <w:pPr>
              <w:spacing w:after="0"/>
              <w:rPr>
                <w:sz w:val="10"/>
                <w:szCs w:val="10"/>
                <w:color w:val="auto"/>
              </w:rPr>
            </w:pPr>
          </w:p>
        </w:tc>
        <w:tc>
          <w:tcPr>
            <w:tcW w:w="3300" w:type="dxa"/>
            <w:vAlign w:val="bottom"/>
            <w:tcBorders>
              <w:bottom w:val="single" w:sz="8" w:color="9A9A9A"/>
            </w:tcBorders>
          </w:tcPr>
          <w:p>
            <w:pPr>
              <w:spacing w:after="0"/>
              <w:rPr>
                <w:sz w:val="10"/>
                <w:szCs w:val="10"/>
                <w:color w:val="auto"/>
              </w:rPr>
            </w:pPr>
          </w:p>
        </w:tc>
        <w:tc>
          <w:tcPr>
            <w:tcW w:w="268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100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20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104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20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240" w:type="dxa"/>
            <w:vAlign w:val="bottom"/>
            <w:tcBorders>
              <w:bottom w:val="single" w:sz="8" w:color="9A9A9A"/>
            </w:tcBorders>
          </w:tcPr>
          <w:p>
            <w:pPr>
              <w:spacing w:after="0"/>
              <w:rPr>
                <w:sz w:val="10"/>
                <w:szCs w:val="10"/>
                <w:color w:val="auto"/>
              </w:rPr>
            </w:pPr>
          </w:p>
        </w:tc>
        <w:tc>
          <w:tcPr>
            <w:tcW w:w="94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56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3" w:name="page14"/>
    <w:bookmarkEnd w:id="13"/>
    <w:p>
      <w:pPr>
        <w:jc w:val="center"/>
        <w:spacing w:after="0"/>
        <w:rPr>
          <w:sz w:val="20"/>
          <w:szCs w:val="20"/>
          <w:color w:val="auto"/>
        </w:rPr>
      </w:pPr>
      <w:r>
        <w:rPr>
          <w:rFonts w:ascii="Arial" w:cs="Arial" w:eastAsia="Arial" w:hAnsi="Arial"/>
          <w:sz w:val="18"/>
          <w:szCs w:val="18"/>
          <w:b w:val="1"/>
          <w:bCs w:val="1"/>
          <w:color w:val="auto"/>
        </w:rPr>
        <w:t>UNIVERSAL LOGISTICS HOLDINGS,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Notes to Unaudited Consolidated Financial Statements - Continued</w:t>
      </w:r>
    </w:p>
    <w:p>
      <w:pPr>
        <w:spacing w:after="0" w:line="207" w:lineRule="exact"/>
        <w:rPr>
          <w:sz w:val="20"/>
          <w:szCs w:val="20"/>
          <w:color w:val="auto"/>
        </w:rPr>
      </w:pPr>
    </w:p>
    <w:p>
      <w:pPr>
        <w:ind w:left="500" w:hanging="492"/>
        <w:spacing w:after="0"/>
        <w:tabs>
          <w:tab w:leader="none" w:pos="500" w:val="left"/>
        </w:tabs>
        <w:numPr>
          <w:ilvl w:val="0"/>
          <w:numId w:val="14"/>
        </w:numPr>
        <w:rPr>
          <w:rFonts w:ascii="Arial" w:cs="Arial" w:eastAsia="Arial" w:hAnsi="Arial"/>
          <w:sz w:val="18"/>
          <w:szCs w:val="18"/>
          <w:b w:val="1"/>
          <w:bCs w:val="1"/>
          <w:color w:val="auto"/>
        </w:rPr>
      </w:pPr>
      <w:r>
        <w:rPr>
          <w:rFonts w:ascii="Arial" w:cs="Arial" w:eastAsia="Arial" w:hAnsi="Arial"/>
          <w:sz w:val="18"/>
          <w:szCs w:val="18"/>
          <w:b w:val="1"/>
          <w:bCs w:val="1"/>
          <w:color w:val="auto"/>
        </w:rPr>
        <w:t>Leases – continued</w:t>
      </w:r>
    </w:p>
    <w:p>
      <w:pPr>
        <w:spacing w:after="0" w:line="188" w:lineRule="exact"/>
        <w:rPr>
          <w:rFonts w:ascii="Arial" w:cs="Arial" w:eastAsia="Arial" w:hAnsi="Arial"/>
          <w:sz w:val="18"/>
          <w:szCs w:val="18"/>
          <w:b w:val="1"/>
          <w:bCs w:val="1"/>
          <w:color w:val="auto"/>
        </w:rPr>
      </w:pPr>
    </w:p>
    <w:p>
      <w:pPr>
        <w:ind w:left="520"/>
        <w:spacing w:after="0" w:line="277" w:lineRule="auto"/>
        <w:rPr>
          <w:rFonts w:ascii="Arial" w:cs="Arial" w:eastAsia="Arial" w:hAnsi="Arial"/>
          <w:sz w:val="18"/>
          <w:szCs w:val="18"/>
          <w:b w:val="1"/>
          <w:bCs w:val="1"/>
          <w:color w:val="auto"/>
        </w:rPr>
      </w:pPr>
      <w:r>
        <w:rPr>
          <w:rFonts w:ascii="Arial" w:cs="Arial" w:eastAsia="Arial" w:hAnsi="Arial"/>
          <w:sz w:val="18"/>
          <w:szCs w:val="18"/>
          <w:color w:val="auto"/>
        </w:rPr>
        <w:t>The following table summarizes other lease related information as of and for the thirteen week periods ended April 3, 2021 and April 4, 2020 (in thousands):</w:t>
      </w:r>
    </w:p>
    <w:p>
      <w:pPr>
        <w:spacing w:after="0" w:line="256"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80" w:type="dxa"/>
            <w:vAlign w:val="bottom"/>
          </w:tcPr>
          <w:p>
            <w:pPr>
              <w:spacing w:after="0"/>
              <w:rPr>
                <w:sz w:val="14"/>
                <w:szCs w:val="14"/>
                <w:color w:val="auto"/>
              </w:rPr>
            </w:pPr>
          </w:p>
        </w:tc>
        <w:tc>
          <w:tcPr>
            <w:tcW w:w="48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360" w:type="dxa"/>
            <w:vAlign w:val="bottom"/>
            <w:tcBorders>
              <w:bottom w:val="single" w:sz="8" w:color="auto"/>
            </w:tcBorders>
            <w:gridSpan w:val="5"/>
          </w:tcPr>
          <w:p>
            <w:pPr>
              <w:jc w:val="center"/>
              <w:ind w:right="420"/>
              <w:spacing w:after="0"/>
              <w:rPr>
                <w:sz w:val="20"/>
                <w:szCs w:val="20"/>
                <w:color w:val="auto"/>
              </w:rPr>
            </w:pPr>
            <w:r>
              <w:rPr>
                <w:rFonts w:ascii="Arial" w:cs="Arial" w:eastAsia="Arial" w:hAnsi="Arial"/>
                <w:sz w:val="14"/>
                <w:szCs w:val="14"/>
                <w:b w:val="1"/>
                <w:bCs w:val="1"/>
                <w:color w:val="auto"/>
                <w:w w:val="94"/>
              </w:rPr>
              <w:t>April 3, 2021</w:t>
            </w:r>
          </w:p>
        </w:tc>
        <w:tc>
          <w:tcPr>
            <w:tcW w:w="4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580" w:type="dxa"/>
            <w:vAlign w:val="bottom"/>
          </w:tcPr>
          <w:p>
            <w:pPr>
              <w:spacing w:after="0"/>
              <w:rPr>
                <w:sz w:val="11"/>
                <w:szCs w:val="11"/>
                <w:color w:val="auto"/>
              </w:rPr>
            </w:pPr>
          </w:p>
        </w:tc>
        <w:tc>
          <w:tcPr>
            <w:tcW w:w="48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80" w:type="dxa"/>
            <w:vAlign w:val="bottom"/>
            <w:gridSpan w:val="2"/>
          </w:tcPr>
          <w:p>
            <w:pPr>
              <w:jc w:val="center"/>
              <w:ind w:right="480"/>
              <w:spacing w:after="0" w:line="133" w:lineRule="exact"/>
              <w:rPr>
                <w:sz w:val="20"/>
                <w:szCs w:val="20"/>
                <w:color w:val="auto"/>
              </w:rPr>
            </w:pPr>
            <w:r>
              <w:rPr>
                <w:rFonts w:ascii="Arial" w:cs="Arial" w:eastAsia="Arial" w:hAnsi="Arial"/>
                <w:sz w:val="14"/>
                <w:szCs w:val="14"/>
                <w:b w:val="1"/>
                <w:bCs w:val="1"/>
                <w:color w:val="auto"/>
              </w:rPr>
              <w:t>With</w:t>
            </w: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60" w:type="dxa"/>
            <w:vAlign w:val="bottom"/>
            <w:gridSpan w:val="4"/>
          </w:tcPr>
          <w:p>
            <w:pPr>
              <w:jc w:val="center"/>
              <w:ind w:right="520"/>
              <w:spacing w:after="0" w:line="133" w:lineRule="exact"/>
              <w:rPr>
                <w:sz w:val="20"/>
                <w:szCs w:val="20"/>
                <w:color w:val="auto"/>
              </w:rPr>
            </w:pPr>
            <w:r>
              <w:rPr>
                <w:rFonts w:ascii="Arial" w:cs="Arial" w:eastAsia="Arial" w:hAnsi="Arial"/>
                <w:sz w:val="14"/>
                <w:szCs w:val="14"/>
                <w:b w:val="1"/>
                <w:bCs w:val="1"/>
                <w:color w:val="auto"/>
              </w:rPr>
              <w:t>With Third</w:t>
            </w: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80" w:type="dxa"/>
            <w:vAlign w:val="bottom"/>
            <w:gridSpan w:val="3"/>
            <w:vMerge w:val="restart"/>
          </w:tcPr>
          <w:p>
            <w:pPr>
              <w:jc w:val="right"/>
              <w:ind w:right="620"/>
              <w:spacing w:after="0"/>
              <w:rPr>
                <w:sz w:val="20"/>
                <w:szCs w:val="20"/>
                <w:color w:val="auto"/>
              </w:rPr>
            </w:pPr>
            <w:r>
              <w:rPr>
                <w:rFonts w:ascii="Arial" w:cs="Arial" w:eastAsia="Arial" w:hAnsi="Arial"/>
                <w:sz w:val="14"/>
                <w:szCs w:val="14"/>
                <w:b w:val="1"/>
                <w:bCs w:val="1"/>
                <w:color w:val="auto"/>
              </w:rPr>
              <w:t>Total</w:t>
            </w:r>
          </w:p>
        </w:tc>
        <w:tc>
          <w:tcPr>
            <w:tcW w:w="5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1"/>
        </w:trPr>
        <w:tc>
          <w:tcPr>
            <w:tcW w:w="580" w:type="dxa"/>
            <w:vAlign w:val="bottom"/>
          </w:tcPr>
          <w:p>
            <w:pPr>
              <w:spacing w:after="0"/>
              <w:rPr>
                <w:sz w:val="14"/>
                <w:szCs w:val="14"/>
                <w:color w:val="auto"/>
              </w:rPr>
            </w:pPr>
          </w:p>
        </w:tc>
        <w:tc>
          <w:tcPr>
            <w:tcW w:w="48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80" w:type="dxa"/>
            <w:vAlign w:val="bottom"/>
            <w:gridSpan w:val="2"/>
          </w:tcPr>
          <w:p>
            <w:pPr>
              <w:jc w:val="center"/>
              <w:ind w:right="480"/>
              <w:spacing w:after="0"/>
              <w:rPr>
                <w:sz w:val="20"/>
                <w:szCs w:val="20"/>
                <w:color w:val="auto"/>
              </w:rPr>
            </w:pPr>
            <w:r>
              <w:rPr>
                <w:rFonts w:ascii="Arial" w:cs="Arial" w:eastAsia="Arial" w:hAnsi="Arial"/>
                <w:sz w:val="14"/>
                <w:szCs w:val="14"/>
                <w:b w:val="1"/>
                <w:bCs w:val="1"/>
                <w:color w:val="auto"/>
                <w:w w:val="94"/>
              </w:rPr>
              <w:t>Affiliates</w:t>
            </w: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60" w:type="dxa"/>
            <w:vAlign w:val="bottom"/>
            <w:gridSpan w:val="4"/>
          </w:tcPr>
          <w:p>
            <w:pPr>
              <w:jc w:val="center"/>
              <w:ind w:right="520"/>
              <w:spacing w:after="0"/>
              <w:rPr>
                <w:sz w:val="20"/>
                <w:szCs w:val="20"/>
                <w:color w:val="auto"/>
              </w:rPr>
            </w:pPr>
            <w:r>
              <w:rPr>
                <w:rFonts w:ascii="Arial" w:cs="Arial" w:eastAsia="Arial" w:hAnsi="Arial"/>
                <w:sz w:val="14"/>
                <w:szCs w:val="14"/>
                <w:b w:val="1"/>
                <w:bCs w:val="1"/>
                <w:color w:val="auto"/>
                <w:w w:val="89"/>
              </w:rPr>
              <w:t>Parties</w:t>
            </w:r>
          </w:p>
        </w:tc>
        <w:tc>
          <w:tcPr>
            <w:tcW w:w="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80" w:type="dxa"/>
            <w:vAlign w:val="bottom"/>
            <w:gridSpan w:val="3"/>
            <w:vMerge w:val="continue"/>
          </w:tcPr>
          <w:p>
            <w:pPr>
              <w:spacing w:after="0"/>
              <w:rPr>
                <w:sz w:val="14"/>
                <w:szCs w:val="14"/>
                <w:color w:val="auto"/>
              </w:rPr>
            </w:pPr>
          </w:p>
        </w:tc>
        <w:tc>
          <w:tcPr>
            <w:tcW w:w="5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580" w:type="dxa"/>
            <w:vAlign w:val="bottom"/>
          </w:tcPr>
          <w:p>
            <w:pPr>
              <w:spacing w:after="0"/>
              <w:rPr>
                <w:sz w:val="19"/>
                <w:szCs w:val="19"/>
                <w:color w:val="auto"/>
              </w:rPr>
            </w:pPr>
          </w:p>
        </w:tc>
        <w:tc>
          <w:tcPr>
            <w:tcW w:w="488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Other information</w:t>
            </w:r>
          </w:p>
        </w:tc>
        <w:tc>
          <w:tcPr>
            <w:tcW w:w="92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900" w:type="dxa"/>
            <w:vAlign w:val="bottom"/>
            <w:tcBorders>
              <w:top w:val="single" w:sz="8" w:color="auto"/>
            </w:tcBorders>
            <w:shd w:val="clear" w:color="auto" w:fill="CFF0FC"/>
          </w:tcPr>
          <w:p>
            <w:pPr>
              <w:spacing w:after="0"/>
              <w:rPr>
                <w:sz w:val="19"/>
                <w:szCs w:val="19"/>
                <w:color w:val="auto"/>
              </w:rPr>
            </w:pPr>
          </w:p>
        </w:tc>
        <w:tc>
          <w:tcPr>
            <w:tcW w:w="18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96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4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auto"/>
            </w:tcBorders>
            <w:shd w:val="clear" w:color="auto" w:fill="CFF0FC"/>
          </w:tcPr>
          <w:p>
            <w:pPr>
              <w:spacing w:after="0"/>
              <w:rPr>
                <w:sz w:val="19"/>
                <w:szCs w:val="19"/>
                <w:color w:val="auto"/>
              </w:rPr>
            </w:pPr>
          </w:p>
        </w:tc>
        <w:tc>
          <w:tcPr>
            <w:tcW w:w="900" w:type="dxa"/>
            <w:vAlign w:val="bottom"/>
            <w:tcBorders>
              <w:top w:val="single" w:sz="8" w:color="auto"/>
            </w:tcBorders>
            <w:shd w:val="clear" w:color="auto" w:fill="CFF0FC"/>
          </w:tcPr>
          <w:p>
            <w:pPr>
              <w:spacing w:after="0"/>
              <w:rPr>
                <w:sz w:val="19"/>
                <w:szCs w:val="19"/>
                <w:color w:val="auto"/>
              </w:rPr>
            </w:pPr>
          </w:p>
        </w:tc>
        <w:tc>
          <w:tcPr>
            <w:tcW w:w="6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5"/>
        </w:trPr>
        <w:tc>
          <w:tcPr>
            <w:tcW w:w="580" w:type="dxa"/>
            <w:vAlign w:val="bottom"/>
          </w:tcPr>
          <w:p>
            <w:pPr>
              <w:spacing w:after="0"/>
              <w:rPr>
                <w:sz w:val="18"/>
                <w:szCs w:val="18"/>
                <w:color w:val="auto"/>
              </w:rPr>
            </w:pPr>
          </w:p>
        </w:tc>
        <w:tc>
          <w:tcPr>
            <w:tcW w:w="4880" w:type="dxa"/>
            <w:vAlign w:val="bottom"/>
          </w:tcPr>
          <w:p>
            <w:pPr>
              <w:ind w:left="120"/>
              <w:spacing w:after="0"/>
              <w:rPr>
                <w:sz w:val="20"/>
                <w:szCs w:val="20"/>
                <w:color w:val="auto"/>
              </w:rPr>
            </w:pPr>
            <w:r>
              <w:rPr>
                <w:rFonts w:ascii="Arial" w:cs="Arial" w:eastAsia="Arial" w:hAnsi="Arial"/>
                <w:sz w:val="18"/>
                <w:szCs w:val="18"/>
                <w:color w:val="auto"/>
              </w:rPr>
              <w:t>Cash paid for amounts included in the measurement of</w:t>
            </w:r>
          </w:p>
        </w:tc>
        <w:tc>
          <w:tcPr>
            <w:tcW w:w="9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20"/>
                <w:szCs w:val="20"/>
                <w:color w:val="auto"/>
              </w:rPr>
            </w:pPr>
          </w:p>
        </w:tc>
        <w:tc>
          <w:tcPr>
            <w:tcW w:w="4880" w:type="dxa"/>
            <w:vAlign w:val="bottom"/>
          </w:tcPr>
          <w:p>
            <w:pPr>
              <w:ind w:left="260"/>
              <w:spacing w:after="0"/>
              <w:rPr>
                <w:sz w:val="20"/>
                <w:szCs w:val="20"/>
                <w:color w:val="auto"/>
              </w:rPr>
            </w:pPr>
            <w:r>
              <w:rPr>
                <w:rFonts w:ascii="Arial" w:cs="Arial" w:eastAsia="Arial" w:hAnsi="Arial"/>
                <w:sz w:val="18"/>
                <w:szCs w:val="18"/>
                <w:color w:val="auto"/>
              </w:rPr>
              <w:t>operating leases</w:t>
            </w:r>
          </w:p>
        </w:tc>
        <w:tc>
          <w:tcPr>
            <w:tcW w:w="11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2,403</w:t>
            </w:r>
          </w:p>
        </w:tc>
        <w:tc>
          <w:tcPr>
            <w:tcW w:w="180" w:type="dxa"/>
            <w:vAlign w:val="bottom"/>
          </w:tcPr>
          <w:p>
            <w:pPr>
              <w:spacing w:after="0"/>
              <w:rPr>
                <w:sz w:val="20"/>
                <w:szCs w:val="20"/>
                <w:color w:val="auto"/>
              </w:rPr>
            </w:pPr>
          </w:p>
        </w:tc>
        <w:tc>
          <w:tcPr>
            <w:tcW w:w="220" w:type="dxa"/>
            <w:vAlign w:val="bottom"/>
            <w:gridSpan w:val="3"/>
          </w:tcPr>
          <w:p>
            <w:pPr>
              <w:jc w:val="right"/>
              <w:ind w:right="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5,685</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80" w:type="dxa"/>
            <w:vAlign w:val="bottom"/>
            <w:gridSpan w:val="2"/>
          </w:tcPr>
          <w:p>
            <w:pPr>
              <w:jc w:val="right"/>
              <w:ind w:right="90"/>
              <w:spacing w:after="0"/>
              <w:rPr>
                <w:sz w:val="20"/>
                <w:szCs w:val="20"/>
                <w:color w:val="auto"/>
              </w:rPr>
            </w:pPr>
            <w:r>
              <w:rPr>
                <w:rFonts w:ascii="Arial" w:cs="Arial" w:eastAsia="Arial" w:hAnsi="Arial"/>
                <w:sz w:val="18"/>
                <w:szCs w:val="18"/>
                <w:color w:val="auto"/>
                <w:w w:val="79"/>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8,088</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5"/>
        </w:trPr>
        <w:tc>
          <w:tcPr>
            <w:tcW w:w="580" w:type="dxa"/>
            <w:vAlign w:val="bottom"/>
          </w:tcPr>
          <w:p>
            <w:pPr>
              <w:spacing w:after="0"/>
              <w:rPr>
                <w:sz w:val="18"/>
                <w:szCs w:val="18"/>
                <w:color w:val="auto"/>
              </w:rPr>
            </w:pPr>
          </w:p>
        </w:tc>
        <w:tc>
          <w:tcPr>
            <w:tcW w:w="4880" w:type="dxa"/>
            <w:vAlign w:val="bottom"/>
            <w:shd w:val="clear" w:color="auto" w:fill="CFF0FC"/>
          </w:tcPr>
          <w:p>
            <w:pPr>
              <w:ind w:left="120"/>
              <w:spacing w:after="0"/>
              <w:rPr>
                <w:sz w:val="20"/>
                <w:szCs w:val="20"/>
                <w:color w:val="auto"/>
              </w:rPr>
            </w:pPr>
            <w:r>
              <w:rPr>
                <w:rFonts w:ascii="Arial" w:cs="Arial" w:eastAsia="Arial" w:hAnsi="Arial"/>
                <w:sz w:val="18"/>
                <w:szCs w:val="18"/>
                <w:color w:val="auto"/>
                <w:w w:val="90"/>
              </w:rPr>
              <w:t>Future right-of-use asset change due to lease signed with a future</w:t>
            </w:r>
          </w:p>
        </w:tc>
        <w:tc>
          <w:tcPr>
            <w:tcW w:w="9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90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96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900" w:type="dxa"/>
            <w:vAlign w:val="bottom"/>
            <w:shd w:val="clear" w:color="auto" w:fill="CFF0FC"/>
          </w:tcPr>
          <w:p>
            <w:pPr>
              <w:spacing w:after="0"/>
              <w:rPr>
                <w:sz w:val="18"/>
                <w:szCs w:val="18"/>
                <w:color w:val="auto"/>
              </w:rPr>
            </w:pPr>
          </w:p>
        </w:tc>
        <w:tc>
          <w:tcPr>
            <w:tcW w:w="6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20"/>
                <w:szCs w:val="20"/>
                <w:color w:val="auto"/>
              </w:rPr>
            </w:pPr>
          </w:p>
        </w:tc>
        <w:tc>
          <w:tcPr>
            <w:tcW w:w="48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commencement date</w:t>
            </w:r>
          </w:p>
        </w:tc>
        <w:tc>
          <w:tcPr>
            <w:tcW w:w="110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20"/>
                <w:szCs w:val="20"/>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2,733</w:t>
            </w:r>
          </w:p>
        </w:tc>
        <w:tc>
          <w:tcPr>
            <w:tcW w:w="180" w:type="dxa"/>
            <w:vAlign w:val="bottom"/>
            <w:shd w:val="clear" w:color="auto" w:fill="CFF0FC"/>
          </w:tcPr>
          <w:p>
            <w:pPr>
              <w:spacing w:after="0"/>
              <w:rPr>
                <w:sz w:val="20"/>
                <w:szCs w:val="20"/>
                <w:color w:val="auto"/>
              </w:rPr>
            </w:pPr>
          </w:p>
        </w:tc>
        <w:tc>
          <w:tcPr>
            <w:tcW w:w="220" w:type="dxa"/>
            <w:vAlign w:val="bottom"/>
            <w:gridSpan w:val="3"/>
            <w:shd w:val="clear" w:color="auto" w:fill="CFF0FC"/>
          </w:tcPr>
          <w:p>
            <w:pPr>
              <w:jc w:val="right"/>
              <w:ind w:right="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20"/>
                <w:szCs w:val="20"/>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20"/>
                <w:szCs w:val="20"/>
                <w:color w:val="auto"/>
              </w:rPr>
            </w:pPr>
          </w:p>
        </w:tc>
        <w:tc>
          <w:tcPr>
            <w:tcW w:w="100" w:type="dxa"/>
            <w:vAlign w:val="bottom"/>
            <w:shd w:val="clear" w:color="auto" w:fill="CFF0FC"/>
          </w:tcPr>
          <w:p>
            <w:pPr>
              <w:spacing w:after="0"/>
              <w:rPr>
                <w:sz w:val="20"/>
                <w:szCs w:val="20"/>
                <w:color w:val="auto"/>
              </w:rPr>
            </w:pPr>
          </w:p>
        </w:tc>
        <w:tc>
          <w:tcPr>
            <w:tcW w:w="80" w:type="dxa"/>
            <w:vAlign w:val="bottom"/>
            <w:shd w:val="clear" w:color="auto" w:fill="CFF0FC"/>
          </w:tcPr>
          <w:p>
            <w:pPr>
              <w:spacing w:after="0"/>
              <w:rPr>
                <w:sz w:val="20"/>
                <w:szCs w:val="20"/>
                <w:color w:val="auto"/>
              </w:rPr>
            </w:pPr>
          </w:p>
        </w:tc>
        <w:tc>
          <w:tcPr>
            <w:tcW w:w="280" w:type="dxa"/>
            <w:vAlign w:val="bottom"/>
            <w:gridSpan w:val="2"/>
            <w:shd w:val="clear" w:color="auto" w:fill="CFF0FC"/>
          </w:tcPr>
          <w:p>
            <w:pPr>
              <w:jc w:val="right"/>
              <w:ind w:right="90"/>
              <w:spacing w:after="0"/>
              <w:rPr>
                <w:sz w:val="20"/>
                <w:szCs w:val="20"/>
                <w:color w:val="auto"/>
              </w:rPr>
            </w:pPr>
            <w:r>
              <w:rPr>
                <w:rFonts w:ascii="Arial" w:cs="Arial" w:eastAsia="Arial" w:hAnsi="Arial"/>
                <w:sz w:val="18"/>
                <w:szCs w:val="18"/>
                <w:color w:val="auto"/>
                <w:w w:val="79"/>
              </w:rPr>
              <w:t>$</w:t>
            </w:r>
          </w:p>
        </w:tc>
        <w:tc>
          <w:tcPr>
            <w:tcW w:w="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2,733</w:t>
            </w:r>
          </w:p>
        </w:tc>
        <w:tc>
          <w:tcPr>
            <w:tcW w:w="6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5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5"/>
        </w:trPr>
        <w:tc>
          <w:tcPr>
            <w:tcW w:w="580" w:type="dxa"/>
            <w:vAlign w:val="bottom"/>
          </w:tcPr>
          <w:p>
            <w:pPr>
              <w:spacing w:after="0"/>
              <w:rPr>
                <w:sz w:val="18"/>
                <w:szCs w:val="18"/>
                <w:color w:val="auto"/>
              </w:rPr>
            </w:pPr>
          </w:p>
        </w:tc>
        <w:tc>
          <w:tcPr>
            <w:tcW w:w="4880" w:type="dxa"/>
            <w:vAlign w:val="bottom"/>
          </w:tcPr>
          <w:p>
            <w:pPr>
              <w:ind w:left="120"/>
              <w:spacing w:after="0"/>
              <w:rPr>
                <w:sz w:val="20"/>
                <w:szCs w:val="20"/>
                <w:color w:val="auto"/>
              </w:rPr>
            </w:pPr>
            <w:r>
              <w:rPr>
                <w:rFonts w:ascii="Arial" w:cs="Arial" w:eastAsia="Arial" w:hAnsi="Arial"/>
                <w:sz w:val="18"/>
                <w:szCs w:val="18"/>
                <w:color w:val="auto"/>
                <w:w w:val="99"/>
              </w:rPr>
              <w:t>Right-of-use assets obtained in exchange for new operating</w:t>
            </w:r>
          </w:p>
        </w:tc>
        <w:tc>
          <w:tcPr>
            <w:tcW w:w="9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20"/>
                <w:szCs w:val="20"/>
                <w:color w:val="auto"/>
              </w:rPr>
            </w:pPr>
          </w:p>
        </w:tc>
        <w:tc>
          <w:tcPr>
            <w:tcW w:w="4880" w:type="dxa"/>
            <w:vAlign w:val="bottom"/>
          </w:tcPr>
          <w:p>
            <w:pPr>
              <w:ind w:left="260"/>
              <w:spacing w:after="0"/>
              <w:rPr>
                <w:sz w:val="20"/>
                <w:szCs w:val="20"/>
                <w:color w:val="auto"/>
              </w:rPr>
            </w:pPr>
            <w:r>
              <w:rPr>
                <w:rFonts w:ascii="Arial" w:cs="Arial" w:eastAsia="Arial" w:hAnsi="Arial"/>
                <w:sz w:val="18"/>
                <w:szCs w:val="18"/>
                <w:color w:val="auto"/>
              </w:rPr>
              <w:t>lease liabilities</w:t>
            </w:r>
          </w:p>
        </w:tc>
        <w:tc>
          <w:tcPr>
            <w:tcW w:w="11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2,604</w:t>
            </w:r>
          </w:p>
        </w:tc>
        <w:tc>
          <w:tcPr>
            <w:tcW w:w="180" w:type="dxa"/>
            <w:vAlign w:val="bottom"/>
          </w:tcPr>
          <w:p>
            <w:pPr>
              <w:spacing w:after="0"/>
              <w:rPr>
                <w:sz w:val="20"/>
                <w:szCs w:val="20"/>
                <w:color w:val="auto"/>
              </w:rPr>
            </w:pPr>
          </w:p>
        </w:tc>
        <w:tc>
          <w:tcPr>
            <w:tcW w:w="220" w:type="dxa"/>
            <w:vAlign w:val="bottom"/>
            <w:gridSpan w:val="3"/>
          </w:tcPr>
          <w:p>
            <w:pPr>
              <w:jc w:val="right"/>
              <w:ind w:right="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909</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80" w:type="dxa"/>
            <w:vAlign w:val="bottom"/>
            <w:gridSpan w:val="2"/>
          </w:tcPr>
          <w:p>
            <w:pPr>
              <w:jc w:val="right"/>
              <w:ind w:right="90"/>
              <w:spacing w:after="0"/>
              <w:rPr>
                <w:sz w:val="20"/>
                <w:szCs w:val="20"/>
                <w:color w:val="auto"/>
              </w:rPr>
            </w:pPr>
            <w:r>
              <w:rPr>
                <w:rFonts w:ascii="Arial" w:cs="Arial" w:eastAsia="Arial" w:hAnsi="Arial"/>
                <w:sz w:val="18"/>
                <w:szCs w:val="18"/>
                <w:color w:val="auto"/>
                <w:w w:val="79"/>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3,513</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9"/>
        </w:trPr>
        <w:tc>
          <w:tcPr>
            <w:tcW w:w="580" w:type="dxa"/>
            <w:vAlign w:val="bottom"/>
          </w:tcPr>
          <w:p>
            <w:pPr>
              <w:spacing w:after="0"/>
              <w:rPr>
                <w:sz w:val="19"/>
                <w:szCs w:val="19"/>
                <w:color w:val="auto"/>
              </w:rPr>
            </w:pPr>
          </w:p>
        </w:tc>
        <w:tc>
          <w:tcPr>
            <w:tcW w:w="4880" w:type="dxa"/>
            <w:vAlign w:val="bottom"/>
            <w:shd w:val="clear" w:color="auto" w:fill="CFF0FC"/>
          </w:tcPr>
          <w:p>
            <w:pPr>
              <w:ind w:left="120"/>
              <w:spacing w:after="0"/>
              <w:rPr>
                <w:sz w:val="20"/>
                <w:szCs w:val="20"/>
                <w:color w:val="auto"/>
              </w:rPr>
            </w:pPr>
            <w:r>
              <w:rPr>
                <w:rFonts w:ascii="Arial" w:cs="Arial" w:eastAsia="Arial" w:hAnsi="Arial"/>
                <w:sz w:val="18"/>
                <w:szCs w:val="18"/>
                <w:color w:val="auto"/>
              </w:rPr>
              <w:t>Weighted-average remaining lease term (in years)</w:t>
            </w:r>
          </w:p>
        </w:tc>
        <w:tc>
          <w:tcPr>
            <w:tcW w:w="9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6.1</w:t>
            </w:r>
          </w:p>
        </w:tc>
        <w:tc>
          <w:tcPr>
            <w:tcW w:w="1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4.8</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5.3</w:t>
            </w:r>
          </w:p>
        </w:tc>
        <w:tc>
          <w:tcPr>
            <w:tcW w:w="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20"/>
                <w:szCs w:val="20"/>
                <w:color w:val="auto"/>
              </w:rPr>
            </w:pPr>
          </w:p>
        </w:tc>
        <w:tc>
          <w:tcPr>
            <w:tcW w:w="4880" w:type="dxa"/>
            <w:vAlign w:val="bottom"/>
          </w:tcPr>
          <w:p>
            <w:pPr>
              <w:ind w:left="120"/>
              <w:spacing w:after="0"/>
              <w:rPr>
                <w:sz w:val="20"/>
                <w:szCs w:val="20"/>
                <w:color w:val="auto"/>
              </w:rPr>
            </w:pPr>
            <w:r>
              <w:rPr>
                <w:rFonts w:ascii="Arial" w:cs="Arial" w:eastAsia="Arial" w:hAnsi="Arial"/>
                <w:sz w:val="18"/>
                <w:szCs w:val="18"/>
                <w:color w:val="auto"/>
              </w:rPr>
              <w:t>Weighted-average discount rate</w:t>
            </w:r>
          </w:p>
        </w:tc>
        <w:tc>
          <w:tcPr>
            <w:tcW w:w="9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80" w:type="dxa"/>
            <w:vAlign w:val="bottom"/>
            <w:gridSpan w:val="2"/>
          </w:tcPr>
          <w:p>
            <w:pPr>
              <w:jc w:val="right"/>
              <w:ind w:right="40"/>
              <w:spacing w:after="0"/>
              <w:rPr>
                <w:sz w:val="20"/>
                <w:szCs w:val="20"/>
                <w:color w:val="auto"/>
              </w:rPr>
            </w:pPr>
            <w:r>
              <w:rPr>
                <w:rFonts w:ascii="Arial" w:cs="Arial" w:eastAsia="Arial" w:hAnsi="Arial"/>
                <w:sz w:val="18"/>
                <w:szCs w:val="18"/>
                <w:color w:val="auto"/>
              </w:rPr>
              <w:t>7.1%</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gridSpan w:val="3"/>
          </w:tcPr>
          <w:p>
            <w:pPr>
              <w:jc w:val="right"/>
              <w:ind w:right="60"/>
              <w:spacing w:after="0"/>
              <w:rPr>
                <w:sz w:val="20"/>
                <w:szCs w:val="20"/>
                <w:color w:val="auto"/>
              </w:rPr>
            </w:pPr>
            <w:r>
              <w:rPr>
                <w:rFonts w:ascii="Arial" w:cs="Arial" w:eastAsia="Arial" w:hAnsi="Arial"/>
                <w:sz w:val="18"/>
                <w:szCs w:val="18"/>
                <w:color w:val="auto"/>
              </w:rPr>
              <w:t>6.1%</w:t>
            </w: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80" w:type="dxa"/>
            <w:vAlign w:val="bottom"/>
            <w:gridSpan w:val="3"/>
          </w:tcPr>
          <w:p>
            <w:pPr>
              <w:jc w:val="right"/>
              <w:ind w:right="40"/>
              <w:spacing w:after="0"/>
              <w:rPr>
                <w:sz w:val="20"/>
                <w:szCs w:val="20"/>
                <w:color w:val="auto"/>
              </w:rPr>
            </w:pPr>
            <w:r>
              <w:rPr>
                <w:rFonts w:ascii="Arial" w:cs="Arial" w:eastAsia="Arial" w:hAnsi="Arial"/>
                <w:sz w:val="18"/>
                <w:szCs w:val="18"/>
                <w:color w:val="auto"/>
              </w:rPr>
              <w:t>6.5%</w:t>
            </w:r>
          </w:p>
        </w:tc>
        <w:tc>
          <w:tcPr>
            <w:tcW w:w="5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58"/>
        </w:trPr>
        <w:tc>
          <w:tcPr>
            <w:tcW w:w="580" w:type="dxa"/>
            <w:vAlign w:val="bottom"/>
          </w:tcPr>
          <w:p>
            <w:pPr>
              <w:spacing w:after="0"/>
              <w:rPr>
                <w:sz w:val="24"/>
                <w:szCs w:val="24"/>
                <w:color w:val="auto"/>
              </w:rPr>
            </w:pPr>
          </w:p>
        </w:tc>
        <w:tc>
          <w:tcPr>
            <w:tcW w:w="48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360" w:type="dxa"/>
            <w:vAlign w:val="bottom"/>
            <w:tcBorders>
              <w:bottom w:val="single" w:sz="8" w:color="auto"/>
            </w:tcBorders>
            <w:gridSpan w:val="5"/>
          </w:tcPr>
          <w:p>
            <w:pPr>
              <w:jc w:val="center"/>
              <w:ind w:right="420"/>
              <w:spacing w:after="0"/>
              <w:rPr>
                <w:sz w:val="20"/>
                <w:szCs w:val="20"/>
                <w:color w:val="auto"/>
              </w:rPr>
            </w:pPr>
            <w:r>
              <w:rPr>
                <w:rFonts w:ascii="Arial" w:cs="Arial" w:eastAsia="Arial" w:hAnsi="Arial"/>
                <w:sz w:val="14"/>
                <w:szCs w:val="14"/>
                <w:b w:val="1"/>
                <w:bCs w:val="1"/>
                <w:color w:val="auto"/>
                <w:w w:val="94"/>
              </w:rPr>
              <w:t>April 4, 2020</w:t>
            </w:r>
          </w:p>
        </w:tc>
        <w:tc>
          <w:tcPr>
            <w:tcW w:w="4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3"/>
        </w:trPr>
        <w:tc>
          <w:tcPr>
            <w:tcW w:w="580" w:type="dxa"/>
            <w:vAlign w:val="bottom"/>
          </w:tcPr>
          <w:p>
            <w:pPr>
              <w:spacing w:after="0"/>
              <w:rPr>
                <w:sz w:val="11"/>
                <w:szCs w:val="11"/>
                <w:color w:val="auto"/>
              </w:rPr>
            </w:pPr>
          </w:p>
        </w:tc>
        <w:tc>
          <w:tcPr>
            <w:tcW w:w="48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80" w:type="dxa"/>
            <w:vAlign w:val="bottom"/>
            <w:gridSpan w:val="2"/>
          </w:tcPr>
          <w:p>
            <w:pPr>
              <w:jc w:val="center"/>
              <w:ind w:right="480"/>
              <w:spacing w:after="0" w:line="133" w:lineRule="exact"/>
              <w:rPr>
                <w:sz w:val="20"/>
                <w:szCs w:val="20"/>
                <w:color w:val="auto"/>
              </w:rPr>
            </w:pPr>
            <w:r>
              <w:rPr>
                <w:rFonts w:ascii="Arial" w:cs="Arial" w:eastAsia="Arial" w:hAnsi="Arial"/>
                <w:sz w:val="14"/>
                <w:szCs w:val="14"/>
                <w:b w:val="1"/>
                <w:bCs w:val="1"/>
                <w:color w:val="auto"/>
              </w:rPr>
              <w:t>With</w:t>
            </w: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60" w:type="dxa"/>
            <w:vAlign w:val="bottom"/>
            <w:gridSpan w:val="4"/>
          </w:tcPr>
          <w:p>
            <w:pPr>
              <w:jc w:val="center"/>
              <w:ind w:right="520"/>
              <w:spacing w:after="0" w:line="133" w:lineRule="exact"/>
              <w:rPr>
                <w:sz w:val="20"/>
                <w:szCs w:val="20"/>
                <w:color w:val="auto"/>
              </w:rPr>
            </w:pPr>
            <w:r>
              <w:rPr>
                <w:rFonts w:ascii="Arial" w:cs="Arial" w:eastAsia="Arial" w:hAnsi="Arial"/>
                <w:sz w:val="14"/>
                <w:szCs w:val="14"/>
                <w:b w:val="1"/>
                <w:bCs w:val="1"/>
                <w:color w:val="auto"/>
              </w:rPr>
              <w:t>With Third</w:t>
            </w: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80" w:type="dxa"/>
            <w:vAlign w:val="bottom"/>
            <w:gridSpan w:val="3"/>
            <w:vMerge w:val="restart"/>
          </w:tcPr>
          <w:p>
            <w:pPr>
              <w:jc w:val="right"/>
              <w:ind w:right="620"/>
              <w:spacing w:after="0"/>
              <w:rPr>
                <w:sz w:val="20"/>
                <w:szCs w:val="20"/>
                <w:color w:val="auto"/>
              </w:rPr>
            </w:pPr>
            <w:r>
              <w:rPr>
                <w:rFonts w:ascii="Arial" w:cs="Arial" w:eastAsia="Arial" w:hAnsi="Arial"/>
                <w:sz w:val="14"/>
                <w:szCs w:val="14"/>
                <w:b w:val="1"/>
                <w:bCs w:val="1"/>
                <w:color w:val="auto"/>
              </w:rPr>
              <w:t>Total</w:t>
            </w:r>
          </w:p>
        </w:tc>
        <w:tc>
          <w:tcPr>
            <w:tcW w:w="5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1"/>
        </w:trPr>
        <w:tc>
          <w:tcPr>
            <w:tcW w:w="580" w:type="dxa"/>
            <w:vAlign w:val="bottom"/>
          </w:tcPr>
          <w:p>
            <w:pPr>
              <w:spacing w:after="0"/>
              <w:rPr>
                <w:sz w:val="14"/>
                <w:szCs w:val="14"/>
                <w:color w:val="auto"/>
              </w:rPr>
            </w:pPr>
          </w:p>
        </w:tc>
        <w:tc>
          <w:tcPr>
            <w:tcW w:w="48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80" w:type="dxa"/>
            <w:vAlign w:val="bottom"/>
            <w:gridSpan w:val="2"/>
          </w:tcPr>
          <w:p>
            <w:pPr>
              <w:jc w:val="center"/>
              <w:ind w:right="480"/>
              <w:spacing w:after="0"/>
              <w:rPr>
                <w:sz w:val="20"/>
                <w:szCs w:val="20"/>
                <w:color w:val="auto"/>
              </w:rPr>
            </w:pPr>
            <w:r>
              <w:rPr>
                <w:rFonts w:ascii="Arial" w:cs="Arial" w:eastAsia="Arial" w:hAnsi="Arial"/>
                <w:sz w:val="14"/>
                <w:szCs w:val="14"/>
                <w:b w:val="1"/>
                <w:bCs w:val="1"/>
                <w:color w:val="auto"/>
                <w:w w:val="94"/>
              </w:rPr>
              <w:t>Affiliates</w:t>
            </w: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60" w:type="dxa"/>
            <w:vAlign w:val="bottom"/>
            <w:gridSpan w:val="4"/>
          </w:tcPr>
          <w:p>
            <w:pPr>
              <w:jc w:val="center"/>
              <w:ind w:right="520"/>
              <w:spacing w:after="0"/>
              <w:rPr>
                <w:sz w:val="20"/>
                <w:szCs w:val="20"/>
                <w:color w:val="auto"/>
              </w:rPr>
            </w:pPr>
            <w:r>
              <w:rPr>
                <w:rFonts w:ascii="Arial" w:cs="Arial" w:eastAsia="Arial" w:hAnsi="Arial"/>
                <w:sz w:val="14"/>
                <w:szCs w:val="14"/>
                <w:b w:val="1"/>
                <w:bCs w:val="1"/>
                <w:color w:val="auto"/>
                <w:w w:val="89"/>
              </w:rPr>
              <w:t>Parties</w:t>
            </w:r>
          </w:p>
        </w:tc>
        <w:tc>
          <w:tcPr>
            <w:tcW w:w="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80" w:type="dxa"/>
            <w:vAlign w:val="bottom"/>
            <w:gridSpan w:val="3"/>
            <w:vMerge w:val="continue"/>
          </w:tcPr>
          <w:p>
            <w:pPr>
              <w:spacing w:after="0"/>
              <w:rPr>
                <w:sz w:val="14"/>
                <w:szCs w:val="14"/>
                <w:color w:val="auto"/>
              </w:rPr>
            </w:pPr>
          </w:p>
        </w:tc>
        <w:tc>
          <w:tcPr>
            <w:tcW w:w="5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580" w:type="dxa"/>
            <w:vAlign w:val="bottom"/>
          </w:tcPr>
          <w:p>
            <w:pPr>
              <w:spacing w:after="0"/>
              <w:rPr>
                <w:sz w:val="19"/>
                <w:szCs w:val="19"/>
                <w:color w:val="auto"/>
              </w:rPr>
            </w:pPr>
          </w:p>
        </w:tc>
        <w:tc>
          <w:tcPr>
            <w:tcW w:w="488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Other information</w:t>
            </w:r>
          </w:p>
        </w:tc>
        <w:tc>
          <w:tcPr>
            <w:tcW w:w="92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900" w:type="dxa"/>
            <w:vAlign w:val="bottom"/>
            <w:tcBorders>
              <w:top w:val="single" w:sz="8" w:color="auto"/>
            </w:tcBorders>
            <w:shd w:val="clear" w:color="auto" w:fill="CFF0FC"/>
          </w:tcPr>
          <w:p>
            <w:pPr>
              <w:spacing w:after="0"/>
              <w:rPr>
                <w:sz w:val="19"/>
                <w:szCs w:val="19"/>
                <w:color w:val="auto"/>
              </w:rPr>
            </w:pPr>
          </w:p>
        </w:tc>
        <w:tc>
          <w:tcPr>
            <w:tcW w:w="18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96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4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auto"/>
            </w:tcBorders>
            <w:shd w:val="clear" w:color="auto" w:fill="CFF0FC"/>
          </w:tcPr>
          <w:p>
            <w:pPr>
              <w:spacing w:after="0"/>
              <w:rPr>
                <w:sz w:val="19"/>
                <w:szCs w:val="19"/>
                <w:color w:val="auto"/>
              </w:rPr>
            </w:pPr>
          </w:p>
        </w:tc>
        <w:tc>
          <w:tcPr>
            <w:tcW w:w="900" w:type="dxa"/>
            <w:vAlign w:val="bottom"/>
            <w:tcBorders>
              <w:top w:val="single" w:sz="8" w:color="auto"/>
            </w:tcBorders>
            <w:shd w:val="clear" w:color="auto" w:fill="CFF0FC"/>
          </w:tcPr>
          <w:p>
            <w:pPr>
              <w:spacing w:after="0"/>
              <w:rPr>
                <w:sz w:val="19"/>
                <w:szCs w:val="19"/>
                <w:color w:val="auto"/>
              </w:rPr>
            </w:pPr>
          </w:p>
        </w:tc>
        <w:tc>
          <w:tcPr>
            <w:tcW w:w="6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5"/>
        </w:trPr>
        <w:tc>
          <w:tcPr>
            <w:tcW w:w="580" w:type="dxa"/>
            <w:vAlign w:val="bottom"/>
          </w:tcPr>
          <w:p>
            <w:pPr>
              <w:spacing w:after="0"/>
              <w:rPr>
                <w:sz w:val="18"/>
                <w:szCs w:val="18"/>
                <w:color w:val="auto"/>
              </w:rPr>
            </w:pPr>
          </w:p>
        </w:tc>
        <w:tc>
          <w:tcPr>
            <w:tcW w:w="4880" w:type="dxa"/>
            <w:vAlign w:val="bottom"/>
          </w:tcPr>
          <w:p>
            <w:pPr>
              <w:ind w:left="120"/>
              <w:spacing w:after="0"/>
              <w:rPr>
                <w:sz w:val="20"/>
                <w:szCs w:val="20"/>
                <w:color w:val="auto"/>
              </w:rPr>
            </w:pPr>
            <w:r>
              <w:rPr>
                <w:rFonts w:ascii="Arial" w:cs="Arial" w:eastAsia="Arial" w:hAnsi="Arial"/>
                <w:sz w:val="18"/>
                <w:szCs w:val="18"/>
                <w:color w:val="auto"/>
              </w:rPr>
              <w:t>Cash paid for amounts included in the measurement of</w:t>
            </w:r>
          </w:p>
        </w:tc>
        <w:tc>
          <w:tcPr>
            <w:tcW w:w="9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20"/>
                <w:szCs w:val="20"/>
                <w:color w:val="auto"/>
              </w:rPr>
            </w:pPr>
          </w:p>
        </w:tc>
        <w:tc>
          <w:tcPr>
            <w:tcW w:w="4880" w:type="dxa"/>
            <w:vAlign w:val="bottom"/>
          </w:tcPr>
          <w:p>
            <w:pPr>
              <w:ind w:left="260"/>
              <w:spacing w:after="0"/>
              <w:rPr>
                <w:sz w:val="20"/>
                <w:szCs w:val="20"/>
                <w:color w:val="auto"/>
              </w:rPr>
            </w:pPr>
            <w:r>
              <w:rPr>
                <w:rFonts w:ascii="Arial" w:cs="Arial" w:eastAsia="Arial" w:hAnsi="Arial"/>
                <w:sz w:val="18"/>
                <w:szCs w:val="18"/>
                <w:color w:val="auto"/>
              </w:rPr>
              <w:t>operating leases</w:t>
            </w:r>
          </w:p>
        </w:tc>
        <w:tc>
          <w:tcPr>
            <w:tcW w:w="11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2,814</w:t>
            </w:r>
          </w:p>
        </w:tc>
        <w:tc>
          <w:tcPr>
            <w:tcW w:w="180" w:type="dxa"/>
            <w:vAlign w:val="bottom"/>
          </w:tcPr>
          <w:p>
            <w:pPr>
              <w:spacing w:after="0"/>
              <w:rPr>
                <w:sz w:val="20"/>
                <w:szCs w:val="20"/>
                <w:color w:val="auto"/>
              </w:rPr>
            </w:pPr>
          </w:p>
        </w:tc>
        <w:tc>
          <w:tcPr>
            <w:tcW w:w="220" w:type="dxa"/>
            <w:vAlign w:val="bottom"/>
            <w:gridSpan w:val="3"/>
          </w:tcPr>
          <w:p>
            <w:pPr>
              <w:jc w:val="right"/>
              <w:ind w:right="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5,622</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80" w:type="dxa"/>
            <w:vAlign w:val="bottom"/>
            <w:gridSpan w:val="2"/>
          </w:tcPr>
          <w:p>
            <w:pPr>
              <w:jc w:val="right"/>
              <w:ind w:right="90"/>
              <w:spacing w:after="0"/>
              <w:rPr>
                <w:sz w:val="20"/>
                <w:szCs w:val="20"/>
                <w:color w:val="auto"/>
              </w:rPr>
            </w:pPr>
            <w:r>
              <w:rPr>
                <w:rFonts w:ascii="Arial" w:cs="Arial" w:eastAsia="Arial" w:hAnsi="Arial"/>
                <w:sz w:val="18"/>
                <w:szCs w:val="18"/>
                <w:color w:val="auto"/>
                <w:w w:val="79"/>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8,436</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4880" w:type="dxa"/>
            <w:vAlign w:val="bottom"/>
            <w:shd w:val="clear" w:color="auto" w:fill="CFF0FC"/>
          </w:tcPr>
          <w:p>
            <w:pPr>
              <w:ind w:left="120"/>
              <w:spacing w:after="0"/>
              <w:rPr>
                <w:sz w:val="20"/>
                <w:szCs w:val="20"/>
                <w:color w:val="auto"/>
              </w:rPr>
            </w:pPr>
            <w:r>
              <w:rPr>
                <w:rFonts w:ascii="Arial" w:cs="Arial" w:eastAsia="Arial" w:hAnsi="Arial"/>
                <w:sz w:val="18"/>
                <w:szCs w:val="18"/>
                <w:color w:val="auto"/>
              </w:rPr>
              <w:t>Right-of-use asset change due to lease termination</w:t>
            </w:r>
          </w:p>
        </w:tc>
        <w:tc>
          <w:tcPr>
            <w:tcW w:w="110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FF0FC"/>
          </w:tcPr>
          <w:p>
            <w:pPr>
              <w:spacing w:after="0"/>
              <w:rPr>
                <w:sz w:val="19"/>
                <w:szCs w:val="19"/>
                <w:color w:val="auto"/>
              </w:rPr>
            </w:pPr>
          </w:p>
        </w:tc>
        <w:tc>
          <w:tcPr>
            <w:tcW w:w="220" w:type="dxa"/>
            <w:vAlign w:val="bottom"/>
            <w:gridSpan w:val="3"/>
            <w:shd w:val="clear" w:color="auto" w:fill="CFF0FC"/>
          </w:tcPr>
          <w:p>
            <w:pPr>
              <w:jc w:val="right"/>
              <w:ind w:right="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19"/>
                <w:szCs w:val="19"/>
                <w:color w:val="auto"/>
              </w:rPr>
            </w:pPr>
          </w:p>
        </w:tc>
        <w:tc>
          <w:tcPr>
            <w:tcW w:w="108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(1,109)</w:t>
            </w:r>
          </w:p>
        </w:tc>
        <w:tc>
          <w:tcPr>
            <w:tcW w:w="1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280" w:type="dxa"/>
            <w:vAlign w:val="bottom"/>
            <w:gridSpan w:val="2"/>
            <w:shd w:val="clear" w:color="auto" w:fill="CFF0FC"/>
          </w:tcPr>
          <w:p>
            <w:pPr>
              <w:jc w:val="right"/>
              <w:ind w:right="90"/>
              <w:spacing w:after="0"/>
              <w:rPr>
                <w:sz w:val="20"/>
                <w:szCs w:val="20"/>
                <w:color w:val="auto"/>
              </w:rPr>
            </w:pPr>
            <w:r>
              <w:rPr>
                <w:rFonts w:ascii="Arial" w:cs="Arial" w:eastAsia="Arial" w:hAnsi="Arial"/>
                <w:sz w:val="18"/>
                <w:szCs w:val="18"/>
                <w:color w:val="auto"/>
                <w:w w:val="79"/>
              </w:rPr>
              <w:t>$</w:t>
            </w:r>
          </w:p>
        </w:tc>
        <w:tc>
          <w:tcPr>
            <w:tcW w:w="96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(1,109)</w:t>
            </w:r>
          </w:p>
        </w:tc>
        <w:tc>
          <w:tcPr>
            <w:tcW w:w="120" w:type="dxa"/>
            <w:vAlign w:val="bottom"/>
            <w:shd w:val="clear" w:color="auto" w:fill="CFF0FC"/>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5"/>
        </w:trPr>
        <w:tc>
          <w:tcPr>
            <w:tcW w:w="580" w:type="dxa"/>
            <w:vAlign w:val="bottom"/>
          </w:tcPr>
          <w:p>
            <w:pPr>
              <w:spacing w:after="0"/>
              <w:rPr>
                <w:sz w:val="18"/>
                <w:szCs w:val="18"/>
                <w:color w:val="auto"/>
              </w:rPr>
            </w:pPr>
          </w:p>
        </w:tc>
        <w:tc>
          <w:tcPr>
            <w:tcW w:w="4880" w:type="dxa"/>
            <w:vAlign w:val="bottom"/>
          </w:tcPr>
          <w:p>
            <w:pPr>
              <w:ind w:left="120"/>
              <w:spacing w:after="0"/>
              <w:rPr>
                <w:sz w:val="20"/>
                <w:szCs w:val="20"/>
                <w:color w:val="auto"/>
              </w:rPr>
            </w:pPr>
            <w:r>
              <w:rPr>
                <w:rFonts w:ascii="Arial" w:cs="Arial" w:eastAsia="Arial" w:hAnsi="Arial"/>
                <w:sz w:val="18"/>
                <w:szCs w:val="18"/>
                <w:color w:val="auto"/>
                <w:w w:val="99"/>
              </w:rPr>
              <w:t>Right-of-use assets obtained in exchange for new operating</w:t>
            </w:r>
          </w:p>
        </w:tc>
        <w:tc>
          <w:tcPr>
            <w:tcW w:w="9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20"/>
                <w:szCs w:val="20"/>
                <w:color w:val="auto"/>
              </w:rPr>
            </w:pPr>
          </w:p>
        </w:tc>
        <w:tc>
          <w:tcPr>
            <w:tcW w:w="4880" w:type="dxa"/>
            <w:vAlign w:val="bottom"/>
          </w:tcPr>
          <w:p>
            <w:pPr>
              <w:ind w:left="260"/>
              <w:spacing w:after="0"/>
              <w:rPr>
                <w:sz w:val="20"/>
                <w:szCs w:val="20"/>
                <w:color w:val="auto"/>
              </w:rPr>
            </w:pPr>
            <w:r>
              <w:rPr>
                <w:rFonts w:ascii="Arial" w:cs="Arial" w:eastAsia="Arial" w:hAnsi="Arial"/>
                <w:sz w:val="18"/>
                <w:szCs w:val="18"/>
                <w:color w:val="auto"/>
              </w:rPr>
              <w:t>lease liabilities</w:t>
            </w:r>
          </w:p>
        </w:tc>
        <w:tc>
          <w:tcPr>
            <w:tcW w:w="11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1,739</w:t>
            </w:r>
          </w:p>
        </w:tc>
        <w:tc>
          <w:tcPr>
            <w:tcW w:w="180" w:type="dxa"/>
            <w:vAlign w:val="bottom"/>
          </w:tcPr>
          <w:p>
            <w:pPr>
              <w:spacing w:after="0"/>
              <w:rPr>
                <w:sz w:val="20"/>
                <w:szCs w:val="20"/>
                <w:color w:val="auto"/>
              </w:rPr>
            </w:pPr>
          </w:p>
        </w:tc>
        <w:tc>
          <w:tcPr>
            <w:tcW w:w="220" w:type="dxa"/>
            <w:vAlign w:val="bottom"/>
            <w:gridSpan w:val="3"/>
          </w:tcPr>
          <w:p>
            <w:pPr>
              <w:jc w:val="right"/>
              <w:ind w:right="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11,092</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80" w:type="dxa"/>
            <w:vAlign w:val="bottom"/>
            <w:gridSpan w:val="2"/>
          </w:tcPr>
          <w:p>
            <w:pPr>
              <w:jc w:val="right"/>
              <w:ind w:right="90"/>
              <w:spacing w:after="0"/>
              <w:rPr>
                <w:sz w:val="20"/>
                <w:szCs w:val="20"/>
                <w:color w:val="auto"/>
              </w:rPr>
            </w:pPr>
            <w:r>
              <w:rPr>
                <w:rFonts w:ascii="Arial" w:cs="Arial" w:eastAsia="Arial" w:hAnsi="Arial"/>
                <w:sz w:val="18"/>
                <w:szCs w:val="18"/>
                <w:color w:val="auto"/>
                <w:w w:val="79"/>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12,831</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4880" w:type="dxa"/>
            <w:vAlign w:val="bottom"/>
            <w:shd w:val="clear" w:color="auto" w:fill="CFF0FC"/>
          </w:tcPr>
          <w:p>
            <w:pPr>
              <w:ind w:left="120"/>
              <w:spacing w:after="0"/>
              <w:rPr>
                <w:sz w:val="20"/>
                <w:szCs w:val="20"/>
                <w:color w:val="auto"/>
              </w:rPr>
            </w:pPr>
            <w:r>
              <w:rPr>
                <w:rFonts w:ascii="Arial" w:cs="Arial" w:eastAsia="Arial" w:hAnsi="Arial"/>
                <w:sz w:val="18"/>
                <w:szCs w:val="18"/>
                <w:color w:val="auto"/>
              </w:rPr>
              <w:t>Weighted-average remaining lease term (in years)</w:t>
            </w:r>
          </w:p>
        </w:tc>
        <w:tc>
          <w:tcPr>
            <w:tcW w:w="9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6.4</w:t>
            </w:r>
          </w:p>
        </w:tc>
        <w:tc>
          <w:tcPr>
            <w:tcW w:w="1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5.3</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5.6</w:t>
            </w:r>
          </w:p>
        </w:tc>
        <w:tc>
          <w:tcPr>
            <w:tcW w:w="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20"/>
                <w:szCs w:val="20"/>
                <w:color w:val="auto"/>
              </w:rPr>
            </w:pPr>
          </w:p>
        </w:tc>
        <w:tc>
          <w:tcPr>
            <w:tcW w:w="4880" w:type="dxa"/>
            <w:vAlign w:val="bottom"/>
          </w:tcPr>
          <w:p>
            <w:pPr>
              <w:ind w:left="120"/>
              <w:spacing w:after="0"/>
              <w:rPr>
                <w:sz w:val="20"/>
                <w:szCs w:val="20"/>
                <w:color w:val="auto"/>
              </w:rPr>
            </w:pPr>
            <w:r>
              <w:rPr>
                <w:rFonts w:ascii="Arial" w:cs="Arial" w:eastAsia="Arial" w:hAnsi="Arial"/>
                <w:sz w:val="18"/>
                <w:szCs w:val="18"/>
                <w:color w:val="auto"/>
              </w:rPr>
              <w:t>Weighted-average discount rate</w:t>
            </w:r>
          </w:p>
        </w:tc>
        <w:tc>
          <w:tcPr>
            <w:tcW w:w="9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80" w:type="dxa"/>
            <w:vAlign w:val="bottom"/>
            <w:gridSpan w:val="2"/>
          </w:tcPr>
          <w:p>
            <w:pPr>
              <w:jc w:val="right"/>
              <w:ind w:right="40"/>
              <w:spacing w:after="0"/>
              <w:rPr>
                <w:sz w:val="20"/>
                <w:szCs w:val="20"/>
                <w:color w:val="auto"/>
              </w:rPr>
            </w:pPr>
            <w:r>
              <w:rPr>
                <w:rFonts w:ascii="Arial" w:cs="Arial" w:eastAsia="Arial" w:hAnsi="Arial"/>
                <w:sz w:val="18"/>
                <w:szCs w:val="18"/>
                <w:color w:val="auto"/>
              </w:rPr>
              <w:t>7.6%</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gridSpan w:val="3"/>
          </w:tcPr>
          <w:p>
            <w:pPr>
              <w:jc w:val="right"/>
              <w:ind w:right="60"/>
              <w:spacing w:after="0"/>
              <w:rPr>
                <w:sz w:val="20"/>
                <w:szCs w:val="20"/>
                <w:color w:val="auto"/>
              </w:rPr>
            </w:pPr>
            <w:r>
              <w:rPr>
                <w:rFonts w:ascii="Arial" w:cs="Arial" w:eastAsia="Arial" w:hAnsi="Arial"/>
                <w:sz w:val="18"/>
                <w:szCs w:val="18"/>
                <w:color w:val="auto"/>
              </w:rPr>
              <w:t>6.1%</w:t>
            </w: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80" w:type="dxa"/>
            <w:vAlign w:val="bottom"/>
            <w:gridSpan w:val="3"/>
          </w:tcPr>
          <w:p>
            <w:pPr>
              <w:jc w:val="right"/>
              <w:ind w:right="40"/>
              <w:spacing w:after="0"/>
              <w:rPr>
                <w:sz w:val="20"/>
                <w:szCs w:val="20"/>
                <w:color w:val="auto"/>
              </w:rPr>
            </w:pPr>
            <w:r>
              <w:rPr>
                <w:rFonts w:ascii="Arial" w:cs="Arial" w:eastAsia="Arial" w:hAnsi="Arial"/>
                <w:sz w:val="18"/>
                <w:szCs w:val="18"/>
                <w:color w:val="auto"/>
              </w:rPr>
              <w:t>6.6%</w:t>
            </w:r>
          </w:p>
        </w:tc>
        <w:tc>
          <w:tcPr>
            <w:tcW w:w="5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1"/>
        </w:trPr>
        <w:tc>
          <w:tcPr>
            <w:tcW w:w="580" w:type="dxa"/>
            <w:vAlign w:val="bottom"/>
          </w:tcPr>
          <w:p>
            <w:pPr>
              <w:spacing w:after="0"/>
              <w:rPr>
                <w:sz w:val="24"/>
                <w:szCs w:val="24"/>
                <w:color w:val="auto"/>
              </w:rPr>
            </w:pPr>
          </w:p>
        </w:tc>
        <w:tc>
          <w:tcPr>
            <w:tcW w:w="8740" w:type="dxa"/>
            <w:vAlign w:val="bottom"/>
            <w:gridSpan w:val="14"/>
          </w:tcPr>
          <w:p>
            <w:pPr>
              <w:ind w:left="180"/>
              <w:spacing w:after="0"/>
              <w:rPr>
                <w:sz w:val="20"/>
                <w:szCs w:val="20"/>
                <w:color w:val="auto"/>
              </w:rPr>
            </w:pPr>
            <w:r>
              <w:rPr>
                <w:rFonts w:ascii="Arial" w:cs="Arial" w:eastAsia="Arial" w:hAnsi="Arial"/>
                <w:sz w:val="18"/>
                <w:szCs w:val="18"/>
                <w:color w:val="auto"/>
              </w:rPr>
              <w:t>Future minimum lease payments under operating leases as of April 3, 2021, are as follows (in thousands):</w:t>
            </w: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5"/>
        </w:trPr>
        <w:tc>
          <w:tcPr>
            <w:tcW w:w="580" w:type="dxa"/>
            <w:vAlign w:val="bottom"/>
          </w:tcPr>
          <w:p>
            <w:pPr>
              <w:spacing w:after="0"/>
              <w:rPr>
                <w:sz w:val="24"/>
                <w:szCs w:val="24"/>
                <w:color w:val="auto"/>
              </w:rPr>
            </w:pPr>
          </w:p>
        </w:tc>
        <w:tc>
          <w:tcPr>
            <w:tcW w:w="48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80" w:type="dxa"/>
            <w:vAlign w:val="bottom"/>
            <w:gridSpan w:val="2"/>
            <w:vMerge w:val="restart"/>
          </w:tcPr>
          <w:p>
            <w:pPr>
              <w:jc w:val="right"/>
              <w:ind w:right="140"/>
              <w:spacing w:after="0"/>
              <w:rPr>
                <w:sz w:val="20"/>
                <w:szCs w:val="20"/>
                <w:color w:val="auto"/>
              </w:rPr>
            </w:pPr>
            <w:r>
              <w:rPr>
                <w:rFonts w:ascii="Arial" w:cs="Arial" w:eastAsia="Arial" w:hAnsi="Arial"/>
                <w:sz w:val="14"/>
                <w:szCs w:val="14"/>
                <w:b w:val="1"/>
                <w:bCs w:val="1"/>
                <w:color w:val="auto"/>
                <w:w w:val="98"/>
              </w:rPr>
              <w:t>With Affiliates</w:t>
            </w: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60" w:type="dxa"/>
            <w:vAlign w:val="bottom"/>
            <w:gridSpan w:val="4"/>
          </w:tcPr>
          <w:p>
            <w:pPr>
              <w:jc w:val="center"/>
              <w:ind w:right="280"/>
              <w:spacing w:after="0"/>
              <w:rPr>
                <w:sz w:val="20"/>
                <w:szCs w:val="20"/>
                <w:color w:val="auto"/>
              </w:rPr>
            </w:pPr>
            <w:r>
              <w:rPr>
                <w:rFonts w:ascii="Arial" w:cs="Arial" w:eastAsia="Arial" w:hAnsi="Arial"/>
                <w:sz w:val="14"/>
                <w:szCs w:val="14"/>
                <w:b w:val="1"/>
                <w:bCs w:val="1"/>
                <w:color w:val="auto"/>
              </w:rPr>
              <w:t>With Third</w:t>
            </w: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80" w:type="dxa"/>
            <w:vAlign w:val="bottom"/>
            <w:gridSpan w:val="3"/>
            <w:vMerge w:val="restart"/>
          </w:tcPr>
          <w:p>
            <w:pPr>
              <w:jc w:val="right"/>
              <w:ind w:right="560"/>
              <w:spacing w:after="0"/>
              <w:rPr>
                <w:sz w:val="20"/>
                <w:szCs w:val="20"/>
                <w:color w:val="auto"/>
              </w:rPr>
            </w:pPr>
            <w:r>
              <w:rPr>
                <w:rFonts w:ascii="Arial" w:cs="Arial" w:eastAsia="Arial" w:hAnsi="Arial"/>
                <w:sz w:val="14"/>
                <w:szCs w:val="14"/>
                <w:b w:val="1"/>
                <w:bCs w:val="1"/>
                <w:color w:val="auto"/>
              </w:rPr>
              <w:t>Total</w:t>
            </w: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580" w:type="dxa"/>
            <w:vAlign w:val="bottom"/>
          </w:tcPr>
          <w:p>
            <w:pPr>
              <w:spacing w:after="0"/>
              <w:rPr>
                <w:sz w:val="14"/>
                <w:szCs w:val="14"/>
                <w:color w:val="auto"/>
              </w:rPr>
            </w:pPr>
          </w:p>
        </w:tc>
        <w:tc>
          <w:tcPr>
            <w:tcW w:w="48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8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60" w:type="dxa"/>
            <w:vAlign w:val="bottom"/>
            <w:gridSpan w:val="4"/>
          </w:tcPr>
          <w:p>
            <w:pPr>
              <w:jc w:val="center"/>
              <w:ind w:right="280"/>
              <w:spacing w:after="0"/>
              <w:rPr>
                <w:sz w:val="20"/>
                <w:szCs w:val="20"/>
                <w:color w:val="auto"/>
              </w:rPr>
            </w:pPr>
            <w:r>
              <w:rPr>
                <w:rFonts w:ascii="Arial" w:cs="Arial" w:eastAsia="Arial" w:hAnsi="Arial"/>
                <w:sz w:val="14"/>
                <w:szCs w:val="14"/>
                <w:b w:val="1"/>
                <w:bCs w:val="1"/>
                <w:color w:val="auto"/>
                <w:w w:val="89"/>
              </w:rPr>
              <w:t>Parties</w:t>
            </w:r>
          </w:p>
        </w:tc>
        <w:tc>
          <w:tcPr>
            <w:tcW w:w="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80" w:type="dxa"/>
            <w:vAlign w:val="bottom"/>
            <w:gridSpan w:val="3"/>
            <w:vMerge w:val="continue"/>
          </w:tcPr>
          <w:p>
            <w:pPr>
              <w:spacing w:after="0"/>
              <w:rPr>
                <w:sz w:val="14"/>
                <w:szCs w:val="14"/>
                <w:color w:val="auto"/>
              </w:rPr>
            </w:pPr>
          </w:p>
        </w:tc>
        <w:tc>
          <w:tcPr>
            <w:tcW w:w="5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580" w:type="dxa"/>
            <w:vAlign w:val="bottom"/>
          </w:tcPr>
          <w:p>
            <w:pPr>
              <w:spacing w:after="0"/>
              <w:rPr>
                <w:sz w:val="19"/>
                <w:szCs w:val="19"/>
                <w:color w:val="auto"/>
              </w:rPr>
            </w:pPr>
          </w:p>
        </w:tc>
        <w:tc>
          <w:tcPr>
            <w:tcW w:w="4880" w:type="dxa"/>
            <w:vAlign w:val="bottom"/>
            <w:tcBorders>
              <w:top w:val="single" w:sz="8" w:color="auto"/>
            </w:tcBorders>
            <w:shd w:val="clear" w:color="auto" w:fill="CFF0FC"/>
          </w:tcPr>
          <w:p>
            <w:pPr>
              <w:ind w:left="120"/>
              <w:spacing w:after="0"/>
              <w:rPr>
                <w:sz w:val="20"/>
                <w:szCs w:val="20"/>
                <w:color w:val="auto"/>
              </w:rPr>
            </w:pPr>
            <w:r>
              <w:rPr>
                <w:rFonts w:ascii="Arial" w:cs="Arial" w:eastAsia="Arial" w:hAnsi="Arial"/>
                <w:sz w:val="18"/>
                <w:szCs w:val="18"/>
                <w:color w:val="auto"/>
              </w:rPr>
              <w:t>Year one</w:t>
            </w:r>
          </w:p>
        </w:tc>
        <w:tc>
          <w:tcPr>
            <w:tcW w:w="1200" w:type="dxa"/>
            <w:vAlign w:val="bottom"/>
            <w:tcBorders>
              <w:top w:val="single" w:sz="8" w:color="auto"/>
            </w:tcBorders>
            <w:gridSpan w:val="3"/>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80" w:type="dxa"/>
            <w:vAlign w:val="bottom"/>
            <w:tcBorders>
              <w:top w:val="single" w:sz="8" w:color="auto"/>
            </w:tcBorders>
            <w:gridSpan w:val="2"/>
            <w:shd w:val="clear" w:color="auto" w:fill="CFF0FC"/>
          </w:tcPr>
          <w:p>
            <w:pPr>
              <w:jc w:val="right"/>
              <w:spacing w:after="0"/>
              <w:rPr>
                <w:sz w:val="20"/>
                <w:szCs w:val="20"/>
                <w:color w:val="auto"/>
              </w:rPr>
            </w:pPr>
            <w:r>
              <w:rPr>
                <w:rFonts w:ascii="Arial" w:cs="Arial" w:eastAsia="Arial" w:hAnsi="Arial"/>
                <w:sz w:val="18"/>
                <w:szCs w:val="18"/>
                <w:color w:val="auto"/>
              </w:rPr>
              <w:t>6,751</w:t>
            </w:r>
          </w:p>
        </w:tc>
        <w:tc>
          <w:tcPr>
            <w:tcW w:w="10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tcBorders>
              <w:top w:val="single" w:sz="8" w:color="auto"/>
            </w:tcBorders>
            <w:gridSpan w:val="2"/>
            <w:shd w:val="clear" w:color="auto" w:fill="CFF0FC"/>
          </w:tcPr>
          <w:p>
            <w:pPr>
              <w:jc w:val="right"/>
              <w:spacing w:after="0"/>
              <w:rPr>
                <w:sz w:val="20"/>
                <w:szCs w:val="20"/>
                <w:color w:val="auto"/>
              </w:rPr>
            </w:pPr>
            <w:r>
              <w:rPr>
                <w:rFonts w:ascii="Arial" w:cs="Arial" w:eastAsia="Arial" w:hAnsi="Arial"/>
                <w:sz w:val="18"/>
                <w:szCs w:val="18"/>
                <w:color w:val="auto"/>
              </w:rPr>
              <w:t>14,025</w:t>
            </w:r>
          </w:p>
        </w:tc>
        <w:tc>
          <w:tcPr>
            <w:tcW w:w="10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auto"/>
            </w:tcBorders>
            <w:shd w:val="clear" w:color="auto" w:fill="CFF0FC"/>
          </w:tcPr>
          <w:p>
            <w:pPr>
              <w:spacing w:after="0"/>
              <w:rPr>
                <w:sz w:val="19"/>
                <w:szCs w:val="19"/>
                <w:color w:val="auto"/>
              </w:rPr>
            </w:pPr>
          </w:p>
        </w:tc>
        <w:tc>
          <w:tcPr>
            <w:tcW w:w="280" w:type="dxa"/>
            <w:vAlign w:val="bottom"/>
            <w:tcBorders>
              <w:top w:val="single" w:sz="8" w:color="auto"/>
            </w:tcBorders>
            <w:gridSpan w:val="2"/>
            <w:shd w:val="clear" w:color="auto" w:fill="CFF0FC"/>
          </w:tcPr>
          <w:p>
            <w:pPr>
              <w:jc w:val="right"/>
              <w:ind w:right="50"/>
              <w:spacing w:after="0"/>
              <w:rPr>
                <w:sz w:val="20"/>
                <w:szCs w:val="20"/>
                <w:color w:val="auto"/>
              </w:rPr>
            </w:pPr>
            <w:r>
              <w:rPr>
                <w:rFonts w:ascii="Arial" w:cs="Arial" w:eastAsia="Arial" w:hAnsi="Arial"/>
                <w:sz w:val="18"/>
                <w:szCs w:val="18"/>
                <w:color w:val="auto"/>
              </w:rPr>
              <w:t>$</w:t>
            </w:r>
          </w:p>
        </w:tc>
        <w:tc>
          <w:tcPr>
            <w:tcW w:w="960" w:type="dxa"/>
            <w:vAlign w:val="bottom"/>
            <w:tcBorders>
              <w:top w:val="single" w:sz="8" w:color="auto"/>
            </w:tcBorders>
            <w:gridSpan w:val="2"/>
            <w:shd w:val="clear" w:color="auto" w:fill="CFF0FC"/>
          </w:tcPr>
          <w:p>
            <w:pPr>
              <w:jc w:val="right"/>
              <w:spacing w:after="0"/>
              <w:rPr>
                <w:sz w:val="20"/>
                <w:szCs w:val="20"/>
                <w:color w:val="auto"/>
              </w:rPr>
            </w:pPr>
            <w:r>
              <w:rPr>
                <w:rFonts w:ascii="Arial" w:cs="Arial" w:eastAsia="Arial" w:hAnsi="Arial"/>
                <w:sz w:val="18"/>
                <w:szCs w:val="18"/>
                <w:color w:val="auto"/>
              </w:rPr>
              <w:t>20,776</w:t>
            </w:r>
          </w:p>
        </w:tc>
        <w:tc>
          <w:tcPr>
            <w:tcW w:w="120" w:type="dxa"/>
            <w:vAlign w:val="bottom"/>
            <w:tcBorders>
              <w:top w:val="single" w:sz="8" w:color="CFF0FC"/>
            </w:tcBorders>
            <w:shd w:val="clear" w:color="auto" w:fill="CFF0FC"/>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4880" w:type="dxa"/>
            <w:vAlign w:val="bottom"/>
          </w:tcPr>
          <w:p>
            <w:pPr>
              <w:ind w:left="120"/>
              <w:spacing w:after="0"/>
              <w:rPr>
                <w:sz w:val="20"/>
                <w:szCs w:val="20"/>
                <w:color w:val="auto"/>
              </w:rPr>
            </w:pPr>
            <w:r>
              <w:rPr>
                <w:rFonts w:ascii="Arial" w:cs="Arial" w:eastAsia="Arial" w:hAnsi="Arial"/>
                <w:sz w:val="18"/>
                <w:szCs w:val="18"/>
                <w:color w:val="auto"/>
              </w:rPr>
              <w:t>Year two</w:t>
            </w:r>
          </w:p>
        </w:tc>
        <w:tc>
          <w:tcPr>
            <w:tcW w:w="9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80" w:type="dxa"/>
            <w:vAlign w:val="bottom"/>
            <w:gridSpan w:val="2"/>
          </w:tcPr>
          <w:p>
            <w:pPr>
              <w:jc w:val="right"/>
              <w:spacing w:after="0"/>
              <w:rPr>
                <w:sz w:val="20"/>
                <w:szCs w:val="20"/>
                <w:color w:val="auto"/>
              </w:rPr>
            </w:pPr>
            <w:r>
              <w:rPr>
                <w:rFonts w:ascii="Arial" w:cs="Arial" w:eastAsia="Arial" w:hAnsi="Arial"/>
                <w:sz w:val="18"/>
                <w:szCs w:val="18"/>
                <w:color w:val="auto"/>
              </w:rPr>
              <w:t>7,638</w:t>
            </w: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80" w:type="dxa"/>
            <w:vAlign w:val="bottom"/>
            <w:gridSpan w:val="2"/>
          </w:tcPr>
          <w:p>
            <w:pPr>
              <w:jc w:val="right"/>
              <w:spacing w:after="0"/>
              <w:rPr>
                <w:sz w:val="20"/>
                <w:szCs w:val="20"/>
                <w:color w:val="auto"/>
              </w:rPr>
            </w:pPr>
            <w:r>
              <w:rPr>
                <w:rFonts w:ascii="Arial" w:cs="Arial" w:eastAsia="Arial" w:hAnsi="Arial"/>
                <w:sz w:val="18"/>
                <w:szCs w:val="18"/>
                <w:color w:val="auto"/>
              </w:rPr>
              <w:t>15,142</w:t>
            </w: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22,780</w:t>
            </w: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4880" w:type="dxa"/>
            <w:vAlign w:val="bottom"/>
            <w:shd w:val="clear" w:color="auto" w:fill="CFF0FC"/>
          </w:tcPr>
          <w:p>
            <w:pPr>
              <w:ind w:left="120"/>
              <w:spacing w:after="0"/>
              <w:rPr>
                <w:sz w:val="20"/>
                <w:szCs w:val="20"/>
                <w:color w:val="auto"/>
              </w:rPr>
            </w:pPr>
            <w:r>
              <w:rPr>
                <w:rFonts w:ascii="Arial" w:cs="Arial" w:eastAsia="Arial" w:hAnsi="Arial"/>
                <w:sz w:val="18"/>
                <w:szCs w:val="18"/>
                <w:color w:val="auto"/>
              </w:rPr>
              <w:t>Year three</w:t>
            </w:r>
          </w:p>
        </w:tc>
        <w:tc>
          <w:tcPr>
            <w:tcW w:w="9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8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6,695</w:t>
            </w:r>
          </w:p>
        </w:tc>
        <w:tc>
          <w:tcPr>
            <w:tcW w:w="1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8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12,266</w:t>
            </w:r>
          </w:p>
        </w:tc>
        <w:tc>
          <w:tcPr>
            <w:tcW w:w="1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18,961</w:t>
            </w:r>
          </w:p>
        </w:tc>
        <w:tc>
          <w:tcPr>
            <w:tcW w:w="120" w:type="dxa"/>
            <w:vAlign w:val="bottom"/>
            <w:shd w:val="clear" w:color="auto" w:fill="CFF0FC"/>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4880" w:type="dxa"/>
            <w:vAlign w:val="bottom"/>
          </w:tcPr>
          <w:p>
            <w:pPr>
              <w:ind w:left="120"/>
              <w:spacing w:after="0"/>
              <w:rPr>
                <w:sz w:val="20"/>
                <w:szCs w:val="20"/>
                <w:color w:val="auto"/>
              </w:rPr>
            </w:pPr>
            <w:r>
              <w:rPr>
                <w:rFonts w:ascii="Arial" w:cs="Arial" w:eastAsia="Arial" w:hAnsi="Arial"/>
                <w:sz w:val="18"/>
                <w:szCs w:val="18"/>
                <w:color w:val="auto"/>
              </w:rPr>
              <w:t>Year four</w:t>
            </w:r>
          </w:p>
        </w:tc>
        <w:tc>
          <w:tcPr>
            <w:tcW w:w="9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80" w:type="dxa"/>
            <w:vAlign w:val="bottom"/>
            <w:gridSpan w:val="2"/>
          </w:tcPr>
          <w:p>
            <w:pPr>
              <w:jc w:val="right"/>
              <w:spacing w:after="0"/>
              <w:rPr>
                <w:sz w:val="20"/>
                <w:szCs w:val="20"/>
                <w:color w:val="auto"/>
              </w:rPr>
            </w:pPr>
            <w:r>
              <w:rPr>
                <w:rFonts w:ascii="Arial" w:cs="Arial" w:eastAsia="Arial" w:hAnsi="Arial"/>
                <w:sz w:val="18"/>
                <w:szCs w:val="18"/>
                <w:color w:val="auto"/>
              </w:rPr>
              <w:t>6,794</w:t>
            </w: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80" w:type="dxa"/>
            <w:vAlign w:val="bottom"/>
            <w:gridSpan w:val="2"/>
          </w:tcPr>
          <w:p>
            <w:pPr>
              <w:jc w:val="right"/>
              <w:spacing w:after="0"/>
              <w:rPr>
                <w:sz w:val="20"/>
                <w:szCs w:val="20"/>
                <w:color w:val="auto"/>
              </w:rPr>
            </w:pPr>
            <w:r>
              <w:rPr>
                <w:rFonts w:ascii="Arial" w:cs="Arial" w:eastAsia="Arial" w:hAnsi="Arial"/>
                <w:sz w:val="18"/>
                <w:szCs w:val="18"/>
                <w:color w:val="auto"/>
              </w:rPr>
              <w:t>10,167</w:t>
            </w: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16,961</w:t>
            </w: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80" w:type="dxa"/>
            <w:vAlign w:val="bottom"/>
          </w:tcPr>
          <w:p>
            <w:pPr>
              <w:spacing w:after="0"/>
              <w:rPr>
                <w:sz w:val="19"/>
                <w:szCs w:val="19"/>
                <w:color w:val="auto"/>
              </w:rPr>
            </w:pPr>
          </w:p>
        </w:tc>
        <w:tc>
          <w:tcPr>
            <w:tcW w:w="4880" w:type="dxa"/>
            <w:vAlign w:val="bottom"/>
            <w:shd w:val="clear" w:color="auto" w:fill="CFF0FC"/>
          </w:tcPr>
          <w:p>
            <w:pPr>
              <w:ind w:left="120"/>
              <w:spacing w:after="0"/>
              <w:rPr>
                <w:sz w:val="20"/>
                <w:szCs w:val="20"/>
                <w:color w:val="auto"/>
              </w:rPr>
            </w:pPr>
            <w:r>
              <w:rPr>
                <w:rFonts w:ascii="Arial" w:cs="Arial" w:eastAsia="Arial" w:hAnsi="Arial"/>
                <w:sz w:val="18"/>
                <w:szCs w:val="18"/>
                <w:color w:val="auto"/>
              </w:rPr>
              <w:t>Year five</w:t>
            </w:r>
          </w:p>
        </w:tc>
        <w:tc>
          <w:tcPr>
            <w:tcW w:w="9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8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5,350</w:t>
            </w:r>
          </w:p>
        </w:tc>
        <w:tc>
          <w:tcPr>
            <w:tcW w:w="1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8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8,701</w:t>
            </w:r>
          </w:p>
        </w:tc>
        <w:tc>
          <w:tcPr>
            <w:tcW w:w="1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14,051</w:t>
            </w:r>
          </w:p>
        </w:tc>
        <w:tc>
          <w:tcPr>
            <w:tcW w:w="120" w:type="dxa"/>
            <w:vAlign w:val="bottom"/>
            <w:shd w:val="clear" w:color="auto" w:fill="CFF0FC"/>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4880" w:type="dxa"/>
            <w:vAlign w:val="bottom"/>
            <w:tcBorders>
              <w:bottom w:val="single" w:sz="8" w:color="CFF0FC"/>
            </w:tcBorders>
          </w:tcPr>
          <w:p>
            <w:pPr>
              <w:ind w:left="120"/>
              <w:spacing w:after="0"/>
              <w:rPr>
                <w:sz w:val="20"/>
                <w:szCs w:val="20"/>
                <w:color w:val="auto"/>
              </w:rPr>
            </w:pPr>
            <w:r>
              <w:rPr>
                <w:rFonts w:ascii="Arial" w:cs="Arial" w:eastAsia="Arial" w:hAnsi="Arial"/>
                <w:sz w:val="18"/>
                <w:szCs w:val="18"/>
                <w:color w:val="auto"/>
              </w:rPr>
              <w:t>Thereafter</w:t>
            </w:r>
          </w:p>
        </w:tc>
        <w:tc>
          <w:tcPr>
            <w:tcW w:w="920" w:type="dxa"/>
            <w:vAlign w:val="bottom"/>
            <w:tcBorders>
              <w:bottom w:val="single" w:sz="8" w:color="CFF0FC"/>
            </w:tcBorders>
          </w:tcPr>
          <w:p>
            <w:pPr>
              <w:spacing w:after="0"/>
              <w:rPr>
                <w:sz w:val="19"/>
                <w:szCs w:val="19"/>
                <w:color w:val="auto"/>
              </w:rPr>
            </w:pPr>
          </w:p>
        </w:tc>
        <w:tc>
          <w:tcPr>
            <w:tcW w:w="180" w:type="dxa"/>
            <w:vAlign w:val="bottom"/>
            <w:tcBorders>
              <w:bottom w:val="single" w:sz="8" w:color="CFF0FC"/>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12,301</w:t>
            </w:r>
          </w:p>
        </w:tc>
        <w:tc>
          <w:tcPr>
            <w:tcW w:w="100" w:type="dxa"/>
            <w:vAlign w:val="bottom"/>
            <w:tcBorders>
              <w:bottom w:val="single" w:sz="8" w:color="CFF0FC"/>
            </w:tcBorders>
          </w:tcPr>
          <w:p>
            <w:pPr>
              <w:spacing w:after="0"/>
              <w:rPr>
                <w:sz w:val="19"/>
                <w:szCs w:val="19"/>
                <w:color w:val="auto"/>
              </w:rPr>
            </w:pPr>
          </w:p>
        </w:tc>
        <w:tc>
          <w:tcPr>
            <w:tcW w:w="20" w:type="dxa"/>
            <w:vAlign w:val="bottom"/>
            <w:tcBorders>
              <w:bottom w:val="single" w:sz="8" w:color="CFF0FC"/>
            </w:tcBorders>
          </w:tcPr>
          <w:p>
            <w:pPr>
              <w:spacing w:after="0"/>
              <w:rPr>
                <w:sz w:val="19"/>
                <w:szCs w:val="19"/>
                <w:color w:val="auto"/>
              </w:rPr>
            </w:pPr>
          </w:p>
        </w:tc>
        <w:tc>
          <w:tcPr>
            <w:tcW w:w="100" w:type="dxa"/>
            <w:vAlign w:val="bottom"/>
            <w:tcBorders>
              <w:bottom w:val="single" w:sz="8" w:color="CFF0FC"/>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11,024</w:t>
            </w:r>
          </w:p>
        </w:tc>
        <w:tc>
          <w:tcPr>
            <w:tcW w:w="100" w:type="dxa"/>
            <w:vAlign w:val="bottom"/>
            <w:tcBorders>
              <w:bottom w:val="single" w:sz="8" w:color="CFF0FC"/>
            </w:tcBorders>
          </w:tcPr>
          <w:p>
            <w:pPr>
              <w:spacing w:after="0"/>
              <w:rPr>
                <w:sz w:val="19"/>
                <w:szCs w:val="19"/>
                <w:color w:val="auto"/>
              </w:rPr>
            </w:pPr>
          </w:p>
        </w:tc>
        <w:tc>
          <w:tcPr>
            <w:tcW w:w="80" w:type="dxa"/>
            <w:vAlign w:val="bottom"/>
            <w:tcBorders>
              <w:bottom w:val="single" w:sz="8" w:color="CFF0FC"/>
            </w:tcBorders>
          </w:tcPr>
          <w:p>
            <w:pPr>
              <w:spacing w:after="0"/>
              <w:rPr>
                <w:sz w:val="19"/>
                <w:szCs w:val="19"/>
                <w:color w:val="auto"/>
              </w:rPr>
            </w:pPr>
          </w:p>
        </w:tc>
        <w:tc>
          <w:tcPr>
            <w:tcW w:w="40" w:type="dxa"/>
            <w:vAlign w:val="bottom"/>
            <w:tcBorders>
              <w:bottom w:val="single" w:sz="8" w:color="CFF0FC"/>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23,325</w:t>
            </w:r>
          </w:p>
        </w:tc>
        <w:tc>
          <w:tcPr>
            <w:tcW w:w="120" w:type="dxa"/>
            <w:vAlign w:val="bottom"/>
            <w:tcBorders>
              <w:bottom w:val="single" w:sz="8" w:color="CFF0FC"/>
            </w:tcBorders>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580" w:type="dxa"/>
            <w:vAlign w:val="bottom"/>
          </w:tcPr>
          <w:p>
            <w:pPr>
              <w:spacing w:after="0"/>
              <w:rPr>
                <w:sz w:val="19"/>
                <w:szCs w:val="19"/>
                <w:color w:val="auto"/>
              </w:rPr>
            </w:pPr>
          </w:p>
        </w:tc>
        <w:tc>
          <w:tcPr>
            <w:tcW w:w="4880" w:type="dxa"/>
            <w:vAlign w:val="bottom"/>
            <w:tcBorders>
              <w:bottom w:val="single" w:sz="8" w:color="CFF0FC"/>
            </w:tcBorders>
            <w:shd w:val="clear" w:color="auto" w:fill="CFF0FC"/>
          </w:tcPr>
          <w:p>
            <w:pPr>
              <w:ind w:left="240"/>
              <w:spacing w:after="0"/>
              <w:rPr>
                <w:sz w:val="20"/>
                <w:szCs w:val="20"/>
                <w:color w:val="auto"/>
              </w:rPr>
            </w:pPr>
            <w:r>
              <w:rPr>
                <w:rFonts w:ascii="Arial" w:cs="Arial" w:eastAsia="Arial" w:hAnsi="Arial"/>
                <w:sz w:val="18"/>
                <w:szCs w:val="18"/>
                <w:color w:val="auto"/>
              </w:rPr>
              <w:t>Total required lease payments</w:t>
            </w:r>
          </w:p>
        </w:tc>
        <w:tc>
          <w:tcPr>
            <w:tcW w:w="1100" w:type="dxa"/>
            <w:vAlign w:val="bottom"/>
            <w:tcBorders>
              <w:bottom w:val="single" w:sz="8" w:color="CFF0FC"/>
            </w:tcBorders>
            <w:gridSpan w:val="2"/>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tcBorders>
              <w:bottom w:val="single" w:sz="8" w:color="auto"/>
            </w:tcBorders>
            <w:gridSpan w:val="2"/>
            <w:shd w:val="clear" w:color="auto" w:fill="CFF0FC"/>
          </w:tcPr>
          <w:p>
            <w:pPr>
              <w:jc w:val="right"/>
              <w:spacing w:after="0"/>
              <w:rPr>
                <w:sz w:val="20"/>
                <w:szCs w:val="20"/>
                <w:color w:val="auto"/>
              </w:rPr>
            </w:pPr>
            <w:r>
              <w:rPr>
                <w:rFonts w:ascii="Arial" w:cs="Arial" w:eastAsia="Arial" w:hAnsi="Arial"/>
                <w:sz w:val="18"/>
                <w:szCs w:val="18"/>
                <w:color w:val="auto"/>
              </w:rPr>
              <w:t>45,529</w:t>
            </w:r>
          </w:p>
        </w:tc>
        <w:tc>
          <w:tcPr>
            <w:tcW w:w="100" w:type="dxa"/>
            <w:vAlign w:val="bottom"/>
            <w:tcBorders>
              <w:bottom w:val="single" w:sz="8" w:color="CFF0FC"/>
            </w:tcBorders>
            <w:shd w:val="clear" w:color="auto" w:fill="CFF0FC"/>
          </w:tcPr>
          <w:p>
            <w:pPr>
              <w:spacing w:after="0"/>
              <w:rPr>
                <w:sz w:val="19"/>
                <w:szCs w:val="19"/>
                <w:color w:val="auto"/>
              </w:rPr>
            </w:pPr>
          </w:p>
        </w:tc>
        <w:tc>
          <w:tcPr>
            <w:tcW w:w="20" w:type="dxa"/>
            <w:vAlign w:val="bottom"/>
            <w:tcBorders>
              <w:bottom w:val="single" w:sz="8" w:color="CFF0FC"/>
            </w:tcBorders>
            <w:shd w:val="clear" w:color="auto" w:fill="CFF0FC"/>
          </w:tcPr>
          <w:p>
            <w:pPr>
              <w:spacing w:after="0"/>
              <w:rPr>
                <w:sz w:val="19"/>
                <w:szCs w:val="19"/>
                <w:color w:val="auto"/>
              </w:rPr>
            </w:pPr>
          </w:p>
        </w:tc>
        <w:tc>
          <w:tcPr>
            <w:tcW w:w="100" w:type="dxa"/>
            <w:vAlign w:val="bottom"/>
            <w:tcBorders>
              <w:bottom w:val="single" w:sz="8" w:color="CFF0FC"/>
            </w:tcBorders>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tcBorders>
              <w:bottom w:val="single" w:sz="8" w:color="auto"/>
            </w:tcBorders>
            <w:gridSpan w:val="2"/>
            <w:shd w:val="clear" w:color="auto" w:fill="CFF0FC"/>
          </w:tcPr>
          <w:p>
            <w:pPr>
              <w:jc w:val="right"/>
              <w:spacing w:after="0"/>
              <w:rPr>
                <w:sz w:val="20"/>
                <w:szCs w:val="20"/>
                <w:color w:val="auto"/>
              </w:rPr>
            </w:pPr>
            <w:r>
              <w:rPr>
                <w:rFonts w:ascii="Arial" w:cs="Arial" w:eastAsia="Arial" w:hAnsi="Arial"/>
                <w:sz w:val="18"/>
                <w:szCs w:val="18"/>
                <w:color w:val="auto"/>
              </w:rPr>
              <w:t>71,325</w:t>
            </w:r>
          </w:p>
        </w:tc>
        <w:tc>
          <w:tcPr>
            <w:tcW w:w="100" w:type="dxa"/>
            <w:vAlign w:val="bottom"/>
            <w:tcBorders>
              <w:bottom w:val="single" w:sz="8" w:color="CFF0FC"/>
            </w:tcBorders>
            <w:shd w:val="clear" w:color="auto" w:fill="CFF0FC"/>
          </w:tcPr>
          <w:p>
            <w:pPr>
              <w:spacing w:after="0"/>
              <w:rPr>
                <w:sz w:val="19"/>
                <w:szCs w:val="19"/>
                <w:color w:val="auto"/>
              </w:rPr>
            </w:pPr>
          </w:p>
        </w:tc>
        <w:tc>
          <w:tcPr>
            <w:tcW w:w="80" w:type="dxa"/>
            <w:vAlign w:val="bottom"/>
            <w:tcBorders>
              <w:bottom w:val="single" w:sz="8" w:color="CFF0FC"/>
            </w:tcBorders>
            <w:shd w:val="clear" w:color="auto" w:fill="CFF0FC"/>
          </w:tcPr>
          <w:p>
            <w:pPr>
              <w:spacing w:after="0"/>
              <w:rPr>
                <w:sz w:val="19"/>
                <w:szCs w:val="19"/>
                <w:color w:val="auto"/>
              </w:rPr>
            </w:pPr>
          </w:p>
        </w:tc>
        <w:tc>
          <w:tcPr>
            <w:tcW w:w="40" w:type="dxa"/>
            <w:vAlign w:val="bottom"/>
            <w:tcBorders>
              <w:bottom w:val="single" w:sz="8" w:color="CFF0FC"/>
            </w:tcBorders>
            <w:shd w:val="clear" w:color="auto" w:fill="CFF0FC"/>
          </w:tcPr>
          <w:p>
            <w:pPr>
              <w:spacing w:after="0"/>
              <w:rPr>
                <w:sz w:val="19"/>
                <w:szCs w:val="19"/>
                <w:color w:val="auto"/>
              </w:rPr>
            </w:pPr>
          </w:p>
        </w:tc>
        <w:tc>
          <w:tcPr>
            <w:tcW w:w="240" w:type="dxa"/>
            <w:vAlign w:val="bottom"/>
            <w:tcBorders>
              <w:bottom w:val="single" w:sz="8" w:color="CFF0FC"/>
            </w:tcBorders>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CFF0FC"/>
            </w:tcBorders>
            <w:gridSpan w:val="2"/>
            <w:shd w:val="clear" w:color="auto" w:fill="CFF0FC"/>
          </w:tcPr>
          <w:p>
            <w:pPr>
              <w:jc w:val="right"/>
              <w:spacing w:after="0"/>
              <w:rPr>
                <w:sz w:val="20"/>
                <w:szCs w:val="20"/>
                <w:color w:val="auto"/>
              </w:rPr>
            </w:pPr>
            <w:r>
              <w:rPr>
                <w:rFonts w:ascii="Arial" w:cs="Arial" w:eastAsia="Arial" w:hAnsi="Arial"/>
                <w:sz w:val="18"/>
                <w:szCs w:val="18"/>
                <w:color w:val="auto"/>
              </w:rPr>
              <w:t>116,854</w:t>
            </w:r>
          </w:p>
        </w:tc>
        <w:tc>
          <w:tcPr>
            <w:tcW w:w="120" w:type="dxa"/>
            <w:vAlign w:val="bottom"/>
            <w:tcBorders>
              <w:bottom w:val="single" w:sz="8" w:color="CFF0FC"/>
            </w:tcBorders>
            <w:shd w:val="clear" w:color="auto" w:fill="CFF0FC"/>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80" w:type="dxa"/>
            <w:vAlign w:val="bottom"/>
          </w:tcPr>
          <w:p>
            <w:pPr>
              <w:spacing w:after="0" w:line="20" w:lineRule="exact"/>
              <w:rPr>
                <w:sz w:val="1"/>
                <w:szCs w:val="1"/>
                <w:color w:val="auto"/>
              </w:rPr>
            </w:pPr>
          </w:p>
        </w:tc>
        <w:tc>
          <w:tcPr>
            <w:tcW w:w="488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60" w:type="dxa"/>
            <w:vAlign w:val="bottom"/>
            <w:gridSpan w:val="2"/>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80" w:type="dxa"/>
            <w:vAlign w:val="bottom"/>
          </w:tcPr>
          <w:p>
            <w:pPr>
              <w:spacing w:after="0"/>
              <w:rPr>
                <w:sz w:val="18"/>
                <w:szCs w:val="18"/>
                <w:color w:val="auto"/>
              </w:rPr>
            </w:pPr>
          </w:p>
        </w:tc>
        <w:tc>
          <w:tcPr>
            <w:tcW w:w="4880" w:type="dxa"/>
            <w:vAlign w:val="bottom"/>
          </w:tcPr>
          <w:p>
            <w:pPr>
              <w:spacing w:after="0"/>
              <w:rPr>
                <w:sz w:val="20"/>
                <w:szCs w:val="20"/>
                <w:color w:val="auto"/>
              </w:rPr>
            </w:pPr>
            <w:r>
              <w:rPr>
                <w:rFonts w:ascii="Arial" w:cs="Arial" w:eastAsia="Arial" w:hAnsi="Arial"/>
                <w:sz w:val="18"/>
                <w:szCs w:val="18"/>
                <w:color w:val="auto"/>
              </w:rPr>
              <w:t>Less amounts representing interest</w:t>
            </w:r>
          </w:p>
        </w:tc>
        <w:tc>
          <w:tcPr>
            <w:tcW w:w="9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80" w:type="dxa"/>
            <w:vAlign w:val="bottom"/>
            <w:gridSpan w:val="3"/>
          </w:tcPr>
          <w:p>
            <w:pPr>
              <w:jc w:val="right"/>
              <w:ind w:right="60"/>
              <w:spacing w:after="0"/>
              <w:rPr>
                <w:sz w:val="20"/>
                <w:szCs w:val="20"/>
                <w:color w:val="auto"/>
              </w:rPr>
            </w:pPr>
            <w:r>
              <w:rPr>
                <w:rFonts w:ascii="Arial" w:cs="Arial" w:eastAsia="Arial" w:hAnsi="Arial"/>
                <w:sz w:val="18"/>
                <w:szCs w:val="18"/>
                <w:color w:val="auto"/>
              </w:rPr>
              <w:t>(19,768)</w:t>
            </w: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80" w:type="dxa"/>
            <w:vAlign w:val="bottom"/>
          </w:tcPr>
          <w:p>
            <w:pPr>
              <w:spacing w:after="0"/>
              <w:rPr>
                <w:sz w:val="19"/>
                <w:szCs w:val="19"/>
                <w:color w:val="auto"/>
              </w:rPr>
            </w:pPr>
          </w:p>
        </w:tc>
        <w:tc>
          <w:tcPr>
            <w:tcW w:w="4880" w:type="dxa"/>
            <w:vAlign w:val="bottom"/>
            <w:tcBorders>
              <w:top w:val="single" w:sz="8" w:color="CFF0FC"/>
              <w:bottom w:val="single" w:sz="8" w:color="CFF0FC"/>
            </w:tcBorders>
            <w:shd w:val="clear" w:color="auto" w:fill="CFF0FC"/>
          </w:tcPr>
          <w:p>
            <w:pPr>
              <w:ind w:left="120"/>
              <w:spacing w:after="0"/>
              <w:rPr>
                <w:sz w:val="20"/>
                <w:szCs w:val="20"/>
                <w:color w:val="auto"/>
              </w:rPr>
            </w:pPr>
            <w:r>
              <w:rPr>
                <w:rFonts w:ascii="Arial" w:cs="Arial" w:eastAsia="Arial" w:hAnsi="Arial"/>
                <w:sz w:val="18"/>
                <w:szCs w:val="18"/>
                <w:color w:val="auto"/>
              </w:rPr>
              <w:t>Present value of lease liabilities</w:t>
            </w:r>
          </w:p>
        </w:tc>
        <w:tc>
          <w:tcPr>
            <w:tcW w:w="920" w:type="dxa"/>
            <w:vAlign w:val="bottom"/>
            <w:tcBorders>
              <w:top w:val="single" w:sz="8" w:color="CFF0FC"/>
              <w:bottom w:val="single" w:sz="8" w:color="CFF0FC"/>
            </w:tcBorders>
            <w:shd w:val="clear" w:color="auto" w:fill="CFF0FC"/>
          </w:tcPr>
          <w:p>
            <w:pPr>
              <w:spacing w:after="0"/>
              <w:rPr>
                <w:sz w:val="19"/>
                <w:szCs w:val="19"/>
                <w:color w:val="auto"/>
              </w:rPr>
            </w:pPr>
          </w:p>
        </w:tc>
        <w:tc>
          <w:tcPr>
            <w:tcW w:w="18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900" w:type="dxa"/>
            <w:vAlign w:val="bottom"/>
            <w:tcBorders>
              <w:top w:val="single" w:sz="8" w:color="CFF0FC"/>
              <w:bottom w:val="single" w:sz="8" w:color="CFF0FC"/>
            </w:tcBorders>
            <w:shd w:val="clear" w:color="auto" w:fill="CFF0FC"/>
          </w:tcPr>
          <w:p>
            <w:pPr>
              <w:spacing w:after="0"/>
              <w:rPr>
                <w:sz w:val="19"/>
                <w:szCs w:val="19"/>
                <w:color w:val="auto"/>
              </w:rPr>
            </w:pPr>
          </w:p>
        </w:tc>
        <w:tc>
          <w:tcPr>
            <w:tcW w:w="18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2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960" w:type="dxa"/>
            <w:vAlign w:val="bottom"/>
            <w:tcBorders>
              <w:top w:val="single" w:sz="8" w:color="CFF0FC"/>
              <w:bottom w:val="single" w:sz="8" w:color="CFF0FC"/>
            </w:tcBorders>
            <w:shd w:val="clear" w:color="auto" w:fill="CFF0FC"/>
          </w:tcPr>
          <w:p>
            <w:pPr>
              <w:spacing w:after="0"/>
              <w:rPr>
                <w:sz w:val="19"/>
                <w:szCs w:val="19"/>
                <w:color w:val="auto"/>
              </w:rPr>
            </w:pP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80" w:type="dxa"/>
            <w:vAlign w:val="bottom"/>
            <w:tcBorders>
              <w:top w:val="single" w:sz="8" w:color="CFF0FC"/>
              <w:bottom w:val="single" w:sz="8" w:color="CFF0FC"/>
            </w:tcBorders>
            <w:shd w:val="clear" w:color="auto" w:fill="CFF0FC"/>
          </w:tcPr>
          <w:p>
            <w:pPr>
              <w:spacing w:after="0"/>
              <w:rPr>
                <w:sz w:val="19"/>
                <w:szCs w:val="19"/>
                <w:color w:val="auto"/>
              </w:rPr>
            </w:pPr>
          </w:p>
        </w:tc>
        <w:tc>
          <w:tcPr>
            <w:tcW w:w="40" w:type="dxa"/>
            <w:vAlign w:val="bottom"/>
            <w:tcBorders>
              <w:top w:val="single" w:sz="8" w:color="CFF0FC"/>
              <w:bottom w:val="single" w:sz="8" w:color="CFF0FC"/>
            </w:tcBorders>
            <w:shd w:val="clear" w:color="auto" w:fill="CFF0FC"/>
          </w:tcPr>
          <w:p>
            <w:pPr>
              <w:spacing w:after="0"/>
              <w:rPr>
                <w:sz w:val="19"/>
                <w:szCs w:val="19"/>
                <w:color w:val="auto"/>
              </w:rPr>
            </w:pPr>
          </w:p>
        </w:tc>
        <w:tc>
          <w:tcPr>
            <w:tcW w:w="240" w:type="dxa"/>
            <w:vAlign w:val="bottom"/>
            <w:tcBorders>
              <w:top w:val="single" w:sz="8" w:color="auto"/>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bottom w:val="single" w:sz="8" w:color="auto"/>
            </w:tcBorders>
            <w:gridSpan w:val="2"/>
            <w:shd w:val="clear" w:color="auto" w:fill="CFF0FC"/>
          </w:tcPr>
          <w:p>
            <w:pPr>
              <w:jc w:val="right"/>
              <w:spacing w:after="0"/>
              <w:rPr>
                <w:sz w:val="20"/>
                <w:szCs w:val="20"/>
                <w:color w:val="auto"/>
              </w:rPr>
            </w:pPr>
            <w:r>
              <w:rPr>
                <w:rFonts w:ascii="Arial" w:cs="Arial" w:eastAsia="Arial" w:hAnsi="Arial"/>
                <w:sz w:val="18"/>
                <w:szCs w:val="18"/>
                <w:color w:val="auto"/>
              </w:rPr>
              <w:t>97,086</w:t>
            </w: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80" w:type="dxa"/>
            <w:vAlign w:val="bottom"/>
          </w:tcPr>
          <w:p>
            <w:pPr>
              <w:spacing w:after="0" w:line="20" w:lineRule="exact"/>
              <w:rPr>
                <w:sz w:val="1"/>
                <w:szCs w:val="1"/>
                <w:color w:val="auto"/>
              </w:rPr>
            </w:pPr>
          </w:p>
        </w:tc>
        <w:tc>
          <w:tcPr>
            <w:tcW w:w="4880" w:type="dxa"/>
            <w:vAlign w:val="bottom"/>
          </w:tcPr>
          <w:p>
            <w:pPr>
              <w:spacing w:after="0" w:line="20" w:lineRule="exact"/>
              <w:rPr>
                <w:sz w:val="1"/>
                <w:szCs w:val="1"/>
                <w:color w:val="auto"/>
              </w:rPr>
            </w:pPr>
          </w:p>
        </w:tc>
        <w:tc>
          <w:tcPr>
            <w:tcW w:w="920" w:type="dxa"/>
            <w:vAlign w:val="bottom"/>
            <w:vMerge w:val="restart"/>
          </w:tcPr>
          <w:p>
            <w:pPr>
              <w:jc w:val="right"/>
              <w:ind w:right="570"/>
              <w:spacing w:after="0"/>
              <w:rPr>
                <w:sz w:val="20"/>
                <w:szCs w:val="20"/>
                <w:color w:val="auto"/>
              </w:rPr>
            </w:pPr>
            <w:r>
              <w:rPr>
                <w:rFonts w:ascii="Arial" w:cs="Arial" w:eastAsia="Arial" w:hAnsi="Arial"/>
                <w:sz w:val="18"/>
                <w:szCs w:val="18"/>
                <w:color w:val="auto"/>
              </w:rPr>
              <w:t>14</w:t>
            </w: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9"/>
        </w:trPr>
        <w:tc>
          <w:tcPr>
            <w:tcW w:w="580" w:type="dxa"/>
            <w:vAlign w:val="bottom"/>
          </w:tcPr>
          <w:p>
            <w:pPr>
              <w:spacing w:after="0"/>
              <w:rPr>
                <w:sz w:val="24"/>
                <w:szCs w:val="24"/>
                <w:color w:val="auto"/>
              </w:rPr>
            </w:pPr>
          </w:p>
        </w:tc>
        <w:tc>
          <w:tcPr>
            <w:tcW w:w="4880" w:type="dxa"/>
            <w:vAlign w:val="bottom"/>
          </w:tcPr>
          <w:p>
            <w:pPr>
              <w:spacing w:after="0"/>
              <w:rPr>
                <w:sz w:val="24"/>
                <w:szCs w:val="24"/>
                <w:color w:val="auto"/>
              </w:rPr>
            </w:pPr>
          </w:p>
        </w:tc>
        <w:tc>
          <w:tcPr>
            <w:tcW w:w="920" w:type="dxa"/>
            <w:vAlign w:val="bottom"/>
            <w:vMerge w:val="continue"/>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580" w:type="dxa"/>
            <w:vAlign w:val="bottom"/>
            <w:tcBorders>
              <w:bottom w:val="single" w:sz="8" w:color="9A9A9A"/>
            </w:tcBorders>
          </w:tcPr>
          <w:p>
            <w:pPr>
              <w:spacing w:after="0"/>
              <w:rPr>
                <w:sz w:val="10"/>
                <w:szCs w:val="10"/>
                <w:color w:val="auto"/>
              </w:rPr>
            </w:pPr>
          </w:p>
        </w:tc>
        <w:tc>
          <w:tcPr>
            <w:tcW w:w="4880" w:type="dxa"/>
            <w:vAlign w:val="bottom"/>
            <w:tcBorders>
              <w:bottom w:val="single" w:sz="8" w:color="9A9A9A"/>
            </w:tcBorders>
          </w:tcPr>
          <w:p>
            <w:pPr>
              <w:spacing w:after="0"/>
              <w:rPr>
                <w:sz w:val="10"/>
                <w:szCs w:val="10"/>
                <w:color w:val="auto"/>
              </w:rPr>
            </w:pPr>
          </w:p>
        </w:tc>
        <w:tc>
          <w:tcPr>
            <w:tcW w:w="92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90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96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240" w:type="dxa"/>
            <w:vAlign w:val="bottom"/>
            <w:tcBorders>
              <w:bottom w:val="single" w:sz="8" w:color="9A9A9A"/>
            </w:tcBorders>
          </w:tcPr>
          <w:p>
            <w:pPr>
              <w:spacing w:after="0"/>
              <w:rPr>
                <w:sz w:val="10"/>
                <w:szCs w:val="10"/>
                <w:color w:val="auto"/>
              </w:rPr>
            </w:pPr>
          </w:p>
        </w:tc>
        <w:tc>
          <w:tcPr>
            <w:tcW w:w="900" w:type="dxa"/>
            <w:vAlign w:val="bottom"/>
            <w:tcBorders>
              <w:bottom w:val="single" w:sz="8" w:color="9A9A9A"/>
            </w:tcBorders>
          </w:tcPr>
          <w:p>
            <w:pPr>
              <w:spacing w:after="0"/>
              <w:rPr>
                <w:sz w:val="10"/>
                <w:szCs w:val="10"/>
                <w:color w:val="auto"/>
              </w:rPr>
            </w:pPr>
          </w:p>
        </w:tc>
        <w:tc>
          <w:tcPr>
            <w:tcW w:w="6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56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4" w:name="page15"/>
    <w:bookmarkEnd w:id="14"/>
    <w:p>
      <w:pPr>
        <w:jc w:val="center"/>
        <w:spacing w:after="0"/>
        <w:rPr>
          <w:sz w:val="20"/>
          <w:szCs w:val="20"/>
          <w:color w:val="auto"/>
        </w:rPr>
      </w:pPr>
      <w:r>
        <w:rPr>
          <w:rFonts w:ascii="Arial" w:cs="Arial" w:eastAsia="Arial" w:hAnsi="Arial"/>
          <w:sz w:val="18"/>
          <w:szCs w:val="18"/>
          <w:b w:val="1"/>
          <w:bCs w:val="1"/>
          <w:color w:val="auto"/>
        </w:rPr>
        <w:t>UNIVERSAL LOGISTICS HOLDINGS,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Notes to Unaudited Consolidated Financial Statements - Continued</w:t>
      </w:r>
    </w:p>
    <w:p>
      <w:pPr>
        <w:spacing w:after="0" w:line="207" w:lineRule="exact"/>
        <w:rPr>
          <w:sz w:val="20"/>
          <w:szCs w:val="20"/>
          <w:color w:val="auto"/>
        </w:rPr>
      </w:pPr>
    </w:p>
    <w:p>
      <w:pPr>
        <w:ind w:left="500" w:hanging="492"/>
        <w:spacing w:after="0"/>
        <w:tabs>
          <w:tab w:leader="none" w:pos="500" w:val="left"/>
        </w:tabs>
        <w:numPr>
          <w:ilvl w:val="0"/>
          <w:numId w:val="15"/>
        </w:numPr>
        <w:rPr>
          <w:rFonts w:ascii="Arial" w:cs="Arial" w:eastAsia="Arial" w:hAnsi="Arial"/>
          <w:sz w:val="18"/>
          <w:szCs w:val="18"/>
          <w:b w:val="1"/>
          <w:bCs w:val="1"/>
          <w:color w:val="auto"/>
        </w:rPr>
      </w:pPr>
      <w:r>
        <w:rPr>
          <w:rFonts w:ascii="Arial" w:cs="Arial" w:eastAsia="Arial" w:hAnsi="Arial"/>
          <w:sz w:val="18"/>
          <w:szCs w:val="18"/>
          <w:b w:val="1"/>
          <w:bCs w:val="1"/>
          <w:color w:val="auto"/>
        </w:rPr>
        <w:t>Transactions with Affiliates</w:t>
      </w:r>
    </w:p>
    <w:p>
      <w:pPr>
        <w:spacing w:after="0" w:line="121" w:lineRule="exact"/>
        <w:rPr>
          <w:rFonts w:ascii="Arial" w:cs="Arial" w:eastAsia="Arial" w:hAnsi="Arial"/>
          <w:sz w:val="18"/>
          <w:szCs w:val="18"/>
          <w:b w:val="1"/>
          <w:bCs w:val="1"/>
          <w:color w:val="auto"/>
        </w:rPr>
      </w:pPr>
    </w:p>
    <w:p>
      <w:pPr>
        <w:jc w:val="both"/>
        <w:ind w:left="520"/>
        <w:spacing w:after="0" w:line="263" w:lineRule="auto"/>
        <w:rPr>
          <w:rFonts w:ascii="Arial" w:cs="Arial" w:eastAsia="Arial" w:hAnsi="Arial"/>
          <w:sz w:val="18"/>
          <w:szCs w:val="18"/>
          <w:b w:val="1"/>
          <w:bCs w:val="1"/>
          <w:color w:val="auto"/>
        </w:rPr>
      </w:pPr>
      <w:r>
        <w:rPr>
          <w:rFonts w:ascii="Arial" w:cs="Arial" w:eastAsia="Arial" w:hAnsi="Arial"/>
          <w:sz w:val="18"/>
          <w:szCs w:val="18"/>
          <w:color w:val="auto"/>
        </w:rPr>
        <w:t>CenTra, Inc. (“CenTra”), an affiliate of the Company that is owned by our controlling shareholders, provides administrative support services to Universal in the ordinary course of business, including legal, human resources, IT infrastructure and other requested services. The cost of these services is based on the actual or estimated utilization of the specific service.</w:t>
      </w:r>
    </w:p>
    <w:p>
      <w:pPr>
        <w:spacing w:after="0" w:line="75" w:lineRule="exact"/>
        <w:rPr>
          <w:rFonts w:ascii="Arial" w:cs="Arial" w:eastAsia="Arial" w:hAnsi="Arial"/>
          <w:sz w:val="18"/>
          <w:szCs w:val="18"/>
          <w:b w:val="1"/>
          <w:bCs w:val="1"/>
          <w:color w:val="auto"/>
        </w:rPr>
      </w:pPr>
    </w:p>
    <w:p>
      <w:pPr>
        <w:ind w:left="520"/>
        <w:spacing w:after="0" w:line="277" w:lineRule="auto"/>
        <w:rPr>
          <w:rFonts w:ascii="Arial" w:cs="Arial" w:eastAsia="Arial" w:hAnsi="Arial"/>
          <w:sz w:val="18"/>
          <w:szCs w:val="18"/>
          <w:b w:val="1"/>
          <w:bCs w:val="1"/>
          <w:color w:val="auto"/>
        </w:rPr>
      </w:pPr>
      <w:r>
        <w:rPr>
          <w:rFonts w:ascii="Arial" w:cs="Arial" w:eastAsia="Arial" w:hAnsi="Arial"/>
          <w:sz w:val="18"/>
          <w:szCs w:val="18"/>
          <w:color w:val="auto"/>
        </w:rPr>
        <w:t>Universal also purchases other services from affiliates controlled by CenTra. Following is a schedule of costs incurred and included in operating expenses for services provided by affiliates for the thirteen weeks ended April 3, 2021 and April 4, 2020 (in thousands):</w:t>
      </w:r>
    </w:p>
    <w:p>
      <w:pPr>
        <w:spacing w:after="0" w:line="364" w:lineRule="exact"/>
        <w:rPr>
          <w:sz w:val="20"/>
          <w:szCs w:val="20"/>
          <w:color w:val="auto"/>
        </w:rPr>
      </w:pPr>
    </w:p>
    <w:tbl>
      <w:tblPr>
        <w:tblLayout w:type="fixed"/>
        <w:tblInd w:w="1700" w:type="dxa"/>
        <w:tblCellMar>
          <w:top w:w="0" w:type="dxa"/>
          <w:left w:w="0" w:type="dxa"/>
          <w:bottom w:w="0" w:type="dxa"/>
          <w:right w:w="0" w:type="dxa"/>
        </w:tblCellMar>
      </w:tblPr>
      <w:tr>
        <w:trPr>
          <w:trHeight w:val="171"/>
        </w:trPr>
        <w:tc>
          <w:tcPr>
            <w:tcW w:w="54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260" w:type="dxa"/>
            <w:vAlign w:val="bottom"/>
            <w:gridSpan w:val="5"/>
          </w:tcPr>
          <w:p>
            <w:pPr>
              <w:ind w:left="320"/>
              <w:spacing w:after="0"/>
              <w:rPr>
                <w:sz w:val="20"/>
                <w:szCs w:val="20"/>
                <w:color w:val="auto"/>
              </w:rPr>
            </w:pPr>
            <w:r>
              <w:rPr>
                <w:rFonts w:ascii="Arial" w:cs="Arial" w:eastAsia="Arial" w:hAnsi="Arial"/>
                <w:sz w:val="14"/>
                <w:szCs w:val="14"/>
                <w:b w:val="1"/>
                <w:bCs w:val="1"/>
                <w:color w:val="auto"/>
              </w:rPr>
              <w:t>Thirteen weeks ended</w:t>
            </w:r>
          </w:p>
        </w:tc>
      </w:tr>
      <w:tr>
        <w:trPr>
          <w:trHeight w:val="133"/>
        </w:trPr>
        <w:tc>
          <w:tcPr>
            <w:tcW w:w="5400" w:type="dxa"/>
            <w:vAlign w:val="bottom"/>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1080" w:type="dxa"/>
            <w:vAlign w:val="bottom"/>
            <w:tcBorders>
              <w:top w:val="single" w:sz="8" w:color="auto"/>
            </w:tcBorders>
            <w:gridSpan w:val="2"/>
          </w:tcPr>
          <w:p>
            <w:pPr>
              <w:ind w:left="100"/>
              <w:spacing w:after="0" w:line="133" w:lineRule="exact"/>
              <w:rPr>
                <w:sz w:val="20"/>
                <w:szCs w:val="20"/>
                <w:color w:val="auto"/>
              </w:rPr>
            </w:pPr>
            <w:r>
              <w:rPr>
                <w:rFonts w:ascii="Arial" w:cs="Arial" w:eastAsia="Arial" w:hAnsi="Arial"/>
                <w:sz w:val="14"/>
                <w:szCs w:val="14"/>
                <w:b w:val="1"/>
                <w:bCs w:val="1"/>
                <w:color w:val="auto"/>
              </w:rPr>
              <w:t>April 3,</w:t>
            </w:r>
          </w:p>
        </w:tc>
        <w:tc>
          <w:tcPr>
            <w:tcW w:w="200" w:type="dxa"/>
            <w:vAlign w:val="bottom"/>
            <w:tcBorders>
              <w:top w:val="single" w:sz="8" w:color="auto"/>
            </w:tcBorders>
          </w:tcPr>
          <w:p>
            <w:pPr>
              <w:spacing w:after="0"/>
              <w:rPr>
                <w:sz w:val="11"/>
                <w:szCs w:val="11"/>
                <w:color w:val="auto"/>
              </w:rPr>
            </w:pPr>
          </w:p>
        </w:tc>
        <w:tc>
          <w:tcPr>
            <w:tcW w:w="900" w:type="dxa"/>
            <w:vAlign w:val="bottom"/>
            <w:tcBorders>
              <w:top w:val="single" w:sz="8" w:color="auto"/>
            </w:tcBorders>
          </w:tcPr>
          <w:p>
            <w:pPr>
              <w:jc w:val="right"/>
              <w:ind w:right="235"/>
              <w:spacing w:after="0" w:line="133" w:lineRule="exact"/>
              <w:rPr>
                <w:sz w:val="20"/>
                <w:szCs w:val="20"/>
                <w:color w:val="auto"/>
              </w:rPr>
            </w:pPr>
            <w:r>
              <w:rPr>
                <w:rFonts w:ascii="Arial" w:cs="Arial" w:eastAsia="Arial" w:hAnsi="Arial"/>
                <w:sz w:val="14"/>
                <w:szCs w:val="14"/>
                <w:b w:val="1"/>
                <w:bCs w:val="1"/>
                <w:color w:val="auto"/>
              </w:rPr>
              <w:t>April 4,</w:t>
            </w:r>
          </w:p>
        </w:tc>
        <w:tc>
          <w:tcPr>
            <w:tcW w:w="80" w:type="dxa"/>
            <w:vAlign w:val="bottom"/>
          </w:tcPr>
          <w:p>
            <w:pPr>
              <w:spacing w:after="0"/>
              <w:rPr>
                <w:sz w:val="11"/>
                <w:szCs w:val="11"/>
                <w:color w:val="auto"/>
              </w:rPr>
            </w:pPr>
          </w:p>
        </w:tc>
      </w:tr>
      <w:tr>
        <w:trPr>
          <w:trHeight w:val="171"/>
        </w:trPr>
        <w:tc>
          <w:tcPr>
            <w:tcW w:w="5400" w:type="dxa"/>
            <w:vAlign w:val="bottom"/>
            <w:tcBorders>
              <w:bottom w:val="single" w:sz="8" w:color="CFF0FC"/>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jc w:val="right"/>
              <w:ind w:right="336"/>
              <w:spacing w:after="0"/>
              <w:rPr>
                <w:sz w:val="20"/>
                <w:szCs w:val="20"/>
                <w:color w:val="auto"/>
              </w:rPr>
            </w:pPr>
            <w:r>
              <w:rPr>
                <w:rFonts w:ascii="Arial" w:cs="Arial" w:eastAsia="Arial" w:hAnsi="Arial"/>
                <w:sz w:val="14"/>
                <w:szCs w:val="14"/>
                <w:b w:val="1"/>
                <w:bCs w:val="1"/>
                <w:color w:val="auto"/>
              </w:rPr>
              <w:t>2021</w:t>
            </w:r>
          </w:p>
        </w:tc>
        <w:tc>
          <w:tcPr>
            <w:tcW w:w="180" w:type="dxa"/>
            <w:vAlign w:val="bottom"/>
            <w:tcBorders>
              <w:bottom w:val="single" w:sz="8" w:color="CFF0FC"/>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jc w:val="right"/>
              <w:ind w:right="335"/>
              <w:spacing w:after="0"/>
              <w:rPr>
                <w:sz w:val="20"/>
                <w:szCs w:val="20"/>
                <w:color w:val="auto"/>
              </w:rPr>
            </w:pPr>
            <w:r>
              <w:rPr>
                <w:rFonts w:ascii="Arial" w:cs="Arial" w:eastAsia="Arial" w:hAnsi="Arial"/>
                <w:sz w:val="14"/>
                <w:szCs w:val="14"/>
                <w:b w:val="1"/>
                <w:bCs w:val="1"/>
                <w:color w:val="auto"/>
              </w:rPr>
              <w:t>2020</w:t>
            </w:r>
          </w:p>
        </w:tc>
        <w:tc>
          <w:tcPr>
            <w:tcW w:w="80" w:type="dxa"/>
            <w:vAlign w:val="bottom"/>
            <w:tcBorders>
              <w:bottom w:val="single" w:sz="8" w:color="CFF0FC"/>
            </w:tcBorders>
          </w:tcPr>
          <w:p>
            <w:pPr>
              <w:spacing w:after="0"/>
              <w:rPr>
                <w:sz w:val="14"/>
                <w:szCs w:val="14"/>
                <w:color w:val="auto"/>
              </w:rPr>
            </w:pPr>
          </w:p>
        </w:tc>
      </w:tr>
      <w:tr>
        <w:trPr>
          <w:trHeight w:val="223"/>
        </w:trPr>
        <w:tc>
          <w:tcPr>
            <w:tcW w:w="5400" w:type="dxa"/>
            <w:vAlign w:val="bottom"/>
            <w:shd w:val="clear" w:color="auto" w:fill="CFF0FC"/>
          </w:tcPr>
          <w:p>
            <w:pPr>
              <w:spacing w:after="0"/>
              <w:rPr>
                <w:sz w:val="20"/>
                <w:szCs w:val="20"/>
                <w:color w:val="auto"/>
              </w:rPr>
            </w:pPr>
            <w:r>
              <w:rPr>
                <w:rFonts w:ascii="Arial" w:cs="Arial" w:eastAsia="Arial" w:hAnsi="Arial"/>
                <w:sz w:val="18"/>
                <w:szCs w:val="18"/>
                <w:color w:val="auto"/>
              </w:rPr>
              <w:t>Administrative support services</w:t>
            </w:r>
          </w:p>
        </w:tc>
        <w:tc>
          <w:tcPr>
            <w:tcW w:w="200" w:type="dxa"/>
            <w:vAlign w:val="bottom"/>
            <w:shd w:val="clear" w:color="auto" w:fill="CFF0FC"/>
          </w:tcPr>
          <w:p>
            <w:pPr>
              <w:jc w:val="right"/>
              <w:ind w:right="47"/>
              <w:spacing w:after="0"/>
              <w:rPr>
                <w:sz w:val="20"/>
                <w:szCs w:val="20"/>
                <w:color w:val="auto"/>
              </w:rPr>
            </w:pPr>
            <w:r>
              <w:rPr>
                <w:rFonts w:ascii="Arial" w:cs="Arial" w:eastAsia="Arial" w:hAnsi="Arial"/>
                <w:sz w:val="15"/>
                <w:szCs w:val="15"/>
                <w:color w:val="auto"/>
                <w:w w:val="71"/>
              </w:rPr>
              <w:t>$</w:t>
            </w:r>
          </w:p>
        </w:tc>
        <w:tc>
          <w:tcPr>
            <w:tcW w:w="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115</w:t>
            </w:r>
          </w:p>
        </w:tc>
        <w:tc>
          <w:tcPr>
            <w:tcW w:w="18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47"/>
              <w:spacing w:after="0"/>
              <w:rPr>
                <w:sz w:val="20"/>
                <w:szCs w:val="20"/>
                <w:color w:val="auto"/>
              </w:rPr>
            </w:pPr>
            <w:r>
              <w:rPr>
                <w:rFonts w:ascii="Arial" w:cs="Arial" w:eastAsia="Arial" w:hAnsi="Arial"/>
                <w:sz w:val="15"/>
                <w:szCs w:val="15"/>
                <w:color w:val="auto"/>
                <w:w w:val="71"/>
              </w:rPr>
              <w:t>$</w:t>
            </w:r>
          </w:p>
        </w:tc>
        <w:tc>
          <w:tcPr>
            <w:tcW w:w="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188</w:t>
            </w:r>
          </w:p>
        </w:tc>
        <w:tc>
          <w:tcPr>
            <w:tcW w:w="80" w:type="dxa"/>
            <w:vAlign w:val="bottom"/>
            <w:shd w:val="clear" w:color="auto" w:fill="CFF0FC"/>
          </w:tcPr>
          <w:p>
            <w:pPr>
              <w:spacing w:after="0"/>
              <w:rPr>
                <w:sz w:val="19"/>
                <w:szCs w:val="19"/>
                <w:color w:val="auto"/>
              </w:rPr>
            </w:pPr>
          </w:p>
        </w:tc>
      </w:tr>
      <w:tr>
        <w:trPr>
          <w:trHeight w:val="229"/>
        </w:trPr>
        <w:tc>
          <w:tcPr>
            <w:tcW w:w="5400" w:type="dxa"/>
            <w:vAlign w:val="bottom"/>
          </w:tcPr>
          <w:p>
            <w:pPr>
              <w:spacing w:after="0"/>
              <w:rPr>
                <w:sz w:val="20"/>
                <w:szCs w:val="20"/>
                <w:color w:val="auto"/>
              </w:rPr>
            </w:pPr>
            <w:r>
              <w:rPr>
                <w:rFonts w:ascii="Arial" w:cs="Arial" w:eastAsia="Arial" w:hAnsi="Arial"/>
                <w:sz w:val="18"/>
                <w:szCs w:val="18"/>
                <w:color w:val="auto"/>
              </w:rPr>
              <w:t>Truck fuel, tolls and maintenance</w:t>
            </w:r>
          </w:p>
        </w:tc>
        <w:tc>
          <w:tcPr>
            <w:tcW w:w="20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178</w:t>
            </w:r>
          </w:p>
        </w:tc>
        <w:tc>
          <w:tcPr>
            <w:tcW w:w="1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306</w:t>
            </w:r>
          </w:p>
        </w:tc>
        <w:tc>
          <w:tcPr>
            <w:tcW w:w="80" w:type="dxa"/>
            <w:vAlign w:val="bottom"/>
          </w:tcPr>
          <w:p>
            <w:pPr>
              <w:spacing w:after="0"/>
              <w:rPr>
                <w:sz w:val="19"/>
                <w:szCs w:val="19"/>
                <w:color w:val="auto"/>
              </w:rPr>
            </w:pPr>
          </w:p>
        </w:tc>
      </w:tr>
      <w:tr>
        <w:trPr>
          <w:trHeight w:val="230"/>
        </w:trPr>
        <w:tc>
          <w:tcPr>
            <w:tcW w:w="5400" w:type="dxa"/>
            <w:vAlign w:val="bottom"/>
            <w:shd w:val="clear" w:color="auto" w:fill="CFF0FC"/>
          </w:tcPr>
          <w:p>
            <w:pPr>
              <w:spacing w:after="0"/>
              <w:rPr>
                <w:sz w:val="20"/>
                <w:szCs w:val="20"/>
                <w:color w:val="auto"/>
              </w:rPr>
            </w:pPr>
            <w:r>
              <w:rPr>
                <w:rFonts w:ascii="Arial" w:cs="Arial" w:eastAsia="Arial" w:hAnsi="Arial"/>
                <w:sz w:val="18"/>
                <w:szCs w:val="18"/>
                <w:color w:val="auto"/>
              </w:rPr>
              <w:t>Real estate rent and related costs</w:t>
            </w:r>
          </w:p>
        </w:tc>
        <w:tc>
          <w:tcPr>
            <w:tcW w:w="20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2,913</w:t>
            </w:r>
          </w:p>
        </w:tc>
        <w:tc>
          <w:tcPr>
            <w:tcW w:w="18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3,307</w:t>
            </w:r>
          </w:p>
        </w:tc>
        <w:tc>
          <w:tcPr>
            <w:tcW w:w="80" w:type="dxa"/>
            <w:vAlign w:val="bottom"/>
            <w:shd w:val="clear" w:color="auto" w:fill="CFF0FC"/>
          </w:tcPr>
          <w:p>
            <w:pPr>
              <w:spacing w:after="0"/>
              <w:rPr>
                <w:sz w:val="19"/>
                <w:szCs w:val="19"/>
                <w:color w:val="auto"/>
              </w:rPr>
            </w:pPr>
          </w:p>
        </w:tc>
      </w:tr>
      <w:tr>
        <w:trPr>
          <w:trHeight w:val="229"/>
        </w:trPr>
        <w:tc>
          <w:tcPr>
            <w:tcW w:w="5400" w:type="dxa"/>
            <w:vAlign w:val="bottom"/>
          </w:tcPr>
          <w:p>
            <w:pPr>
              <w:spacing w:after="0"/>
              <w:rPr>
                <w:sz w:val="20"/>
                <w:szCs w:val="20"/>
                <w:color w:val="auto"/>
              </w:rPr>
            </w:pPr>
            <w:r>
              <w:rPr>
                <w:rFonts w:ascii="Arial" w:cs="Arial" w:eastAsia="Arial" w:hAnsi="Arial"/>
                <w:sz w:val="18"/>
                <w:szCs w:val="18"/>
                <w:color w:val="auto"/>
              </w:rPr>
              <w:t>Insurance and employee benefit plans</w:t>
            </w:r>
          </w:p>
        </w:tc>
        <w:tc>
          <w:tcPr>
            <w:tcW w:w="20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11,496</w:t>
            </w:r>
          </w:p>
        </w:tc>
        <w:tc>
          <w:tcPr>
            <w:tcW w:w="1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13,153</w:t>
            </w:r>
          </w:p>
        </w:tc>
        <w:tc>
          <w:tcPr>
            <w:tcW w:w="80" w:type="dxa"/>
            <w:vAlign w:val="bottom"/>
          </w:tcPr>
          <w:p>
            <w:pPr>
              <w:spacing w:after="0"/>
              <w:rPr>
                <w:sz w:val="19"/>
                <w:szCs w:val="19"/>
                <w:color w:val="auto"/>
              </w:rPr>
            </w:pPr>
          </w:p>
        </w:tc>
      </w:tr>
      <w:tr>
        <w:trPr>
          <w:trHeight w:val="230"/>
        </w:trPr>
        <w:tc>
          <w:tcPr>
            <w:tcW w:w="5400" w:type="dxa"/>
            <w:vAlign w:val="bottom"/>
            <w:shd w:val="clear" w:color="auto" w:fill="CFF0FC"/>
          </w:tcPr>
          <w:p>
            <w:pPr>
              <w:spacing w:after="0"/>
              <w:rPr>
                <w:sz w:val="20"/>
                <w:szCs w:val="20"/>
                <w:color w:val="auto"/>
              </w:rPr>
            </w:pPr>
            <w:r>
              <w:rPr>
                <w:rFonts w:ascii="Arial" w:cs="Arial" w:eastAsia="Arial" w:hAnsi="Arial"/>
                <w:sz w:val="18"/>
                <w:szCs w:val="18"/>
                <w:color w:val="auto"/>
              </w:rPr>
              <w:t>Purchased transportation and equipment rent</w:t>
            </w:r>
          </w:p>
        </w:tc>
        <w:tc>
          <w:tcPr>
            <w:tcW w:w="200" w:type="dxa"/>
            <w:vAlign w:val="bottom"/>
            <w:tcBorders>
              <w:bottom w:val="single" w:sz="8" w:color="auto"/>
            </w:tcBorders>
            <w:shd w:val="clear" w:color="auto" w:fill="CFF0FC"/>
          </w:tcPr>
          <w:p>
            <w:pPr>
              <w:spacing w:after="0"/>
              <w:rPr>
                <w:sz w:val="19"/>
                <w:szCs w:val="19"/>
                <w:color w:val="auto"/>
              </w:rPr>
            </w:pPr>
          </w:p>
        </w:tc>
        <w:tc>
          <w:tcPr>
            <w:tcW w:w="9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w:t>
            </w:r>
          </w:p>
        </w:tc>
        <w:tc>
          <w:tcPr>
            <w:tcW w:w="18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9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w:t>
            </w:r>
          </w:p>
        </w:tc>
        <w:tc>
          <w:tcPr>
            <w:tcW w:w="80" w:type="dxa"/>
            <w:vAlign w:val="bottom"/>
            <w:shd w:val="clear" w:color="auto" w:fill="CFF0FC"/>
          </w:tcPr>
          <w:p>
            <w:pPr>
              <w:spacing w:after="0"/>
              <w:rPr>
                <w:sz w:val="19"/>
                <w:szCs w:val="19"/>
                <w:color w:val="auto"/>
              </w:rPr>
            </w:pPr>
          </w:p>
        </w:tc>
      </w:tr>
      <w:tr>
        <w:trPr>
          <w:trHeight w:val="223"/>
        </w:trPr>
        <w:tc>
          <w:tcPr>
            <w:tcW w:w="5400" w:type="dxa"/>
            <w:vAlign w:val="bottom"/>
          </w:tcPr>
          <w:p>
            <w:pPr>
              <w:spacing w:after="0"/>
              <w:rPr>
                <w:sz w:val="20"/>
                <w:szCs w:val="20"/>
                <w:color w:val="auto"/>
              </w:rPr>
            </w:pPr>
            <w:r>
              <w:rPr>
                <w:rFonts w:ascii="Arial" w:cs="Arial" w:eastAsia="Arial" w:hAnsi="Arial"/>
                <w:sz w:val="18"/>
                <w:szCs w:val="18"/>
                <w:color w:val="auto"/>
              </w:rPr>
              <w:t>Total</w:t>
            </w:r>
          </w:p>
        </w:tc>
        <w:tc>
          <w:tcPr>
            <w:tcW w:w="200" w:type="dxa"/>
            <w:vAlign w:val="bottom"/>
            <w:tcBorders>
              <w:bottom w:val="single" w:sz="8" w:color="auto"/>
            </w:tcBorders>
          </w:tcPr>
          <w:p>
            <w:pPr>
              <w:jc w:val="right"/>
              <w:ind w:right="47"/>
              <w:spacing w:after="0"/>
              <w:rPr>
                <w:sz w:val="20"/>
                <w:szCs w:val="20"/>
                <w:color w:val="auto"/>
              </w:rPr>
            </w:pPr>
            <w:r>
              <w:rPr>
                <w:rFonts w:ascii="Arial" w:cs="Arial" w:eastAsia="Arial" w:hAnsi="Arial"/>
                <w:sz w:val="15"/>
                <w:szCs w:val="15"/>
                <w:color w:val="auto"/>
                <w:w w:val="71"/>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14,711</w:t>
            </w:r>
          </w:p>
        </w:tc>
        <w:tc>
          <w:tcPr>
            <w:tcW w:w="180" w:type="dxa"/>
            <w:vAlign w:val="bottom"/>
          </w:tcPr>
          <w:p>
            <w:pPr>
              <w:spacing w:after="0"/>
              <w:rPr>
                <w:sz w:val="19"/>
                <w:szCs w:val="19"/>
                <w:color w:val="auto"/>
              </w:rPr>
            </w:pPr>
          </w:p>
        </w:tc>
        <w:tc>
          <w:tcPr>
            <w:tcW w:w="200" w:type="dxa"/>
            <w:vAlign w:val="bottom"/>
            <w:tcBorders>
              <w:bottom w:val="single" w:sz="8" w:color="auto"/>
            </w:tcBorders>
          </w:tcPr>
          <w:p>
            <w:pPr>
              <w:jc w:val="right"/>
              <w:ind w:right="47"/>
              <w:spacing w:after="0"/>
              <w:rPr>
                <w:sz w:val="20"/>
                <w:szCs w:val="20"/>
                <w:color w:val="auto"/>
              </w:rPr>
            </w:pPr>
            <w:r>
              <w:rPr>
                <w:rFonts w:ascii="Arial" w:cs="Arial" w:eastAsia="Arial" w:hAnsi="Arial"/>
                <w:sz w:val="15"/>
                <w:szCs w:val="15"/>
                <w:color w:val="auto"/>
                <w:w w:val="71"/>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16,959</w:t>
            </w:r>
          </w:p>
        </w:tc>
        <w:tc>
          <w:tcPr>
            <w:tcW w:w="80" w:type="dxa"/>
            <w:vAlign w:val="bottom"/>
          </w:tcPr>
          <w:p>
            <w:pPr>
              <w:spacing w:after="0"/>
              <w:rPr>
                <w:sz w:val="19"/>
                <w:szCs w:val="19"/>
                <w:color w:val="auto"/>
              </w:rPr>
            </w:pPr>
          </w:p>
        </w:tc>
      </w:tr>
      <w:tr>
        <w:trPr>
          <w:trHeight w:val="20"/>
        </w:trPr>
        <w:tc>
          <w:tcPr>
            <w:tcW w:w="54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left="520"/>
        <w:spacing w:after="0" w:line="279" w:lineRule="auto"/>
        <w:rPr>
          <w:sz w:val="20"/>
          <w:szCs w:val="20"/>
          <w:color w:val="auto"/>
        </w:rPr>
      </w:pPr>
      <w:r>
        <w:rPr>
          <w:rFonts w:ascii="Arial" w:cs="Arial" w:eastAsia="Arial" w:hAnsi="Arial"/>
          <w:sz w:val="17"/>
          <w:szCs w:val="17"/>
          <w:color w:val="auto"/>
        </w:rPr>
        <w:t>We pay CenTra the direct variable cost of maintenance, fueling and other operational support costs for services delivered at our affiliate’s trucking terminals that are geographically remote from our own facilities. Such costs are billed when incurred, paid on a routine basis, and reflect actual labor utilization, repair parts costs or quantities of fuel purchased. In connection with our transportation services, we also pay tolls and other fees for international bridge crossings to certain related entities which are under common control with CenTra.</w:t>
      </w:r>
    </w:p>
    <w:p>
      <w:pPr>
        <w:spacing w:after="0" w:line="63" w:lineRule="exact"/>
        <w:rPr>
          <w:sz w:val="20"/>
          <w:szCs w:val="20"/>
          <w:color w:val="auto"/>
        </w:rPr>
      </w:pPr>
    </w:p>
    <w:p>
      <w:pPr>
        <w:jc w:val="both"/>
        <w:ind w:left="520"/>
        <w:spacing w:after="0" w:line="286" w:lineRule="auto"/>
        <w:rPr>
          <w:sz w:val="20"/>
          <w:szCs w:val="20"/>
          <w:color w:val="auto"/>
        </w:rPr>
      </w:pPr>
      <w:r>
        <w:rPr>
          <w:rFonts w:ascii="Arial" w:cs="Arial" w:eastAsia="Arial" w:hAnsi="Arial"/>
          <w:sz w:val="17"/>
          <w:szCs w:val="17"/>
          <w:color w:val="auto"/>
        </w:rPr>
        <w:t>We lease 28 facilities from related parties. Our occupancy is based on either month-to-month or contractual, multi-year lease arrangements that are billed and paid monthly. Leasing properties from a related party affords us significant operating flexibility; however, we are not limited to such arrangements. See Note 8, “Leases” for further information regarding the cost of leased properties.</w:t>
      </w:r>
    </w:p>
    <w:p>
      <w:pPr>
        <w:spacing w:after="0" w:line="57" w:lineRule="exact"/>
        <w:rPr>
          <w:sz w:val="20"/>
          <w:szCs w:val="20"/>
          <w:color w:val="auto"/>
        </w:rPr>
      </w:pPr>
    </w:p>
    <w:p>
      <w:pPr>
        <w:jc w:val="both"/>
        <w:ind w:left="520" w:right="20"/>
        <w:spacing w:after="0" w:line="308" w:lineRule="auto"/>
        <w:rPr>
          <w:sz w:val="20"/>
          <w:szCs w:val="20"/>
          <w:color w:val="auto"/>
        </w:rPr>
      </w:pPr>
      <w:r>
        <w:rPr>
          <w:rFonts w:ascii="Arial" w:cs="Arial" w:eastAsia="Arial" w:hAnsi="Arial"/>
          <w:sz w:val="17"/>
          <w:szCs w:val="17"/>
          <w:color w:val="auto"/>
        </w:rPr>
        <w:t>We purchase workers’ compensation, property and casualty, cargo, warehousing and other general liability insurance from an insurance company controlled by our majority shareholders. Our employee health care benefits and 401(k) programs are also provided by this affiliate.</w:t>
      </w:r>
    </w:p>
    <w:p>
      <w:pPr>
        <w:spacing w:after="0" w:line="38" w:lineRule="exact"/>
        <w:rPr>
          <w:sz w:val="20"/>
          <w:szCs w:val="20"/>
          <w:color w:val="auto"/>
        </w:rPr>
      </w:pPr>
    </w:p>
    <w:p>
      <w:pPr>
        <w:jc w:val="both"/>
        <w:ind w:left="520"/>
        <w:spacing w:after="0" w:line="275" w:lineRule="auto"/>
        <w:rPr>
          <w:sz w:val="20"/>
          <w:szCs w:val="20"/>
          <w:color w:val="auto"/>
        </w:rPr>
      </w:pPr>
      <w:r>
        <w:rPr>
          <w:rFonts w:ascii="Arial" w:cs="Arial" w:eastAsia="Arial" w:hAnsi="Arial"/>
          <w:sz w:val="17"/>
          <w:szCs w:val="17"/>
          <w:color w:val="auto"/>
        </w:rPr>
        <w:t>Other services from affiliates, including contracted transportation services, are delivered to us on a per-transaction basis or pursuant to separate contractual arrangements provided in the ordinary course of business. At April 3, 2021 and December 31, 2020, amounts due to affiliates were $17.3 million and $17.1 million, respectively. In our Consolidated Balance Sheets, we record our insured claims liability and the related recovery from an affiliate insurance provider in insurance and claims, and other receivables. At April 3, 2021 and December 31, 2020, there were $15.1 million and $13.3 million, respectively, included in each of these accounts for insured claims.</w:t>
      </w:r>
    </w:p>
    <w:p>
      <w:pPr>
        <w:spacing w:after="0" w:line="68" w:lineRule="exact"/>
        <w:rPr>
          <w:sz w:val="20"/>
          <w:szCs w:val="20"/>
          <w:color w:val="auto"/>
        </w:rPr>
      </w:pPr>
    </w:p>
    <w:p>
      <w:pPr>
        <w:ind w:left="520"/>
        <w:spacing w:after="0"/>
        <w:rPr>
          <w:sz w:val="20"/>
          <w:szCs w:val="20"/>
          <w:color w:val="auto"/>
        </w:rPr>
      </w:pPr>
      <w:r>
        <w:rPr>
          <w:rFonts w:ascii="Arial" w:cs="Arial" w:eastAsia="Arial" w:hAnsi="Arial"/>
          <w:sz w:val="18"/>
          <w:szCs w:val="18"/>
          <w:i w:val="1"/>
          <w:iCs w:val="1"/>
          <w:color w:val="auto"/>
        </w:rPr>
        <w:t>Services provided by Universal to Affiliates</w:t>
      </w:r>
    </w:p>
    <w:p>
      <w:pPr>
        <w:spacing w:after="0" w:line="117" w:lineRule="exact"/>
        <w:rPr>
          <w:sz w:val="20"/>
          <w:szCs w:val="20"/>
          <w:color w:val="auto"/>
        </w:rPr>
      </w:pPr>
    </w:p>
    <w:p>
      <w:pPr>
        <w:jc w:val="both"/>
        <w:ind w:left="520"/>
        <w:spacing w:after="0" w:line="263" w:lineRule="auto"/>
        <w:rPr>
          <w:sz w:val="20"/>
          <w:szCs w:val="20"/>
          <w:color w:val="auto"/>
        </w:rPr>
      </w:pPr>
      <w:r>
        <w:rPr>
          <w:rFonts w:ascii="Arial" w:cs="Arial" w:eastAsia="Arial" w:hAnsi="Arial"/>
          <w:sz w:val="18"/>
          <w:szCs w:val="18"/>
          <w:color w:val="auto"/>
        </w:rPr>
        <w:t>We periodically assist our affiliates by providing selected transportation and logistics services in connection with their specific customer contracts or purchase orders. Following is a schedule of services provided to affiliates for the thirteen weeks ended April 3, 2021 and April 4, 2020 (in thousands):</w:t>
      </w:r>
    </w:p>
    <w:p>
      <w:pPr>
        <w:spacing w:after="0" w:line="256" w:lineRule="exact"/>
        <w:rPr>
          <w:sz w:val="20"/>
          <w:szCs w:val="20"/>
          <w:color w:val="auto"/>
        </w:rPr>
      </w:pPr>
    </w:p>
    <w:tbl>
      <w:tblPr>
        <w:tblLayout w:type="fixed"/>
        <w:tblInd w:w="1700" w:type="dxa"/>
        <w:tblCellMar>
          <w:top w:w="0" w:type="dxa"/>
          <w:left w:w="0" w:type="dxa"/>
          <w:bottom w:w="0" w:type="dxa"/>
          <w:right w:w="0" w:type="dxa"/>
        </w:tblCellMar>
      </w:tblPr>
      <w:tr>
        <w:trPr>
          <w:trHeight w:val="171"/>
        </w:trPr>
        <w:tc>
          <w:tcPr>
            <w:tcW w:w="43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2100" w:type="dxa"/>
            <w:vAlign w:val="bottom"/>
            <w:tcBorders>
              <w:bottom w:val="single" w:sz="8" w:color="auto"/>
            </w:tcBorders>
            <w:gridSpan w:val="5"/>
          </w:tcPr>
          <w:p>
            <w:pPr>
              <w:jc w:val="right"/>
              <w:ind w:right="147"/>
              <w:spacing w:after="0"/>
              <w:rPr>
                <w:sz w:val="20"/>
                <w:szCs w:val="20"/>
                <w:color w:val="auto"/>
              </w:rPr>
            </w:pPr>
            <w:r>
              <w:rPr>
                <w:rFonts w:ascii="Arial" w:cs="Arial" w:eastAsia="Arial" w:hAnsi="Arial"/>
                <w:sz w:val="14"/>
                <w:szCs w:val="14"/>
                <w:b w:val="1"/>
                <w:bCs w:val="1"/>
                <w:color w:val="auto"/>
              </w:rPr>
              <w:t>Thirteen weeks ended</w:t>
            </w:r>
          </w:p>
        </w:tc>
        <w:tc>
          <w:tcPr>
            <w:tcW w:w="32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r>
      <w:tr>
        <w:trPr>
          <w:trHeight w:val="133"/>
        </w:trPr>
        <w:tc>
          <w:tcPr>
            <w:tcW w:w="430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860" w:type="dxa"/>
            <w:vAlign w:val="bottom"/>
          </w:tcPr>
          <w:p>
            <w:pPr>
              <w:jc w:val="right"/>
              <w:spacing w:after="0" w:line="133" w:lineRule="exact"/>
              <w:rPr>
                <w:sz w:val="20"/>
                <w:szCs w:val="20"/>
                <w:color w:val="auto"/>
              </w:rPr>
            </w:pPr>
            <w:r>
              <w:rPr>
                <w:rFonts w:ascii="Arial" w:cs="Arial" w:eastAsia="Arial" w:hAnsi="Arial"/>
                <w:sz w:val="14"/>
                <w:szCs w:val="14"/>
                <w:b w:val="1"/>
                <w:bCs w:val="1"/>
                <w:color w:val="auto"/>
              </w:rPr>
              <w:t>April 3,</w:t>
            </w:r>
          </w:p>
        </w:tc>
        <w:tc>
          <w:tcPr>
            <w:tcW w:w="2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80" w:type="dxa"/>
            <w:vAlign w:val="bottom"/>
          </w:tcPr>
          <w:p>
            <w:pPr>
              <w:jc w:val="right"/>
              <w:spacing w:after="0" w:line="133" w:lineRule="exact"/>
              <w:rPr>
                <w:sz w:val="20"/>
                <w:szCs w:val="20"/>
                <w:color w:val="auto"/>
              </w:rPr>
            </w:pPr>
            <w:r>
              <w:rPr>
                <w:rFonts w:ascii="Arial" w:cs="Arial" w:eastAsia="Arial" w:hAnsi="Arial"/>
                <w:sz w:val="14"/>
                <w:szCs w:val="14"/>
                <w:b w:val="1"/>
                <w:bCs w:val="1"/>
                <w:color w:val="auto"/>
              </w:rPr>
              <w:t>April 4,</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r>
      <w:tr>
        <w:trPr>
          <w:trHeight w:val="171"/>
        </w:trPr>
        <w:tc>
          <w:tcPr>
            <w:tcW w:w="4300" w:type="dxa"/>
            <w:vAlign w:val="bottom"/>
          </w:tcPr>
          <w:p>
            <w:pPr>
              <w:spacing w:after="0"/>
              <w:rPr>
                <w:sz w:val="14"/>
                <w:szCs w:val="14"/>
                <w:color w:val="auto"/>
              </w:rPr>
            </w:pPr>
          </w:p>
        </w:tc>
        <w:tc>
          <w:tcPr>
            <w:tcW w:w="1920" w:type="dxa"/>
            <w:vAlign w:val="bottom"/>
            <w:gridSpan w:val="2"/>
          </w:tcPr>
          <w:p>
            <w:pPr>
              <w:jc w:val="right"/>
              <w:ind w:right="79"/>
              <w:spacing w:after="0"/>
              <w:rPr>
                <w:sz w:val="20"/>
                <w:szCs w:val="20"/>
                <w:color w:val="auto"/>
              </w:rPr>
            </w:pPr>
            <w:r>
              <w:rPr>
                <w:rFonts w:ascii="Arial" w:cs="Arial" w:eastAsia="Arial" w:hAnsi="Arial"/>
                <w:sz w:val="14"/>
                <w:szCs w:val="14"/>
                <w:b w:val="1"/>
                <w:bCs w:val="1"/>
                <w:color w:val="auto"/>
              </w:rPr>
              <w:t>2021</w:t>
            </w:r>
          </w:p>
        </w:tc>
        <w:tc>
          <w:tcPr>
            <w:tcW w:w="2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0" w:type="dxa"/>
            <w:vAlign w:val="bottom"/>
            <w:gridSpan w:val="2"/>
          </w:tcPr>
          <w:p>
            <w:pPr>
              <w:jc w:val="right"/>
              <w:ind w:right="27"/>
              <w:spacing w:after="0"/>
              <w:rPr>
                <w:sz w:val="20"/>
                <w:szCs w:val="20"/>
                <w:color w:val="auto"/>
              </w:rPr>
            </w:pPr>
            <w:r>
              <w:rPr>
                <w:rFonts w:ascii="Arial" w:cs="Arial" w:eastAsia="Arial" w:hAnsi="Arial"/>
                <w:sz w:val="14"/>
                <w:szCs w:val="14"/>
                <w:b w:val="1"/>
                <w:bCs w:val="1"/>
                <w:color w:val="auto"/>
              </w:rPr>
              <w:t>2020</w:t>
            </w:r>
          </w:p>
        </w:tc>
        <w:tc>
          <w:tcPr>
            <w:tcW w:w="320" w:type="dxa"/>
            <w:vAlign w:val="bottom"/>
          </w:tcPr>
          <w:p>
            <w:pPr>
              <w:spacing w:after="0"/>
              <w:rPr>
                <w:sz w:val="14"/>
                <w:szCs w:val="14"/>
                <w:color w:val="auto"/>
              </w:rPr>
            </w:pPr>
          </w:p>
        </w:tc>
        <w:tc>
          <w:tcPr>
            <w:tcW w:w="80" w:type="dxa"/>
            <w:vAlign w:val="bottom"/>
          </w:tcPr>
          <w:p>
            <w:pPr>
              <w:spacing w:after="0"/>
              <w:rPr>
                <w:sz w:val="14"/>
                <w:szCs w:val="14"/>
                <w:color w:val="auto"/>
              </w:rPr>
            </w:pPr>
          </w:p>
        </w:tc>
      </w:tr>
      <w:tr>
        <w:trPr>
          <w:trHeight w:val="223"/>
        </w:trPr>
        <w:tc>
          <w:tcPr>
            <w:tcW w:w="430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Purchased transportation and equipment rent</w:t>
            </w:r>
          </w:p>
        </w:tc>
        <w:tc>
          <w:tcPr>
            <w:tcW w:w="1060" w:type="dxa"/>
            <w:vAlign w:val="bottom"/>
            <w:tcBorders>
              <w:top w:val="single" w:sz="8" w:color="CFF0FC"/>
            </w:tcBorders>
            <w:shd w:val="clear" w:color="auto" w:fill="CFF0FC"/>
          </w:tcPr>
          <w:p>
            <w:pPr>
              <w:spacing w:after="0"/>
              <w:rPr>
                <w:sz w:val="19"/>
                <w:szCs w:val="19"/>
                <w:color w:val="auto"/>
              </w:rPr>
            </w:pPr>
          </w:p>
        </w:tc>
        <w:tc>
          <w:tcPr>
            <w:tcW w:w="860" w:type="dxa"/>
            <w:vAlign w:val="bottom"/>
            <w:tcBorders>
              <w:top w:val="single" w:sz="8" w:color="auto"/>
              <w:bottom w:val="single" w:sz="8" w:color="auto"/>
            </w:tcBorders>
            <w:shd w:val="clear" w:color="auto" w:fill="CFF0FC"/>
          </w:tcPr>
          <w:p>
            <w:pPr>
              <w:jc w:val="right"/>
              <w:ind w:right="679"/>
              <w:spacing w:after="0"/>
              <w:rPr>
                <w:sz w:val="20"/>
                <w:szCs w:val="20"/>
                <w:color w:val="auto"/>
              </w:rPr>
            </w:pPr>
            <w:r>
              <w:rPr>
                <w:rFonts w:ascii="Arial" w:cs="Arial" w:eastAsia="Arial" w:hAnsi="Arial"/>
                <w:sz w:val="18"/>
                <w:szCs w:val="18"/>
                <w:color w:val="auto"/>
                <w:w w:val="79"/>
              </w:rPr>
              <w:t>$</w:t>
            </w:r>
          </w:p>
        </w:tc>
        <w:tc>
          <w:tcPr>
            <w:tcW w:w="2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49</w:t>
            </w:r>
          </w:p>
        </w:tc>
        <w:tc>
          <w:tcPr>
            <w:tcW w:w="18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780" w:type="dxa"/>
            <w:vAlign w:val="bottom"/>
            <w:tcBorders>
              <w:top w:val="single" w:sz="8" w:color="auto"/>
              <w:bottom w:val="single" w:sz="8" w:color="auto"/>
            </w:tcBorders>
            <w:shd w:val="clear" w:color="auto" w:fill="CFF0FC"/>
          </w:tcPr>
          <w:p>
            <w:pPr>
              <w:jc w:val="right"/>
              <w:ind w:right="627"/>
              <w:spacing w:after="0"/>
              <w:rPr>
                <w:sz w:val="20"/>
                <w:szCs w:val="20"/>
                <w:color w:val="auto"/>
              </w:rPr>
            </w:pPr>
            <w:r>
              <w:rPr>
                <w:rFonts w:ascii="Arial" w:cs="Arial" w:eastAsia="Arial" w:hAnsi="Arial"/>
                <w:sz w:val="15"/>
                <w:szCs w:val="15"/>
                <w:color w:val="auto"/>
                <w:w w:val="71"/>
              </w:rPr>
              <w:t>$</w:t>
            </w:r>
          </w:p>
        </w:tc>
        <w:tc>
          <w:tcPr>
            <w:tcW w:w="3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3"/>
              </w:rPr>
              <w:t>135</w:t>
            </w:r>
          </w:p>
        </w:tc>
        <w:tc>
          <w:tcPr>
            <w:tcW w:w="80" w:type="dxa"/>
            <w:vAlign w:val="bottom"/>
            <w:tcBorders>
              <w:top w:val="single" w:sz="8" w:color="CFF0FC"/>
            </w:tcBorders>
            <w:shd w:val="clear" w:color="auto" w:fill="CFF0FC"/>
          </w:tcPr>
          <w:p>
            <w:pPr>
              <w:spacing w:after="0"/>
              <w:rPr>
                <w:sz w:val="19"/>
                <w:szCs w:val="19"/>
                <w:color w:val="auto"/>
              </w:rPr>
            </w:pPr>
          </w:p>
        </w:tc>
      </w:tr>
      <w:tr>
        <w:trPr>
          <w:trHeight w:val="223"/>
        </w:trPr>
        <w:tc>
          <w:tcPr>
            <w:tcW w:w="4300" w:type="dxa"/>
            <w:vAlign w:val="bottom"/>
          </w:tcPr>
          <w:p>
            <w:pPr>
              <w:spacing w:after="0"/>
              <w:rPr>
                <w:sz w:val="20"/>
                <w:szCs w:val="20"/>
                <w:color w:val="auto"/>
              </w:rPr>
            </w:pPr>
            <w:r>
              <w:rPr>
                <w:rFonts w:ascii="Arial" w:cs="Arial" w:eastAsia="Arial" w:hAnsi="Arial"/>
                <w:sz w:val="18"/>
                <w:szCs w:val="18"/>
                <w:color w:val="auto"/>
              </w:rPr>
              <w:t>Total</w:t>
            </w:r>
          </w:p>
        </w:tc>
        <w:tc>
          <w:tcPr>
            <w:tcW w:w="1060" w:type="dxa"/>
            <w:vAlign w:val="bottom"/>
          </w:tcPr>
          <w:p>
            <w:pPr>
              <w:spacing w:after="0"/>
              <w:rPr>
                <w:sz w:val="19"/>
                <w:szCs w:val="19"/>
                <w:color w:val="auto"/>
              </w:rPr>
            </w:pPr>
          </w:p>
        </w:tc>
        <w:tc>
          <w:tcPr>
            <w:tcW w:w="860" w:type="dxa"/>
            <w:vAlign w:val="bottom"/>
            <w:tcBorders>
              <w:bottom w:val="single" w:sz="8" w:color="auto"/>
            </w:tcBorders>
          </w:tcPr>
          <w:p>
            <w:pPr>
              <w:jc w:val="right"/>
              <w:ind w:right="679"/>
              <w:spacing w:after="0"/>
              <w:rPr>
                <w:sz w:val="20"/>
                <w:szCs w:val="20"/>
                <w:color w:val="auto"/>
              </w:rPr>
            </w:pPr>
            <w:r>
              <w:rPr>
                <w:rFonts w:ascii="Arial" w:cs="Arial" w:eastAsia="Arial" w:hAnsi="Arial"/>
                <w:sz w:val="18"/>
                <w:szCs w:val="18"/>
                <w:color w:val="auto"/>
                <w:w w:val="79"/>
              </w:rPr>
              <w:t>$</w:t>
            </w:r>
          </w:p>
        </w:tc>
        <w:tc>
          <w:tcPr>
            <w:tcW w:w="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49</w:t>
            </w:r>
          </w:p>
        </w:tc>
        <w:tc>
          <w:tcPr>
            <w:tcW w:w="18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ind w:right="627"/>
              <w:spacing w:after="0"/>
              <w:rPr>
                <w:sz w:val="20"/>
                <w:szCs w:val="20"/>
                <w:color w:val="auto"/>
              </w:rPr>
            </w:pPr>
            <w:r>
              <w:rPr>
                <w:rFonts w:ascii="Arial" w:cs="Arial" w:eastAsia="Arial" w:hAnsi="Arial"/>
                <w:sz w:val="15"/>
                <w:szCs w:val="15"/>
                <w:color w:val="auto"/>
                <w:w w:val="71"/>
              </w:rPr>
              <w:t>$</w:t>
            </w:r>
          </w:p>
        </w:tc>
        <w:tc>
          <w:tcPr>
            <w:tcW w:w="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3"/>
              </w:rPr>
              <w:t>135</w:t>
            </w:r>
          </w:p>
        </w:tc>
        <w:tc>
          <w:tcPr>
            <w:tcW w:w="80" w:type="dxa"/>
            <w:vAlign w:val="bottom"/>
          </w:tcPr>
          <w:p>
            <w:pPr>
              <w:spacing w:after="0"/>
              <w:rPr>
                <w:sz w:val="19"/>
                <w:szCs w:val="19"/>
                <w:color w:val="auto"/>
              </w:rPr>
            </w:pPr>
          </w:p>
        </w:tc>
      </w:tr>
      <w:tr>
        <w:trPr>
          <w:trHeight w:val="20"/>
        </w:trPr>
        <w:tc>
          <w:tcPr>
            <w:tcW w:w="430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377" w:lineRule="exact"/>
        <w:rPr>
          <w:sz w:val="20"/>
          <w:szCs w:val="20"/>
          <w:color w:val="auto"/>
        </w:rPr>
      </w:pPr>
    </w:p>
    <w:p>
      <w:pPr>
        <w:ind w:left="520"/>
        <w:spacing w:after="0"/>
        <w:rPr>
          <w:sz w:val="20"/>
          <w:szCs w:val="20"/>
          <w:color w:val="auto"/>
        </w:rPr>
      </w:pPr>
      <w:r>
        <w:rPr>
          <w:rFonts w:ascii="Arial" w:cs="Arial" w:eastAsia="Arial" w:hAnsi="Arial"/>
          <w:sz w:val="18"/>
          <w:szCs w:val="18"/>
          <w:color w:val="auto"/>
        </w:rPr>
        <w:t>At April 3, 2021 and December 31, 2020, amounts due from affiliates were $1.3 million and $1.2 million, respectively.</w:t>
      </w:r>
    </w:p>
    <w:p>
      <w:pPr>
        <w:spacing w:after="0" w:line="200" w:lineRule="exact"/>
        <w:rPr>
          <w:sz w:val="20"/>
          <w:szCs w:val="20"/>
          <w:color w:val="auto"/>
        </w:rPr>
      </w:pPr>
    </w:p>
    <w:p>
      <w:pPr>
        <w:spacing w:after="0" w:line="22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5" w:name="page16"/>
    <w:bookmarkEnd w:id="15"/>
    <w:p>
      <w:pPr>
        <w:jc w:val="center"/>
        <w:ind w:right="-11"/>
        <w:spacing w:after="0"/>
        <w:rPr>
          <w:sz w:val="20"/>
          <w:szCs w:val="20"/>
          <w:color w:val="auto"/>
        </w:rPr>
      </w:pPr>
      <w:r>
        <w:rPr>
          <w:rFonts w:ascii="Arial" w:cs="Arial" w:eastAsia="Arial" w:hAnsi="Arial"/>
          <w:sz w:val="18"/>
          <w:szCs w:val="18"/>
          <w:b w:val="1"/>
          <w:bCs w:val="1"/>
          <w:color w:val="auto"/>
        </w:rPr>
        <w:t>UNIVERSAL LOGISTICS HOLDINGS, INC.</w:t>
      </w:r>
    </w:p>
    <w:p>
      <w:pPr>
        <w:spacing w:after="0" w:line="27"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Notes to Unaudited Consolidated Financial Statements - Continued</w:t>
      </w:r>
    </w:p>
    <w:p>
      <w:pPr>
        <w:spacing w:after="0" w:line="207" w:lineRule="exact"/>
        <w:rPr>
          <w:sz w:val="20"/>
          <w:szCs w:val="20"/>
          <w:color w:val="auto"/>
        </w:rPr>
      </w:pPr>
    </w:p>
    <w:p>
      <w:pPr>
        <w:ind w:left="492" w:hanging="492"/>
        <w:spacing w:after="0"/>
        <w:tabs>
          <w:tab w:leader="none" w:pos="492" w:val="left"/>
        </w:tabs>
        <w:numPr>
          <w:ilvl w:val="0"/>
          <w:numId w:val="16"/>
        </w:numPr>
        <w:rPr>
          <w:rFonts w:ascii="Arial" w:cs="Arial" w:eastAsia="Arial" w:hAnsi="Arial"/>
          <w:sz w:val="18"/>
          <w:szCs w:val="18"/>
          <w:b w:val="1"/>
          <w:bCs w:val="1"/>
          <w:color w:val="auto"/>
        </w:rPr>
      </w:pPr>
      <w:r>
        <w:rPr>
          <w:rFonts w:ascii="Arial" w:cs="Arial" w:eastAsia="Arial" w:hAnsi="Arial"/>
          <w:sz w:val="18"/>
          <w:szCs w:val="18"/>
          <w:b w:val="1"/>
          <w:bCs w:val="1"/>
          <w:color w:val="auto"/>
        </w:rPr>
        <w:t>Stock Based Compensation</w:t>
      </w:r>
    </w:p>
    <w:p>
      <w:pPr>
        <w:spacing w:after="0" w:line="121" w:lineRule="exact"/>
        <w:rPr>
          <w:rFonts w:ascii="Arial" w:cs="Arial" w:eastAsia="Arial" w:hAnsi="Arial"/>
          <w:sz w:val="18"/>
          <w:szCs w:val="18"/>
          <w:b w:val="1"/>
          <w:bCs w:val="1"/>
          <w:color w:val="auto"/>
        </w:rPr>
      </w:pPr>
    </w:p>
    <w:p>
      <w:pPr>
        <w:jc w:val="both"/>
        <w:ind w:left="512"/>
        <w:spacing w:after="0" w:line="257" w:lineRule="auto"/>
        <w:rPr>
          <w:rFonts w:ascii="Arial" w:cs="Arial" w:eastAsia="Arial" w:hAnsi="Arial"/>
          <w:sz w:val="18"/>
          <w:szCs w:val="18"/>
          <w:b w:val="1"/>
          <w:bCs w:val="1"/>
          <w:color w:val="auto"/>
        </w:rPr>
      </w:pPr>
      <w:r>
        <w:rPr>
          <w:rFonts w:ascii="Arial" w:cs="Arial" w:eastAsia="Arial" w:hAnsi="Arial"/>
          <w:sz w:val="18"/>
          <w:szCs w:val="18"/>
          <w:color w:val="auto"/>
        </w:rPr>
        <w:t>On April 23, 2014, our Board of Directors adopted our 2014 Amended and Restated Stock Incentive Plan. The Plan was approved at the 2014 annual meeting of shareholders and became effective as of the date our Board adopted it. The 2014 Plan replaced our 2004 Stock Incentive Plan and carried forward the shares of common stock that remained available for issuance under the 2004 Plan. The grants under the Plan may be made in the form of options, restricted stock awards, restricted stock purchase rights, stock appreciation rights, phantom stock units, restricted stock units or shares of unrestricted common stock.</w:t>
      </w:r>
    </w:p>
    <w:p>
      <w:pPr>
        <w:spacing w:after="0" w:line="147" w:lineRule="exact"/>
        <w:rPr>
          <w:rFonts w:ascii="Arial" w:cs="Arial" w:eastAsia="Arial" w:hAnsi="Arial"/>
          <w:sz w:val="18"/>
          <w:szCs w:val="18"/>
          <w:b w:val="1"/>
          <w:bCs w:val="1"/>
          <w:color w:val="auto"/>
        </w:rPr>
      </w:pPr>
    </w:p>
    <w:p>
      <w:pPr>
        <w:jc w:val="both"/>
        <w:ind w:left="512"/>
        <w:spacing w:after="0" w:line="263" w:lineRule="auto"/>
        <w:rPr>
          <w:rFonts w:ascii="Arial" w:cs="Arial" w:eastAsia="Arial" w:hAnsi="Arial"/>
          <w:sz w:val="18"/>
          <w:szCs w:val="18"/>
          <w:b w:val="1"/>
          <w:bCs w:val="1"/>
          <w:color w:val="auto"/>
        </w:rPr>
      </w:pPr>
      <w:r>
        <w:rPr>
          <w:rFonts w:ascii="Arial" w:cs="Arial" w:eastAsia="Arial" w:hAnsi="Arial"/>
          <w:sz w:val="18"/>
          <w:szCs w:val="18"/>
          <w:color w:val="auto"/>
        </w:rPr>
        <w:t>On February 5, 2020, the Company granted 5,000 shares of restricted stock to our Chief Financial Officer. The restricted stock award has a fair value of $17.74 per share, based on the closing price of the Company’s stock on the grant date. The shares will vest on February 20, 2024, subject to his continued employment with the Company.</w:t>
      </w:r>
    </w:p>
    <w:p>
      <w:pPr>
        <w:spacing w:after="0" w:line="156" w:lineRule="exact"/>
        <w:rPr>
          <w:rFonts w:ascii="Arial" w:cs="Arial" w:eastAsia="Arial" w:hAnsi="Arial"/>
          <w:sz w:val="18"/>
          <w:szCs w:val="18"/>
          <w:b w:val="1"/>
          <w:bCs w:val="1"/>
          <w:color w:val="auto"/>
        </w:rPr>
      </w:pPr>
    </w:p>
    <w:p>
      <w:pPr>
        <w:jc w:val="both"/>
        <w:ind w:left="512"/>
        <w:spacing w:after="0" w:line="259" w:lineRule="auto"/>
        <w:rPr>
          <w:rFonts w:ascii="Arial" w:cs="Arial" w:eastAsia="Arial" w:hAnsi="Arial"/>
          <w:sz w:val="18"/>
          <w:szCs w:val="18"/>
          <w:b w:val="1"/>
          <w:bCs w:val="1"/>
          <w:color w:val="auto"/>
        </w:rPr>
      </w:pPr>
      <w:r>
        <w:rPr>
          <w:rFonts w:ascii="Arial" w:cs="Arial" w:eastAsia="Arial" w:hAnsi="Arial"/>
          <w:sz w:val="18"/>
          <w:szCs w:val="18"/>
          <w:color w:val="auto"/>
        </w:rPr>
        <w:t>On January 10, 2020, the Company granted 60,000 shares of restricted stock to our Chief Executive Officer. The restricted stock award has a fair value of $18.82 per share, based on the closing price of the Company’s stock on the grant date. The shares will vest in installments of 20,000 shares on January 10, 2024 and January 10, 2026, and installments of 10,000 shares on January 10, 2027 and January 10, 2028, subject to his continued employment with the Company.</w:t>
      </w:r>
    </w:p>
    <w:p>
      <w:pPr>
        <w:spacing w:after="0" w:line="146" w:lineRule="exact"/>
        <w:rPr>
          <w:rFonts w:ascii="Arial" w:cs="Arial" w:eastAsia="Arial" w:hAnsi="Arial"/>
          <w:sz w:val="18"/>
          <w:szCs w:val="18"/>
          <w:b w:val="1"/>
          <w:bCs w:val="1"/>
          <w:color w:val="auto"/>
        </w:rPr>
      </w:pPr>
    </w:p>
    <w:p>
      <w:pPr>
        <w:jc w:val="both"/>
        <w:ind w:left="512"/>
        <w:spacing w:after="0" w:line="311" w:lineRule="auto"/>
        <w:rPr>
          <w:rFonts w:ascii="Arial" w:cs="Arial" w:eastAsia="Arial" w:hAnsi="Arial"/>
          <w:sz w:val="18"/>
          <w:szCs w:val="18"/>
          <w:b w:val="1"/>
          <w:bCs w:val="1"/>
          <w:color w:val="auto"/>
        </w:rPr>
      </w:pPr>
      <w:r>
        <w:rPr>
          <w:rFonts w:ascii="Arial" w:cs="Arial" w:eastAsia="Arial" w:hAnsi="Arial"/>
          <w:sz w:val="16"/>
          <w:szCs w:val="16"/>
          <w:color w:val="auto"/>
        </w:rPr>
        <w:t>On February 20, 2019, the Company granted 44,500 shares of restricted stock to certain of its employees, including 10,000 shares to our Chief Financial Officer. The restricted stock awards have a grant date fair value of $23.56 per share, based on the closing price of the Company’s stock, and any non-vested shares under the awards will vest in four equal increments on each February 20 in 2020, 2021, 2022 and 2023.</w:t>
      </w:r>
    </w:p>
    <w:p>
      <w:pPr>
        <w:spacing w:after="0" w:line="40" w:lineRule="exact"/>
        <w:rPr>
          <w:rFonts w:ascii="Arial" w:cs="Arial" w:eastAsia="Arial" w:hAnsi="Arial"/>
          <w:sz w:val="18"/>
          <w:szCs w:val="18"/>
          <w:b w:val="1"/>
          <w:bCs w:val="1"/>
          <w:color w:val="auto"/>
        </w:rPr>
      </w:pPr>
    </w:p>
    <w:p>
      <w:pPr>
        <w:ind w:left="512"/>
        <w:spacing w:after="0"/>
        <w:rPr>
          <w:rFonts w:ascii="Arial" w:cs="Arial" w:eastAsia="Arial" w:hAnsi="Arial"/>
          <w:sz w:val="18"/>
          <w:szCs w:val="18"/>
          <w:b w:val="1"/>
          <w:bCs w:val="1"/>
          <w:color w:val="auto"/>
        </w:rPr>
      </w:pPr>
      <w:r>
        <w:rPr>
          <w:rFonts w:ascii="Arial" w:cs="Arial" w:eastAsia="Arial" w:hAnsi="Arial"/>
          <w:sz w:val="18"/>
          <w:szCs w:val="18"/>
          <w:color w:val="auto"/>
        </w:rPr>
        <w:t>A grantee’s vesting of restricted stock awards may be accelerated under certain conditions, including retirement.</w:t>
      </w:r>
    </w:p>
    <w:p>
      <w:pPr>
        <w:spacing w:after="0" w:line="117" w:lineRule="exact"/>
        <w:rPr>
          <w:rFonts w:ascii="Arial" w:cs="Arial" w:eastAsia="Arial" w:hAnsi="Arial"/>
          <w:sz w:val="18"/>
          <w:szCs w:val="18"/>
          <w:b w:val="1"/>
          <w:bCs w:val="1"/>
          <w:color w:val="auto"/>
        </w:rPr>
      </w:pPr>
    </w:p>
    <w:p>
      <w:pPr>
        <w:ind w:left="512"/>
        <w:spacing w:after="0"/>
        <w:rPr>
          <w:rFonts w:ascii="Arial" w:cs="Arial" w:eastAsia="Arial" w:hAnsi="Arial"/>
          <w:sz w:val="18"/>
          <w:szCs w:val="18"/>
          <w:b w:val="1"/>
          <w:bCs w:val="1"/>
          <w:color w:val="auto"/>
        </w:rPr>
      </w:pPr>
      <w:r>
        <w:rPr>
          <w:rFonts w:ascii="Arial" w:cs="Arial" w:eastAsia="Arial" w:hAnsi="Arial"/>
          <w:sz w:val="18"/>
          <w:szCs w:val="18"/>
          <w:color w:val="auto"/>
        </w:rPr>
        <w:t>The following table summarizes the status of the Company’s non-vested shares and related information for the period indicated:</w:t>
      </w:r>
    </w:p>
    <w:p>
      <w:pPr>
        <w:spacing w:after="0" w:line="96" w:lineRule="exact"/>
        <w:rPr>
          <w:sz w:val="20"/>
          <w:szCs w:val="20"/>
          <w:color w:val="auto"/>
        </w:rPr>
      </w:pPr>
    </w:p>
    <w:tbl>
      <w:tblPr>
        <w:tblLayout w:type="fixed"/>
        <w:tblInd w:w="1692" w:type="dxa"/>
        <w:tblCellMar>
          <w:top w:w="0" w:type="dxa"/>
          <w:left w:w="0" w:type="dxa"/>
          <w:bottom w:w="0" w:type="dxa"/>
          <w:right w:w="0" w:type="dxa"/>
        </w:tblCellMar>
      </w:tblPr>
      <w:tr>
        <w:trPr>
          <w:trHeight w:val="161"/>
        </w:trPr>
        <w:tc>
          <w:tcPr>
            <w:tcW w:w="53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1"/>
              </w:rPr>
              <w:t>Weighted</w:t>
            </w:r>
          </w:p>
        </w:tc>
        <w:tc>
          <w:tcPr>
            <w:tcW w:w="0" w:type="dxa"/>
            <w:vAlign w:val="bottom"/>
          </w:tcPr>
          <w:p>
            <w:pPr>
              <w:spacing w:after="0"/>
              <w:rPr>
                <w:sz w:val="1"/>
                <w:szCs w:val="1"/>
                <w:color w:val="auto"/>
              </w:rPr>
            </w:pPr>
          </w:p>
        </w:tc>
      </w:tr>
      <w:tr>
        <w:trPr>
          <w:trHeight w:val="148"/>
        </w:trPr>
        <w:tc>
          <w:tcPr>
            <w:tcW w:w="5360" w:type="dxa"/>
            <w:vAlign w:val="bottom"/>
          </w:tcPr>
          <w:p>
            <w:pPr>
              <w:spacing w:after="0"/>
              <w:rPr>
                <w:sz w:val="12"/>
                <w:szCs w:val="12"/>
                <w:color w:val="auto"/>
              </w:rPr>
            </w:pPr>
          </w:p>
        </w:tc>
        <w:tc>
          <w:tcPr>
            <w:tcW w:w="1200" w:type="dxa"/>
            <w:vAlign w:val="bottom"/>
            <w:gridSpan w:val="2"/>
            <w:vMerge w:val="restart"/>
          </w:tcPr>
          <w:p>
            <w:pPr>
              <w:jc w:val="right"/>
              <w:ind w:right="460"/>
              <w:spacing w:after="0"/>
              <w:rPr>
                <w:sz w:val="20"/>
                <w:szCs w:val="20"/>
                <w:color w:val="auto"/>
              </w:rPr>
            </w:pPr>
            <w:r>
              <w:rPr>
                <w:rFonts w:ascii="Arial" w:cs="Arial" w:eastAsia="Arial" w:hAnsi="Arial"/>
                <w:sz w:val="14"/>
                <w:szCs w:val="14"/>
                <w:b w:val="1"/>
                <w:bCs w:val="1"/>
                <w:color w:val="auto"/>
              </w:rPr>
              <w:t>Shares</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2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5"/>
              </w:rPr>
              <w:t>Average Grant</w:t>
            </w:r>
          </w:p>
        </w:tc>
        <w:tc>
          <w:tcPr>
            <w:tcW w:w="0" w:type="dxa"/>
            <w:vAlign w:val="bottom"/>
          </w:tcPr>
          <w:p>
            <w:pPr>
              <w:spacing w:after="0"/>
              <w:rPr>
                <w:sz w:val="1"/>
                <w:szCs w:val="1"/>
                <w:color w:val="auto"/>
              </w:rPr>
            </w:pPr>
          </w:p>
        </w:tc>
      </w:tr>
      <w:tr>
        <w:trPr>
          <w:trHeight w:val="171"/>
        </w:trPr>
        <w:tc>
          <w:tcPr>
            <w:tcW w:w="5360" w:type="dxa"/>
            <w:vAlign w:val="bottom"/>
          </w:tcPr>
          <w:p>
            <w:pPr>
              <w:spacing w:after="0"/>
              <w:rPr>
                <w:sz w:val="14"/>
                <w:szCs w:val="14"/>
                <w:color w:val="auto"/>
              </w:rPr>
            </w:pPr>
          </w:p>
        </w:tc>
        <w:tc>
          <w:tcPr>
            <w:tcW w:w="120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122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94"/>
              </w:rPr>
              <w:t>Date Fair Value</w:t>
            </w:r>
          </w:p>
        </w:tc>
        <w:tc>
          <w:tcPr>
            <w:tcW w:w="0" w:type="dxa"/>
            <w:vAlign w:val="bottom"/>
          </w:tcPr>
          <w:p>
            <w:pPr>
              <w:spacing w:after="0"/>
              <w:rPr>
                <w:sz w:val="1"/>
                <w:szCs w:val="1"/>
                <w:color w:val="auto"/>
              </w:rPr>
            </w:pPr>
          </w:p>
        </w:tc>
      </w:tr>
      <w:tr>
        <w:trPr>
          <w:trHeight w:val="223"/>
        </w:trPr>
        <w:tc>
          <w:tcPr>
            <w:tcW w:w="536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Non-vested at January 1, 2021</w:t>
            </w:r>
          </w:p>
        </w:tc>
        <w:tc>
          <w:tcPr>
            <w:tcW w:w="10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85,625</w:t>
            </w:r>
          </w:p>
        </w:tc>
        <w:tc>
          <w:tcPr>
            <w:tcW w:w="12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19.90</w:t>
            </w:r>
          </w:p>
        </w:tc>
        <w:tc>
          <w:tcPr>
            <w:tcW w:w="8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360" w:type="dxa"/>
            <w:vAlign w:val="bottom"/>
          </w:tcPr>
          <w:p>
            <w:pPr>
              <w:spacing w:after="0"/>
              <w:rPr>
                <w:sz w:val="20"/>
                <w:szCs w:val="20"/>
                <w:color w:val="auto"/>
              </w:rPr>
            </w:pPr>
            <w:r>
              <w:rPr>
                <w:rFonts w:ascii="Arial" w:cs="Arial" w:eastAsia="Arial" w:hAnsi="Arial"/>
                <w:sz w:val="18"/>
                <w:szCs w:val="18"/>
                <w:color w:val="auto"/>
              </w:rPr>
              <w:t>Granted</w:t>
            </w:r>
          </w:p>
        </w:tc>
        <w:tc>
          <w:tcPr>
            <w:tcW w:w="12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360" w:type="dxa"/>
            <w:vAlign w:val="bottom"/>
            <w:shd w:val="clear" w:color="auto" w:fill="CFF0FC"/>
          </w:tcPr>
          <w:p>
            <w:pPr>
              <w:spacing w:after="0"/>
              <w:rPr>
                <w:sz w:val="20"/>
                <w:szCs w:val="20"/>
                <w:color w:val="auto"/>
              </w:rPr>
            </w:pPr>
            <w:r>
              <w:rPr>
                <w:rFonts w:ascii="Arial" w:cs="Arial" w:eastAsia="Arial" w:hAnsi="Arial"/>
                <w:sz w:val="18"/>
                <w:szCs w:val="18"/>
                <w:color w:val="auto"/>
              </w:rPr>
              <w:t>Vested</w:t>
            </w:r>
          </w:p>
        </w:tc>
        <w:tc>
          <w:tcPr>
            <w:tcW w:w="120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(6,875)</w:t>
            </w:r>
          </w:p>
        </w:tc>
        <w:tc>
          <w:tcPr>
            <w:tcW w:w="18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23.56</w:t>
            </w:r>
          </w:p>
        </w:tc>
        <w:tc>
          <w:tcPr>
            <w:tcW w:w="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360" w:type="dxa"/>
            <w:vAlign w:val="bottom"/>
          </w:tcPr>
          <w:p>
            <w:pPr>
              <w:spacing w:after="0"/>
              <w:rPr>
                <w:sz w:val="20"/>
                <w:szCs w:val="20"/>
                <w:color w:val="auto"/>
              </w:rPr>
            </w:pPr>
            <w:r>
              <w:rPr>
                <w:rFonts w:ascii="Arial" w:cs="Arial" w:eastAsia="Arial" w:hAnsi="Arial"/>
                <w:sz w:val="18"/>
                <w:szCs w:val="18"/>
                <w:color w:val="auto"/>
              </w:rPr>
              <w:t>Forfeited</w:t>
            </w:r>
          </w:p>
        </w:tc>
        <w:tc>
          <w:tcPr>
            <w:tcW w:w="12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536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Balance at April 3, 2021</w:t>
            </w:r>
          </w:p>
        </w:tc>
        <w:tc>
          <w:tcPr>
            <w:tcW w:w="10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78,750</w:t>
            </w: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180" w:type="dxa"/>
            <w:vAlign w:val="bottom"/>
            <w:tcBorders>
              <w:top w:val="single" w:sz="8" w:color="CFF0FC"/>
              <w:bottom w:val="single" w:sz="8" w:color="CFF0FC"/>
            </w:tcBorders>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40" w:type="dxa"/>
            <w:vAlign w:val="bottom"/>
            <w:tcBorders>
              <w:top w:val="single" w:sz="8" w:color="CFF0FC"/>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19.58</w:t>
            </w:r>
          </w:p>
        </w:tc>
        <w:tc>
          <w:tcPr>
            <w:tcW w:w="80" w:type="dxa"/>
            <w:vAlign w:val="bottom"/>
            <w:tcBorders>
              <w:top w:val="single" w:sz="8" w:color="CFF0FC"/>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360" w:type="dxa"/>
            <w:vAlign w:val="bottom"/>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88" w:lineRule="exact"/>
        <w:rPr>
          <w:sz w:val="20"/>
          <w:szCs w:val="20"/>
          <w:color w:val="auto"/>
        </w:rPr>
      </w:pPr>
    </w:p>
    <w:p>
      <w:pPr>
        <w:jc w:val="both"/>
        <w:ind w:left="512"/>
        <w:spacing w:after="0" w:line="257" w:lineRule="auto"/>
        <w:rPr>
          <w:sz w:val="20"/>
          <w:szCs w:val="20"/>
          <w:color w:val="auto"/>
        </w:rPr>
      </w:pPr>
      <w:r>
        <w:rPr>
          <w:rFonts w:ascii="Arial" w:cs="Arial" w:eastAsia="Arial" w:hAnsi="Arial"/>
          <w:sz w:val="18"/>
          <w:szCs w:val="18"/>
          <w:color w:val="auto"/>
        </w:rPr>
        <w:t>In each of the thirteen-week periods ended April 3, 2021 and April 4, 2020, the total grant date fair value of vested shares recognized as compensation costs was $0.2 million. As of April 3, 2021, there was approximately $1.5 million of total unrecognized compensation cost related to non-vested share-based compensation arrangements. That cost is expected to be recognized on a straight-line basis over the remaining vesting period. As a result, the Company expects to recognize stock-based compensation expense of $0.2 million in each year of 2022 and 2023, and $0.4 million in 2024, $0.3 million in 2026, and $0.2 million in each 2027 and 2028.</w:t>
      </w:r>
    </w:p>
    <w:p>
      <w:pPr>
        <w:spacing w:after="0" w:line="184" w:lineRule="exact"/>
        <w:rPr>
          <w:sz w:val="20"/>
          <w:szCs w:val="20"/>
          <w:color w:val="auto"/>
        </w:rPr>
      </w:pPr>
    </w:p>
    <w:p>
      <w:pPr>
        <w:ind w:left="492" w:hanging="492"/>
        <w:spacing w:after="0"/>
        <w:tabs>
          <w:tab w:leader="none" w:pos="492" w:val="left"/>
        </w:tabs>
        <w:numPr>
          <w:ilvl w:val="0"/>
          <w:numId w:val="17"/>
        </w:numPr>
        <w:rPr>
          <w:rFonts w:ascii="Arial" w:cs="Arial" w:eastAsia="Arial" w:hAnsi="Arial"/>
          <w:sz w:val="18"/>
          <w:szCs w:val="18"/>
          <w:b w:val="1"/>
          <w:bCs w:val="1"/>
          <w:color w:val="auto"/>
        </w:rPr>
      </w:pPr>
      <w:r>
        <w:rPr>
          <w:rFonts w:ascii="Arial" w:cs="Arial" w:eastAsia="Arial" w:hAnsi="Arial"/>
          <w:sz w:val="18"/>
          <w:szCs w:val="18"/>
          <w:b w:val="1"/>
          <w:bCs w:val="1"/>
          <w:color w:val="auto"/>
        </w:rPr>
        <w:t>Earnings Per Share</w:t>
      </w:r>
    </w:p>
    <w:p>
      <w:pPr>
        <w:spacing w:after="0" w:line="121" w:lineRule="exact"/>
        <w:rPr>
          <w:rFonts w:ascii="Arial" w:cs="Arial" w:eastAsia="Arial" w:hAnsi="Arial"/>
          <w:sz w:val="18"/>
          <w:szCs w:val="18"/>
          <w:b w:val="1"/>
          <w:bCs w:val="1"/>
          <w:color w:val="auto"/>
        </w:rPr>
      </w:pPr>
    </w:p>
    <w:p>
      <w:pPr>
        <w:jc w:val="both"/>
        <w:ind w:left="512"/>
        <w:spacing w:after="0" w:line="259" w:lineRule="auto"/>
        <w:rPr>
          <w:rFonts w:ascii="Arial" w:cs="Arial" w:eastAsia="Arial" w:hAnsi="Arial"/>
          <w:sz w:val="18"/>
          <w:szCs w:val="18"/>
          <w:b w:val="1"/>
          <w:bCs w:val="1"/>
          <w:color w:val="auto"/>
        </w:rPr>
      </w:pPr>
      <w:r>
        <w:rPr>
          <w:rFonts w:ascii="Arial" w:cs="Arial" w:eastAsia="Arial" w:hAnsi="Arial"/>
          <w:sz w:val="18"/>
          <w:szCs w:val="18"/>
          <w:color w:val="auto"/>
        </w:rPr>
        <w:t>Basic earnings per common share amounts are based on the weighted average number of common shares outstanding, excluding outstanding non-vested restricted stock. Diluted earnings per common share include dilutive common stock equivalents determined by the treasury stock method. For the thirteen weeks ended April 3, 2021 and April 4, 2020, we included 14,613 and 0 weighted average non-vested shares of restricted stock, respectively, in the denominator for the calculation of diluted earnings per share.</w:t>
      </w:r>
    </w:p>
    <w:p>
      <w:pPr>
        <w:spacing w:after="0" w:line="146" w:lineRule="exact"/>
        <w:rPr>
          <w:rFonts w:ascii="Arial" w:cs="Arial" w:eastAsia="Arial" w:hAnsi="Arial"/>
          <w:sz w:val="18"/>
          <w:szCs w:val="18"/>
          <w:b w:val="1"/>
          <w:bCs w:val="1"/>
          <w:color w:val="auto"/>
        </w:rPr>
      </w:pPr>
    </w:p>
    <w:p>
      <w:pPr>
        <w:ind w:left="512"/>
        <w:spacing w:after="0" w:line="277" w:lineRule="auto"/>
        <w:rPr>
          <w:rFonts w:ascii="Arial" w:cs="Arial" w:eastAsia="Arial" w:hAnsi="Arial"/>
          <w:sz w:val="18"/>
          <w:szCs w:val="18"/>
          <w:b w:val="1"/>
          <w:bCs w:val="1"/>
          <w:color w:val="auto"/>
        </w:rPr>
      </w:pPr>
      <w:r>
        <w:rPr>
          <w:rFonts w:ascii="Arial" w:cs="Arial" w:eastAsia="Arial" w:hAnsi="Arial"/>
          <w:sz w:val="18"/>
          <w:szCs w:val="18"/>
          <w:color w:val="auto"/>
        </w:rPr>
        <w:t>For the thirteen weeks ended April 3, 2021 and April 4, 2020, we excluded 0 and 85,625 shares of non-vested restricted stock, respectively, from the calculation of diluted earnings per share because such shares were anti-dilutive.</w:t>
      </w:r>
    </w:p>
    <w:p>
      <w:pPr>
        <w:spacing w:after="0" w:line="314" w:lineRule="exact"/>
        <w:rPr>
          <w:rFonts w:ascii="Arial" w:cs="Arial" w:eastAsia="Arial" w:hAnsi="Arial"/>
          <w:sz w:val="18"/>
          <w:szCs w:val="18"/>
          <w:b w:val="1"/>
          <w:bCs w:val="1"/>
          <w:color w:val="auto"/>
        </w:rPr>
      </w:pPr>
    </w:p>
    <w:p>
      <w:pPr>
        <w:ind w:left="492" w:hanging="492"/>
        <w:spacing w:after="0"/>
        <w:tabs>
          <w:tab w:leader="none" w:pos="492" w:val="left"/>
        </w:tabs>
        <w:numPr>
          <w:ilvl w:val="0"/>
          <w:numId w:val="17"/>
        </w:numPr>
        <w:rPr>
          <w:rFonts w:ascii="Arial" w:cs="Arial" w:eastAsia="Arial" w:hAnsi="Arial"/>
          <w:sz w:val="18"/>
          <w:szCs w:val="18"/>
          <w:b w:val="1"/>
          <w:bCs w:val="1"/>
          <w:color w:val="auto"/>
        </w:rPr>
      </w:pPr>
      <w:r>
        <w:rPr>
          <w:rFonts w:ascii="Arial" w:cs="Arial" w:eastAsia="Arial" w:hAnsi="Arial"/>
          <w:sz w:val="18"/>
          <w:szCs w:val="18"/>
          <w:b w:val="1"/>
          <w:bCs w:val="1"/>
          <w:color w:val="auto"/>
        </w:rPr>
        <w:t>Dividends</w:t>
      </w:r>
    </w:p>
    <w:p>
      <w:pPr>
        <w:spacing w:after="0" w:line="121" w:lineRule="exact"/>
        <w:rPr>
          <w:rFonts w:ascii="Arial" w:cs="Arial" w:eastAsia="Arial" w:hAnsi="Arial"/>
          <w:sz w:val="18"/>
          <w:szCs w:val="18"/>
          <w:b w:val="1"/>
          <w:bCs w:val="1"/>
          <w:color w:val="auto"/>
        </w:rPr>
      </w:pPr>
    </w:p>
    <w:p>
      <w:pPr>
        <w:jc w:val="both"/>
        <w:ind w:left="512"/>
        <w:spacing w:after="0" w:line="279" w:lineRule="auto"/>
        <w:rPr>
          <w:rFonts w:ascii="Arial" w:cs="Arial" w:eastAsia="Arial" w:hAnsi="Arial"/>
          <w:sz w:val="18"/>
          <w:szCs w:val="18"/>
          <w:b w:val="1"/>
          <w:bCs w:val="1"/>
          <w:color w:val="auto"/>
        </w:rPr>
      </w:pPr>
      <w:r>
        <w:rPr>
          <w:rFonts w:ascii="Arial" w:cs="Arial" w:eastAsia="Arial" w:hAnsi="Arial"/>
          <w:sz w:val="17"/>
          <w:szCs w:val="17"/>
          <w:color w:val="auto"/>
        </w:rPr>
        <w:t>On February 4, 2021, our Board of Directors declared a cash dividend of $0.105 per share of common stock, payable on April 5, 2021 to shareholders of record at the close of business on March 1, 2021. Declaration of future cash dividends is subject to final determination by the Board of Directors each quarter after its review of our financial condition, results of operations, capital requirements, any legal or contractual restrictions on the payment of dividends and other factors the Board of Directors deems relevant.</w:t>
      </w:r>
    </w:p>
    <w:p>
      <w:pPr>
        <w:spacing w:after="0" w:line="171"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70485</wp:posOffset>
            </wp:positionV>
            <wp:extent cx="7157720" cy="425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32"/>
          </w:cols>
          <w:pgMar w:left="328" w:top="121" w:right="339" w:bottom="1440" w:gutter="0" w:footer="0" w:header="0"/>
        </w:sectPr>
      </w:pPr>
    </w:p>
    <w:bookmarkStart w:id="16" w:name="page17"/>
    <w:bookmarkEnd w:id="16"/>
    <w:p>
      <w:pPr>
        <w:jc w:val="center"/>
        <w:spacing w:after="0"/>
        <w:rPr>
          <w:sz w:val="20"/>
          <w:szCs w:val="20"/>
          <w:color w:val="auto"/>
        </w:rPr>
      </w:pPr>
      <w:r>
        <w:rPr>
          <w:rFonts w:ascii="Arial" w:cs="Arial" w:eastAsia="Arial" w:hAnsi="Arial"/>
          <w:sz w:val="18"/>
          <w:szCs w:val="18"/>
          <w:b w:val="1"/>
          <w:bCs w:val="1"/>
          <w:color w:val="auto"/>
        </w:rPr>
        <w:t>UNIVERSAL LOGISTICS HOLDINGS,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Notes to Unaudited Consolidated Financial Statements - Continued</w:t>
      </w:r>
    </w:p>
    <w:p>
      <w:pPr>
        <w:spacing w:after="0" w:line="207" w:lineRule="exact"/>
        <w:rPr>
          <w:sz w:val="20"/>
          <w:szCs w:val="20"/>
          <w:color w:val="auto"/>
        </w:rPr>
      </w:pPr>
    </w:p>
    <w:p>
      <w:pPr>
        <w:ind w:left="500" w:hanging="492"/>
        <w:spacing w:after="0"/>
        <w:tabs>
          <w:tab w:leader="none" w:pos="500" w:val="left"/>
        </w:tabs>
        <w:numPr>
          <w:ilvl w:val="0"/>
          <w:numId w:val="18"/>
        </w:numPr>
        <w:rPr>
          <w:rFonts w:ascii="Arial" w:cs="Arial" w:eastAsia="Arial" w:hAnsi="Arial"/>
          <w:sz w:val="18"/>
          <w:szCs w:val="18"/>
          <w:b w:val="1"/>
          <w:bCs w:val="1"/>
          <w:color w:val="auto"/>
        </w:rPr>
      </w:pPr>
      <w:r>
        <w:rPr>
          <w:rFonts w:ascii="Arial" w:cs="Arial" w:eastAsia="Arial" w:hAnsi="Arial"/>
          <w:sz w:val="18"/>
          <w:szCs w:val="18"/>
          <w:b w:val="1"/>
          <w:bCs w:val="1"/>
          <w:color w:val="auto"/>
        </w:rPr>
        <w:t>Segment Reporting</w:t>
      </w:r>
    </w:p>
    <w:p>
      <w:pPr>
        <w:spacing w:after="0" w:line="121" w:lineRule="exact"/>
        <w:rPr>
          <w:rFonts w:ascii="Arial" w:cs="Arial" w:eastAsia="Arial" w:hAnsi="Arial"/>
          <w:sz w:val="18"/>
          <w:szCs w:val="18"/>
          <w:b w:val="1"/>
          <w:bCs w:val="1"/>
          <w:color w:val="auto"/>
        </w:rPr>
      </w:pPr>
    </w:p>
    <w:p>
      <w:pPr>
        <w:jc w:val="both"/>
        <w:ind w:left="520"/>
        <w:spacing w:after="0" w:line="273" w:lineRule="auto"/>
        <w:rPr>
          <w:rFonts w:ascii="Arial" w:cs="Arial" w:eastAsia="Arial" w:hAnsi="Arial"/>
          <w:sz w:val="18"/>
          <w:szCs w:val="18"/>
          <w:b w:val="1"/>
          <w:bCs w:val="1"/>
          <w:color w:val="auto"/>
        </w:rPr>
      </w:pPr>
      <w:r>
        <w:rPr>
          <w:rFonts w:ascii="Arial" w:cs="Arial" w:eastAsia="Arial" w:hAnsi="Arial"/>
          <w:sz w:val="17"/>
          <w:szCs w:val="17"/>
          <w:color w:val="auto"/>
        </w:rPr>
        <w:t>In December 2020, we changed the way we aggregate our business units and adopted a new segment reporting structure. As part of the new structure, we separated our previous transportation segment into three reportable segments: trucking, intermodal, and company-managed brokerage. In addition, we changed the name of our previous logistics segment to contract logistics. As a result, we now report our financial results in four distinct reportable segments: contract logistics, intermodal, trucking, and company-managed brokerage, which are based primarily on the services each segment provides. This presentation reflects the manner in which management evaluates our operating segments, including an evaluation of economic characteristics and applicable aggregation criteria.</w:t>
      </w:r>
    </w:p>
    <w:p>
      <w:pPr>
        <w:spacing w:after="0" w:line="69" w:lineRule="exact"/>
        <w:rPr>
          <w:rFonts w:ascii="Arial" w:cs="Arial" w:eastAsia="Arial" w:hAnsi="Arial"/>
          <w:sz w:val="18"/>
          <w:szCs w:val="18"/>
          <w:b w:val="1"/>
          <w:bCs w:val="1"/>
          <w:color w:val="auto"/>
        </w:rPr>
      </w:pPr>
    </w:p>
    <w:p>
      <w:pPr>
        <w:jc w:val="both"/>
        <w:ind w:left="520"/>
        <w:spacing w:after="0" w:line="271" w:lineRule="auto"/>
        <w:rPr>
          <w:rFonts w:ascii="Arial" w:cs="Arial" w:eastAsia="Arial" w:hAnsi="Arial"/>
          <w:sz w:val="18"/>
          <w:szCs w:val="18"/>
          <w:b w:val="1"/>
          <w:bCs w:val="1"/>
          <w:color w:val="auto"/>
        </w:rPr>
      </w:pPr>
      <w:r>
        <w:rPr>
          <w:rFonts w:ascii="Arial" w:cs="Arial" w:eastAsia="Arial" w:hAnsi="Arial"/>
          <w:sz w:val="17"/>
          <w:szCs w:val="17"/>
          <w:color w:val="auto"/>
        </w:rPr>
        <w:t>Operations aggregated in our contract logistics segment deliver value-added and/or dedicated transportation services to support in-bound logistics to original equipment manufacturers (OEMs) and major retailers on a contractual basis, generally pursuant to terms of one year or longer. Our intermodal segment is associated with local and regional drayage moves coordinated by company-managed terminals using a mix of owner-operators, company equipment and third-party capacity providers (broker carriers). Operations aggregated in our trucking segment are associated with individual freight shipments coordinated by our agents and company-managed terminals using a mix of owner-operators, company equipment and broker carriers. Our company-managed brokerage segment provides for the pick-up and delivery of individual freight shipments using broker carriers, coordinated by our company-managed operations. Other non-reportable segments are comprised of the Company’s subsidiaries that provide support services to other subsidiaries.</w:t>
      </w:r>
    </w:p>
    <w:p>
      <w:pPr>
        <w:spacing w:after="0" w:line="70" w:lineRule="exact"/>
        <w:rPr>
          <w:rFonts w:ascii="Arial" w:cs="Arial" w:eastAsia="Arial" w:hAnsi="Arial"/>
          <w:sz w:val="18"/>
          <w:szCs w:val="18"/>
          <w:b w:val="1"/>
          <w:bCs w:val="1"/>
          <w:color w:val="auto"/>
        </w:rPr>
      </w:pPr>
    </w:p>
    <w:p>
      <w:pPr>
        <w:ind w:left="520"/>
        <w:spacing w:after="0"/>
        <w:rPr>
          <w:rFonts w:ascii="Arial" w:cs="Arial" w:eastAsia="Arial" w:hAnsi="Arial"/>
          <w:sz w:val="18"/>
          <w:szCs w:val="18"/>
          <w:b w:val="1"/>
          <w:bCs w:val="1"/>
          <w:color w:val="auto"/>
        </w:rPr>
      </w:pPr>
      <w:r>
        <w:rPr>
          <w:rFonts w:ascii="Arial" w:cs="Arial" w:eastAsia="Arial" w:hAnsi="Arial"/>
          <w:sz w:val="16"/>
          <w:szCs w:val="16"/>
          <w:color w:val="auto"/>
        </w:rPr>
        <w:t>Separate balance sheets are not prepared by segment, and we do not provide asset information by segment to the chief operating decision maker.</w:t>
      </w:r>
    </w:p>
    <w:p>
      <w:pPr>
        <w:spacing w:after="0" w:line="207" w:lineRule="exact"/>
        <w:rPr>
          <w:rFonts w:ascii="Arial" w:cs="Arial" w:eastAsia="Arial" w:hAnsi="Arial"/>
          <w:sz w:val="18"/>
          <w:szCs w:val="18"/>
          <w:b w:val="1"/>
          <w:bCs w:val="1"/>
          <w:color w:val="auto"/>
        </w:rPr>
      </w:pPr>
    </w:p>
    <w:p>
      <w:pPr>
        <w:ind w:left="520"/>
        <w:spacing w:after="0" w:line="277" w:lineRule="auto"/>
        <w:rPr>
          <w:rFonts w:ascii="Arial" w:cs="Arial" w:eastAsia="Arial" w:hAnsi="Arial"/>
          <w:sz w:val="18"/>
          <w:szCs w:val="18"/>
          <w:b w:val="1"/>
          <w:bCs w:val="1"/>
          <w:color w:val="auto"/>
        </w:rPr>
      </w:pPr>
      <w:r>
        <w:rPr>
          <w:rFonts w:ascii="Arial" w:cs="Arial" w:eastAsia="Arial" w:hAnsi="Arial"/>
          <w:sz w:val="18"/>
          <w:szCs w:val="18"/>
          <w:color w:val="auto"/>
        </w:rPr>
        <w:t>The following tables summarize information about our reportable segments for the thirteen week period ended April 3, 2021 and April 4, 2020 (in thousands):</w:t>
      </w:r>
    </w:p>
    <w:p>
      <w:pPr>
        <w:spacing w:after="0" w:line="297"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80" w:type="dxa"/>
            <w:vAlign w:val="bottom"/>
          </w:tcPr>
          <w:p>
            <w:pPr>
              <w:spacing w:after="0"/>
              <w:rPr>
                <w:sz w:val="14"/>
                <w:szCs w:val="14"/>
                <w:color w:val="auto"/>
              </w:rPr>
            </w:pPr>
          </w:p>
        </w:tc>
        <w:tc>
          <w:tcPr>
            <w:tcW w:w="3920" w:type="dxa"/>
            <w:vAlign w:val="bottom"/>
          </w:tcPr>
          <w:p>
            <w:pPr>
              <w:spacing w:after="0"/>
              <w:rPr>
                <w:sz w:val="14"/>
                <w:szCs w:val="14"/>
                <w:color w:val="auto"/>
              </w:rPr>
            </w:pPr>
          </w:p>
        </w:tc>
        <w:tc>
          <w:tcPr>
            <w:tcW w:w="30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880" w:type="dxa"/>
            <w:vAlign w:val="bottom"/>
            <w:gridSpan w:val="6"/>
          </w:tcPr>
          <w:p>
            <w:pPr>
              <w:jc w:val="center"/>
              <w:ind w:right="380"/>
              <w:spacing w:after="0"/>
              <w:rPr>
                <w:sz w:val="20"/>
                <w:szCs w:val="20"/>
                <w:color w:val="auto"/>
              </w:rPr>
            </w:pPr>
            <w:r>
              <w:rPr>
                <w:rFonts w:ascii="Arial" w:cs="Arial" w:eastAsia="Arial" w:hAnsi="Arial"/>
                <w:sz w:val="14"/>
                <w:szCs w:val="14"/>
                <w:b w:val="1"/>
                <w:bCs w:val="1"/>
                <w:color w:val="auto"/>
                <w:w w:val="92"/>
              </w:rPr>
              <w:t>Operating Revenues</w:t>
            </w:r>
          </w:p>
        </w:tc>
        <w:tc>
          <w:tcPr>
            <w:tcW w:w="5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580" w:type="dxa"/>
            <w:vAlign w:val="bottom"/>
          </w:tcPr>
          <w:p>
            <w:pPr>
              <w:spacing w:after="0"/>
              <w:rPr>
                <w:sz w:val="13"/>
                <w:szCs w:val="13"/>
                <w:color w:val="auto"/>
              </w:rPr>
            </w:pPr>
          </w:p>
        </w:tc>
        <w:tc>
          <w:tcPr>
            <w:tcW w:w="3920" w:type="dxa"/>
            <w:vAlign w:val="bottom"/>
          </w:tcPr>
          <w:p>
            <w:pPr>
              <w:spacing w:after="0"/>
              <w:rPr>
                <w:sz w:val="13"/>
                <w:szCs w:val="13"/>
                <w:color w:val="auto"/>
              </w:rPr>
            </w:pPr>
          </w:p>
        </w:tc>
        <w:tc>
          <w:tcPr>
            <w:tcW w:w="3020" w:type="dxa"/>
            <w:vAlign w:val="bottom"/>
          </w:tcPr>
          <w:p>
            <w:pPr>
              <w:spacing w:after="0"/>
              <w:rPr>
                <w:sz w:val="13"/>
                <w:szCs w:val="13"/>
                <w:color w:val="auto"/>
              </w:rPr>
            </w:pPr>
          </w:p>
        </w:tc>
        <w:tc>
          <w:tcPr>
            <w:tcW w:w="40" w:type="dxa"/>
            <w:vAlign w:val="bottom"/>
            <w:tcBorders>
              <w:top w:val="single" w:sz="8" w:color="auto"/>
              <w:bottom w:val="single" w:sz="8" w:color="auto"/>
            </w:tcBorders>
          </w:tcPr>
          <w:p>
            <w:pPr>
              <w:spacing w:after="0"/>
              <w:rPr>
                <w:sz w:val="13"/>
                <w:szCs w:val="13"/>
                <w:color w:val="auto"/>
              </w:rPr>
            </w:pPr>
          </w:p>
        </w:tc>
        <w:tc>
          <w:tcPr>
            <w:tcW w:w="240" w:type="dxa"/>
            <w:vAlign w:val="bottom"/>
            <w:tcBorders>
              <w:top w:val="single" w:sz="8" w:color="auto"/>
              <w:bottom w:val="single" w:sz="8" w:color="auto"/>
            </w:tcBorders>
          </w:tcPr>
          <w:p>
            <w:pPr>
              <w:spacing w:after="0"/>
              <w:rPr>
                <w:sz w:val="13"/>
                <w:szCs w:val="13"/>
                <w:color w:val="auto"/>
              </w:rPr>
            </w:pPr>
          </w:p>
        </w:tc>
        <w:tc>
          <w:tcPr>
            <w:tcW w:w="2780" w:type="dxa"/>
            <w:vAlign w:val="bottom"/>
            <w:tcBorders>
              <w:top w:val="single" w:sz="8" w:color="auto"/>
              <w:bottom w:val="single" w:sz="8" w:color="auto"/>
            </w:tcBorders>
            <w:gridSpan w:val="5"/>
          </w:tcPr>
          <w:p>
            <w:pPr>
              <w:jc w:val="center"/>
              <w:ind w:right="195"/>
              <w:spacing w:after="0" w:line="155" w:lineRule="exact"/>
              <w:rPr>
                <w:sz w:val="20"/>
                <w:szCs w:val="20"/>
                <w:color w:val="auto"/>
              </w:rPr>
            </w:pPr>
            <w:r>
              <w:rPr>
                <w:rFonts w:ascii="Arial" w:cs="Arial" w:eastAsia="Arial" w:hAnsi="Arial"/>
                <w:sz w:val="14"/>
                <w:szCs w:val="14"/>
                <w:b w:val="1"/>
                <w:bCs w:val="1"/>
                <w:color w:val="auto"/>
                <w:w w:val="91"/>
              </w:rPr>
              <w:t>Thirteen weeks ended</w:t>
            </w:r>
          </w:p>
        </w:tc>
        <w:tc>
          <w:tcPr>
            <w:tcW w:w="1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3"/>
        </w:trPr>
        <w:tc>
          <w:tcPr>
            <w:tcW w:w="580" w:type="dxa"/>
            <w:vAlign w:val="bottom"/>
          </w:tcPr>
          <w:p>
            <w:pPr>
              <w:spacing w:after="0"/>
              <w:rPr>
                <w:sz w:val="11"/>
                <w:szCs w:val="11"/>
                <w:color w:val="auto"/>
              </w:rPr>
            </w:pPr>
          </w:p>
        </w:tc>
        <w:tc>
          <w:tcPr>
            <w:tcW w:w="3920" w:type="dxa"/>
            <w:vAlign w:val="bottom"/>
          </w:tcPr>
          <w:p>
            <w:pPr>
              <w:spacing w:after="0"/>
              <w:rPr>
                <w:sz w:val="11"/>
                <w:szCs w:val="11"/>
                <w:color w:val="auto"/>
              </w:rPr>
            </w:pPr>
          </w:p>
        </w:tc>
        <w:tc>
          <w:tcPr>
            <w:tcW w:w="30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380" w:type="dxa"/>
            <w:vAlign w:val="bottom"/>
            <w:gridSpan w:val="2"/>
          </w:tcPr>
          <w:p>
            <w:pPr>
              <w:jc w:val="center"/>
              <w:ind w:right="540"/>
              <w:spacing w:after="0" w:line="133" w:lineRule="exact"/>
              <w:rPr>
                <w:sz w:val="20"/>
                <w:szCs w:val="20"/>
                <w:color w:val="auto"/>
              </w:rPr>
            </w:pPr>
            <w:r>
              <w:rPr>
                <w:rFonts w:ascii="Arial" w:cs="Arial" w:eastAsia="Arial" w:hAnsi="Arial"/>
                <w:sz w:val="14"/>
                <w:szCs w:val="14"/>
                <w:b w:val="1"/>
                <w:bCs w:val="1"/>
                <w:color w:val="auto"/>
              </w:rPr>
              <w:t>April 3,</w:t>
            </w:r>
          </w:p>
        </w:tc>
        <w:tc>
          <w:tcPr>
            <w:tcW w:w="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40" w:type="dxa"/>
            <w:vAlign w:val="bottom"/>
          </w:tcPr>
          <w:p>
            <w:pPr>
              <w:jc w:val="center"/>
              <w:ind w:right="195"/>
              <w:spacing w:after="0" w:line="133" w:lineRule="exact"/>
              <w:rPr>
                <w:sz w:val="20"/>
                <w:szCs w:val="20"/>
                <w:color w:val="auto"/>
              </w:rPr>
            </w:pPr>
            <w:r>
              <w:rPr>
                <w:rFonts w:ascii="Arial" w:cs="Arial" w:eastAsia="Arial" w:hAnsi="Arial"/>
                <w:sz w:val="14"/>
                <w:szCs w:val="14"/>
                <w:b w:val="1"/>
                <w:bCs w:val="1"/>
                <w:color w:val="auto"/>
                <w:w w:val="96"/>
              </w:rPr>
              <w:t>April 4,</w:t>
            </w: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1"/>
        </w:trPr>
        <w:tc>
          <w:tcPr>
            <w:tcW w:w="580" w:type="dxa"/>
            <w:vAlign w:val="bottom"/>
          </w:tcPr>
          <w:p>
            <w:pPr>
              <w:spacing w:after="0"/>
              <w:rPr>
                <w:sz w:val="14"/>
                <w:szCs w:val="14"/>
                <w:color w:val="auto"/>
              </w:rPr>
            </w:pPr>
          </w:p>
        </w:tc>
        <w:tc>
          <w:tcPr>
            <w:tcW w:w="3920" w:type="dxa"/>
            <w:vAlign w:val="bottom"/>
            <w:tcBorders>
              <w:bottom w:val="single" w:sz="8" w:color="CFF0FC"/>
            </w:tcBorders>
          </w:tcPr>
          <w:p>
            <w:pPr>
              <w:spacing w:after="0"/>
              <w:rPr>
                <w:sz w:val="14"/>
                <w:szCs w:val="14"/>
                <w:color w:val="auto"/>
              </w:rPr>
            </w:pPr>
          </w:p>
        </w:tc>
        <w:tc>
          <w:tcPr>
            <w:tcW w:w="3020" w:type="dxa"/>
            <w:vAlign w:val="bottom"/>
            <w:tcBorders>
              <w:bottom w:val="single" w:sz="8" w:color="CFF0FC"/>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tcPr>
          <w:p>
            <w:pPr>
              <w:jc w:val="center"/>
              <w:ind w:right="218"/>
              <w:spacing w:after="0"/>
              <w:rPr>
                <w:sz w:val="20"/>
                <w:szCs w:val="20"/>
                <w:color w:val="auto"/>
              </w:rPr>
            </w:pPr>
            <w:r>
              <w:rPr>
                <w:rFonts w:ascii="Arial" w:cs="Arial" w:eastAsia="Arial" w:hAnsi="Arial"/>
                <w:sz w:val="14"/>
                <w:szCs w:val="14"/>
                <w:b w:val="1"/>
                <w:bCs w:val="1"/>
                <w:color w:val="auto"/>
                <w:w w:val="89"/>
              </w:rPr>
              <w:t>2021</w:t>
            </w:r>
          </w:p>
        </w:tc>
        <w:tc>
          <w:tcPr>
            <w:tcW w:w="240" w:type="dxa"/>
            <w:vAlign w:val="bottom"/>
            <w:tcBorders>
              <w:bottom w:val="single" w:sz="8" w:color="CFF0FC"/>
            </w:tcBorders>
          </w:tcPr>
          <w:p>
            <w:pPr>
              <w:spacing w:after="0"/>
              <w:rPr>
                <w:sz w:val="14"/>
                <w:szCs w:val="14"/>
                <w:color w:val="auto"/>
              </w:rPr>
            </w:pPr>
          </w:p>
        </w:tc>
        <w:tc>
          <w:tcPr>
            <w:tcW w:w="20" w:type="dxa"/>
            <w:vAlign w:val="bottom"/>
            <w:tcBorders>
              <w:bottom w:val="single" w:sz="8" w:color="CFF0FC"/>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tcPr>
          <w:p>
            <w:pPr>
              <w:jc w:val="center"/>
              <w:ind w:right="195"/>
              <w:spacing w:after="0"/>
              <w:rPr>
                <w:sz w:val="20"/>
                <w:szCs w:val="20"/>
                <w:color w:val="auto"/>
              </w:rPr>
            </w:pPr>
            <w:r>
              <w:rPr>
                <w:rFonts w:ascii="Arial" w:cs="Arial" w:eastAsia="Arial" w:hAnsi="Arial"/>
                <w:sz w:val="14"/>
                <w:szCs w:val="14"/>
                <w:b w:val="1"/>
                <w:bCs w:val="1"/>
                <w:color w:val="auto"/>
                <w:w w:val="96"/>
              </w:rPr>
              <w:t>2020</w:t>
            </w:r>
          </w:p>
        </w:tc>
        <w:tc>
          <w:tcPr>
            <w:tcW w:w="100" w:type="dxa"/>
            <w:vAlign w:val="bottom"/>
            <w:tcBorders>
              <w:bottom w:val="single" w:sz="8" w:color="CFF0FC"/>
            </w:tcBorders>
          </w:tcPr>
          <w:p>
            <w:pPr>
              <w:spacing w:after="0"/>
              <w:rPr>
                <w:sz w:val="14"/>
                <w:szCs w:val="14"/>
                <w:color w:val="auto"/>
              </w:rPr>
            </w:pPr>
          </w:p>
        </w:tc>
        <w:tc>
          <w:tcPr>
            <w:tcW w:w="5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580" w:type="dxa"/>
            <w:vAlign w:val="bottom"/>
          </w:tcPr>
          <w:p>
            <w:pPr>
              <w:spacing w:after="0"/>
              <w:rPr>
                <w:sz w:val="19"/>
                <w:szCs w:val="19"/>
                <w:color w:val="auto"/>
              </w:rPr>
            </w:pPr>
          </w:p>
        </w:tc>
        <w:tc>
          <w:tcPr>
            <w:tcW w:w="3920" w:type="dxa"/>
            <w:vAlign w:val="bottom"/>
            <w:shd w:val="clear" w:color="auto" w:fill="CFF0FC"/>
          </w:tcPr>
          <w:p>
            <w:pPr>
              <w:spacing w:after="0"/>
              <w:rPr>
                <w:sz w:val="20"/>
                <w:szCs w:val="20"/>
                <w:color w:val="auto"/>
              </w:rPr>
            </w:pPr>
            <w:r>
              <w:rPr>
                <w:rFonts w:ascii="Arial" w:cs="Arial" w:eastAsia="Arial" w:hAnsi="Arial"/>
                <w:sz w:val="18"/>
                <w:szCs w:val="18"/>
                <w:color w:val="auto"/>
              </w:rPr>
              <w:t>Contract logistics</w:t>
            </w:r>
          </w:p>
        </w:tc>
        <w:tc>
          <w:tcPr>
            <w:tcW w:w="3020" w:type="dxa"/>
            <w:vAlign w:val="bottom"/>
            <w:shd w:val="clear" w:color="auto" w:fill="CFF0FC"/>
          </w:tcPr>
          <w:p>
            <w:pPr>
              <w:spacing w:after="0"/>
              <w:rPr>
                <w:sz w:val="19"/>
                <w:szCs w:val="19"/>
                <w:color w:val="auto"/>
              </w:rPr>
            </w:pPr>
          </w:p>
        </w:tc>
        <w:tc>
          <w:tcPr>
            <w:tcW w:w="280" w:type="dxa"/>
            <w:vAlign w:val="bottom"/>
            <w:gridSpan w:val="2"/>
            <w:shd w:val="clear" w:color="auto" w:fill="CFF0FC"/>
          </w:tcPr>
          <w:p>
            <w:pPr>
              <w:jc w:val="right"/>
              <w:ind w:right="107"/>
              <w:spacing w:after="0"/>
              <w:rPr>
                <w:sz w:val="20"/>
                <w:szCs w:val="20"/>
                <w:color w:val="auto"/>
              </w:rPr>
            </w:pPr>
            <w:r>
              <w:rPr>
                <w:rFonts w:ascii="Arial" w:cs="Arial" w:eastAsia="Arial" w:hAnsi="Arial"/>
                <w:sz w:val="18"/>
                <w:szCs w:val="18"/>
                <w:color w:val="auto"/>
                <w:w w:val="79"/>
              </w:rPr>
              <w:t>$</w:t>
            </w: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154,894</w:t>
            </w:r>
          </w:p>
        </w:tc>
        <w:tc>
          <w:tcPr>
            <w:tcW w:w="24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40" w:type="dxa"/>
            <w:vAlign w:val="bottom"/>
            <w:shd w:val="clear" w:color="auto" w:fill="CFF0FC"/>
          </w:tcPr>
          <w:p>
            <w:pPr>
              <w:jc w:val="right"/>
              <w:ind w:right="129"/>
              <w:spacing w:after="0"/>
              <w:rPr>
                <w:sz w:val="20"/>
                <w:szCs w:val="20"/>
                <w:color w:val="auto"/>
              </w:rPr>
            </w:pPr>
            <w:r>
              <w:rPr>
                <w:rFonts w:ascii="Arial" w:cs="Arial" w:eastAsia="Arial" w:hAnsi="Arial"/>
                <w:sz w:val="10"/>
                <w:szCs w:val="10"/>
                <w:color w:val="auto"/>
                <w:w w:val="71"/>
              </w:rPr>
              <w:t>$</w:t>
            </w: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127,042</w:t>
            </w:r>
          </w:p>
        </w:tc>
        <w:tc>
          <w:tcPr>
            <w:tcW w:w="100" w:type="dxa"/>
            <w:vAlign w:val="bottom"/>
            <w:shd w:val="clear" w:color="auto" w:fill="CFF0FC"/>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3920" w:type="dxa"/>
            <w:vAlign w:val="bottom"/>
          </w:tcPr>
          <w:p>
            <w:pPr>
              <w:spacing w:after="0"/>
              <w:rPr>
                <w:sz w:val="20"/>
                <w:szCs w:val="20"/>
                <w:color w:val="auto"/>
              </w:rPr>
            </w:pPr>
            <w:r>
              <w:rPr>
                <w:rFonts w:ascii="Arial" w:cs="Arial" w:eastAsia="Arial" w:hAnsi="Arial"/>
                <w:sz w:val="18"/>
                <w:szCs w:val="18"/>
                <w:color w:val="auto"/>
              </w:rPr>
              <w:t>Intermodal</w:t>
            </w:r>
          </w:p>
        </w:tc>
        <w:tc>
          <w:tcPr>
            <w:tcW w:w="30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103,716</w:t>
            </w:r>
          </w:p>
        </w:tc>
        <w:tc>
          <w:tcPr>
            <w:tcW w:w="2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110,322</w:t>
            </w:r>
          </w:p>
        </w:tc>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80" w:type="dxa"/>
            <w:vAlign w:val="bottom"/>
          </w:tcPr>
          <w:p>
            <w:pPr>
              <w:spacing w:after="0"/>
              <w:rPr>
                <w:sz w:val="19"/>
                <w:szCs w:val="19"/>
                <w:color w:val="auto"/>
              </w:rPr>
            </w:pPr>
          </w:p>
        </w:tc>
        <w:tc>
          <w:tcPr>
            <w:tcW w:w="3920" w:type="dxa"/>
            <w:vAlign w:val="bottom"/>
            <w:shd w:val="clear" w:color="auto" w:fill="CFF0FC"/>
          </w:tcPr>
          <w:p>
            <w:pPr>
              <w:spacing w:after="0"/>
              <w:rPr>
                <w:sz w:val="20"/>
                <w:szCs w:val="20"/>
                <w:color w:val="auto"/>
              </w:rPr>
            </w:pPr>
            <w:r>
              <w:rPr>
                <w:rFonts w:ascii="Arial" w:cs="Arial" w:eastAsia="Arial" w:hAnsi="Arial"/>
                <w:sz w:val="18"/>
                <w:szCs w:val="18"/>
                <w:color w:val="auto"/>
              </w:rPr>
              <w:t>Trucking</w:t>
            </w:r>
          </w:p>
        </w:tc>
        <w:tc>
          <w:tcPr>
            <w:tcW w:w="302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94,899</w:t>
            </w:r>
          </w:p>
        </w:tc>
        <w:tc>
          <w:tcPr>
            <w:tcW w:w="24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91,570</w:t>
            </w:r>
          </w:p>
        </w:tc>
        <w:tc>
          <w:tcPr>
            <w:tcW w:w="100" w:type="dxa"/>
            <w:vAlign w:val="bottom"/>
            <w:shd w:val="clear" w:color="auto" w:fill="CFF0FC"/>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3920" w:type="dxa"/>
            <w:vAlign w:val="bottom"/>
          </w:tcPr>
          <w:p>
            <w:pPr>
              <w:spacing w:after="0"/>
              <w:rPr>
                <w:sz w:val="20"/>
                <w:szCs w:val="20"/>
                <w:color w:val="auto"/>
              </w:rPr>
            </w:pPr>
            <w:r>
              <w:rPr>
                <w:rFonts w:ascii="Arial" w:cs="Arial" w:eastAsia="Arial" w:hAnsi="Arial"/>
                <w:sz w:val="18"/>
                <w:szCs w:val="18"/>
                <w:color w:val="auto"/>
              </w:rPr>
              <w:t>Company-managed brokerage</w:t>
            </w:r>
          </w:p>
        </w:tc>
        <w:tc>
          <w:tcPr>
            <w:tcW w:w="30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61,106</w:t>
            </w:r>
          </w:p>
        </w:tc>
        <w:tc>
          <w:tcPr>
            <w:tcW w:w="2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52,782</w:t>
            </w:r>
          </w:p>
        </w:tc>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3920" w:type="dxa"/>
            <w:vAlign w:val="bottom"/>
            <w:shd w:val="clear" w:color="auto" w:fill="CFF0FC"/>
          </w:tcPr>
          <w:p>
            <w:pPr>
              <w:spacing w:after="0"/>
              <w:rPr>
                <w:sz w:val="20"/>
                <w:szCs w:val="20"/>
                <w:color w:val="auto"/>
              </w:rPr>
            </w:pPr>
            <w:r>
              <w:rPr>
                <w:rFonts w:ascii="Arial" w:cs="Arial" w:eastAsia="Arial" w:hAnsi="Arial"/>
                <w:sz w:val="18"/>
                <w:szCs w:val="18"/>
                <w:color w:val="auto"/>
              </w:rPr>
              <w:t>Other</w:t>
            </w:r>
          </w:p>
        </w:tc>
        <w:tc>
          <w:tcPr>
            <w:tcW w:w="3020" w:type="dxa"/>
            <w:vAlign w:val="bottom"/>
            <w:shd w:val="clear" w:color="auto" w:fill="CFF0FC"/>
          </w:tcPr>
          <w:p>
            <w:pPr>
              <w:spacing w:after="0"/>
              <w:rPr>
                <w:sz w:val="19"/>
                <w:szCs w:val="19"/>
                <w:color w:val="auto"/>
              </w:rPr>
            </w:pPr>
          </w:p>
        </w:tc>
        <w:tc>
          <w:tcPr>
            <w:tcW w:w="40" w:type="dxa"/>
            <w:vAlign w:val="bottom"/>
            <w:tcBorders>
              <w:bottom w:val="single" w:sz="8" w:color="auto"/>
            </w:tcBorders>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11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616</w:t>
            </w:r>
          </w:p>
        </w:tc>
        <w:tc>
          <w:tcPr>
            <w:tcW w:w="24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11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446</w:t>
            </w:r>
          </w:p>
        </w:tc>
        <w:tc>
          <w:tcPr>
            <w:tcW w:w="100" w:type="dxa"/>
            <w:vAlign w:val="bottom"/>
            <w:shd w:val="clear" w:color="auto" w:fill="CFF0FC"/>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580" w:type="dxa"/>
            <w:vAlign w:val="bottom"/>
          </w:tcPr>
          <w:p>
            <w:pPr>
              <w:spacing w:after="0"/>
              <w:rPr>
                <w:sz w:val="19"/>
                <w:szCs w:val="19"/>
                <w:color w:val="auto"/>
              </w:rPr>
            </w:pPr>
          </w:p>
        </w:tc>
        <w:tc>
          <w:tcPr>
            <w:tcW w:w="3920" w:type="dxa"/>
            <w:vAlign w:val="bottom"/>
          </w:tcPr>
          <w:p>
            <w:pPr>
              <w:spacing w:after="0"/>
              <w:rPr>
                <w:sz w:val="20"/>
                <w:szCs w:val="20"/>
                <w:color w:val="auto"/>
              </w:rPr>
            </w:pPr>
            <w:r>
              <w:rPr>
                <w:rFonts w:ascii="Arial" w:cs="Arial" w:eastAsia="Arial" w:hAnsi="Arial"/>
                <w:sz w:val="18"/>
                <w:szCs w:val="18"/>
                <w:color w:val="auto"/>
              </w:rPr>
              <w:t>Total operating revenues</w:t>
            </w:r>
          </w:p>
        </w:tc>
        <w:tc>
          <w:tcPr>
            <w:tcW w:w="3020" w:type="dxa"/>
            <w:vAlign w:val="bottom"/>
          </w:tcPr>
          <w:p>
            <w:pPr>
              <w:spacing w:after="0"/>
              <w:rPr>
                <w:sz w:val="19"/>
                <w:szCs w:val="19"/>
                <w:color w:val="auto"/>
              </w:rPr>
            </w:pPr>
          </w:p>
        </w:tc>
        <w:tc>
          <w:tcPr>
            <w:tcW w:w="280" w:type="dxa"/>
            <w:vAlign w:val="bottom"/>
            <w:tcBorders>
              <w:bottom w:val="single" w:sz="8" w:color="auto"/>
            </w:tcBorders>
            <w:gridSpan w:val="2"/>
          </w:tcPr>
          <w:p>
            <w:pPr>
              <w:jc w:val="right"/>
              <w:ind w:right="107"/>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415,231</w:t>
            </w:r>
          </w:p>
        </w:tc>
        <w:tc>
          <w:tcPr>
            <w:tcW w:w="24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jc w:val="right"/>
              <w:ind w:right="129"/>
              <w:spacing w:after="0"/>
              <w:rPr>
                <w:sz w:val="20"/>
                <w:szCs w:val="20"/>
                <w:color w:val="auto"/>
              </w:rPr>
            </w:pPr>
            <w:r>
              <w:rPr>
                <w:rFonts w:ascii="Arial" w:cs="Arial" w:eastAsia="Arial" w:hAnsi="Arial"/>
                <w:sz w:val="10"/>
                <w:szCs w:val="10"/>
                <w:color w:val="auto"/>
                <w:w w:val="71"/>
              </w:rPr>
              <w:t>$</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382,162</w:t>
            </w:r>
          </w:p>
        </w:tc>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80" w:type="dxa"/>
            <w:vAlign w:val="bottom"/>
          </w:tcPr>
          <w:p>
            <w:pPr>
              <w:spacing w:after="0" w:line="20" w:lineRule="exact"/>
              <w:rPr>
                <w:sz w:val="1"/>
                <w:szCs w:val="1"/>
                <w:color w:val="auto"/>
              </w:rPr>
            </w:pPr>
          </w:p>
        </w:tc>
        <w:tc>
          <w:tcPr>
            <w:tcW w:w="3920" w:type="dxa"/>
            <w:vAlign w:val="bottom"/>
          </w:tcPr>
          <w:p>
            <w:pPr>
              <w:spacing w:after="0" w:line="20" w:lineRule="exact"/>
              <w:rPr>
                <w:sz w:val="1"/>
                <w:szCs w:val="1"/>
                <w:color w:val="auto"/>
              </w:rPr>
            </w:pPr>
          </w:p>
        </w:tc>
        <w:tc>
          <w:tcPr>
            <w:tcW w:w="302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138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96"/>
        </w:trPr>
        <w:tc>
          <w:tcPr>
            <w:tcW w:w="580" w:type="dxa"/>
            <w:vAlign w:val="bottom"/>
          </w:tcPr>
          <w:p>
            <w:pPr>
              <w:spacing w:after="0"/>
              <w:rPr>
                <w:sz w:val="24"/>
                <w:szCs w:val="24"/>
                <w:color w:val="auto"/>
              </w:rPr>
            </w:pPr>
          </w:p>
        </w:tc>
        <w:tc>
          <w:tcPr>
            <w:tcW w:w="3920" w:type="dxa"/>
            <w:vAlign w:val="bottom"/>
          </w:tcPr>
          <w:p>
            <w:pPr>
              <w:spacing w:after="0"/>
              <w:rPr>
                <w:sz w:val="24"/>
                <w:szCs w:val="24"/>
                <w:color w:val="auto"/>
              </w:rPr>
            </w:pPr>
          </w:p>
        </w:tc>
        <w:tc>
          <w:tcPr>
            <w:tcW w:w="30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880" w:type="dxa"/>
            <w:vAlign w:val="bottom"/>
            <w:gridSpan w:val="6"/>
          </w:tcPr>
          <w:p>
            <w:pPr>
              <w:jc w:val="center"/>
              <w:ind w:right="360"/>
              <w:spacing w:after="0"/>
              <w:rPr>
                <w:sz w:val="20"/>
                <w:szCs w:val="20"/>
                <w:color w:val="auto"/>
              </w:rPr>
            </w:pPr>
            <w:r>
              <w:rPr>
                <w:rFonts w:ascii="Arial" w:cs="Arial" w:eastAsia="Arial" w:hAnsi="Arial"/>
                <w:sz w:val="14"/>
                <w:szCs w:val="14"/>
                <w:b w:val="1"/>
                <w:bCs w:val="1"/>
                <w:color w:val="auto"/>
                <w:w w:val="92"/>
              </w:rPr>
              <w:t>Eliminated Inter-segment Revenues</w:t>
            </w: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580" w:type="dxa"/>
            <w:vAlign w:val="bottom"/>
          </w:tcPr>
          <w:p>
            <w:pPr>
              <w:spacing w:after="0"/>
              <w:rPr>
                <w:sz w:val="13"/>
                <w:szCs w:val="13"/>
                <w:color w:val="auto"/>
              </w:rPr>
            </w:pPr>
          </w:p>
        </w:tc>
        <w:tc>
          <w:tcPr>
            <w:tcW w:w="3920" w:type="dxa"/>
            <w:vAlign w:val="bottom"/>
          </w:tcPr>
          <w:p>
            <w:pPr>
              <w:spacing w:after="0"/>
              <w:rPr>
                <w:sz w:val="13"/>
                <w:szCs w:val="13"/>
                <w:color w:val="auto"/>
              </w:rPr>
            </w:pPr>
          </w:p>
        </w:tc>
        <w:tc>
          <w:tcPr>
            <w:tcW w:w="30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40" w:type="dxa"/>
            <w:vAlign w:val="bottom"/>
            <w:tcBorders>
              <w:top w:val="single" w:sz="8" w:color="auto"/>
              <w:bottom w:val="single" w:sz="8" w:color="auto"/>
            </w:tcBorders>
          </w:tcPr>
          <w:p>
            <w:pPr>
              <w:spacing w:after="0"/>
              <w:rPr>
                <w:sz w:val="13"/>
                <w:szCs w:val="13"/>
                <w:color w:val="auto"/>
              </w:rPr>
            </w:pPr>
          </w:p>
        </w:tc>
        <w:tc>
          <w:tcPr>
            <w:tcW w:w="2780" w:type="dxa"/>
            <w:vAlign w:val="bottom"/>
            <w:tcBorders>
              <w:top w:val="single" w:sz="8" w:color="auto"/>
              <w:bottom w:val="single" w:sz="8" w:color="auto"/>
            </w:tcBorders>
            <w:gridSpan w:val="5"/>
          </w:tcPr>
          <w:p>
            <w:pPr>
              <w:jc w:val="center"/>
              <w:ind w:right="175"/>
              <w:spacing w:after="0" w:line="155" w:lineRule="exact"/>
              <w:rPr>
                <w:sz w:val="20"/>
                <w:szCs w:val="20"/>
                <w:color w:val="auto"/>
              </w:rPr>
            </w:pPr>
            <w:r>
              <w:rPr>
                <w:rFonts w:ascii="Arial" w:cs="Arial" w:eastAsia="Arial" w:hAnsi="Arial"/>
                <w:sz w:val="14"/>
                <w:szCs w:val="14"/>
                <w:b w:val="1"/>
                <w:bCs w:val="1"/>
                <w:color w:val="auto"/>
                <w:w w:val="92"/>
              </w:rPr>
              <w:t>Thirteen weeks ended</w:t>
            </w:r>
          </w:p>
        </w:tc>
        <w:tc>
          <w:tcPr>
            <w:tcW w:w="1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3"/>
        </w:trPr>
        <w:tc>
          <w:tcPr>
            <w:tcW w:w="580" w:type="dxa"/>
            <w:vAlign w:val="bottom"/>
          </w:tcPr>
          <w:p>
            <w:pPr>
              <w:spacing w:after="0"/>
              <w:rPr>
                <w:sz w:val="11"/>
                <w:szCs w:val="11"/>
                <w:color w:val="auto"/>
              </w:rPr>
            </w:pPr>
          </w:p>
        </w:tc>
        <w:tc>
          <w:tcPr>
            <w:tcW w:w="3920" w:type="dxa"/>
            <w:vAlign w:val="bottom"/>
          </w:tcPr>
          <w:p>
            <w:pPr>
              <w:spacing w:after="0"/>
              <w:rPr>
                <w:sz w:val="11"/>
                <w:szCs w:val="11"/>
                <w:color w:val="auto"/>
              </w:rPr>
            </w:pPr>
          </w:p>
        </w:tc>
        <w:tc>
          <w:tcPr>
            <w:tcW w:w="30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380" w:type="dxa"/>
            <w:vAlign w:val="bottom"/>
            <w:gridSpan w:val="2"/>
          </w:tcPr>
          <w:p>
            <w:pPr>
              <w:jc w:val="center"/>
              <w:ind w:right="500"/>
              <w:spacing w:after="0" w:line="133" w:lineRule="exact"/>
              <w:rPr>
                <w:sz w:val="20"/>
                <w:szCs w:val="20"/>
                <w:color w:val="auto"/>
              </w:rPr>
            </w:pPr>
            <w:r>
              <w:rPr>
                <w:rFonts w:ascii="Arial" w:cs="Arial" w:eastAsia="Arial" w:hAnsi="Arial"/>
                <w:sz w:val="14"/>
                <w:szCs w:val="14"/>
                <w:b w:val="1"/>
                <w:bCs w:val="1"/>
                <w:color w:val="auto"/>
              </w:rPr>
              <w:t>April 3,</w:t>
            </w:r>
          </w:p>
        </w:tc>
        <w:tc>
          <w:tcPr>
            <w:tcW w:w="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40" w:type="dxa"/>
            <w:vAlign w:val="bottom"/>
          </w:tcPr>
          <w:p>
            <w:pPr>
              <w:jc w:val="center"/>
              <w:ind w:right="195"/>
              <w:spacing w:after="0" w:line="133" w:lineRule="exact"/>
              <w:rPr>
                <w:sz w:val="20"/>
                <w:szCs w:val="20"/>
                <w:color w:val="auto"/>
              </w:rPr>
            </w:pPr>
            <w:r>
              <w:rPr>
                <w:rFonts w:ascii="Arial" w:cs="Arial" w:eastAsia="Arial" w:hAnsi="Arial"/>
                <w:sz w:val="14"/>
                <w:szCs w:val="14"/>
                <w:b w:val="1"/>
                <w:bCs w:val="1"/>
                <w:color w:val="auto"/>
                <w:w w:val="96"/>
              </w:rPr>
              <w:t>April 4,</w:t>
            </w: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1"/>
        </w:trPr>
        <w:tc>
          <w:tcPr>
            <w:tcW w:w="580" w:type="dxa"/>
            <w:vAlign w:val="bottom"/>
          </w:tcPr>
          <w:p>
            <w:pPr>
              <w:spacing w:after="0"/>
              <w:rPr>
                <w:sz w:val="14"/>
                <w:szCs w:val="14"/>
                <w:color w:val="auto"/>
              </w:rPr>
            </w:pPr>
          </w:p>
        </w:tc>
        <w:tc>
          <w:tcPr>
            <w:tcW w:w="3920" w:type="dxa"/>
            <w:vAlign w:val="bottom"/>
            <w:tcBorders>
              <w:bottom w:val="single" w:sz="8" w:color="CFF0FC"/>
            </w:tcBorders>
          </w:tcPr>
          <w:p>
            <w:pPr>
              <w:spacing w:after="0"/>
              <w:rPr>
                <w:sz w:val="14"/>
                <w:szCs w:val="14"/>
                <w:color w:val="auto"/>
              </w:rPr>
            </w:pPr>
          </w:p>
        </w:tc>
        <w:tc>
          <w:tcPr>
            <w:tcW w:w="3020" w:type="dxa"/>
            <w:vAlign w:val="bottom"/>
            <w:tcBorders>
              <w:bottom w:val="single" w:sz="8" w:color="CFF0FC"/>
            </w:tcBorders>
          </w:tcPr>
          <w:p>
            <w:pPr>
              <w:spacing w:after="0"/>
              <w:rPr>
                <w:sz w:val="14"/>
                <w:szCs w:val="14"/>
                <w:color w:val="auto"/>
              </w:rPr>
            </w:pPr>
          </w:p>
        </w:tc>
        <w:tc>
          <w:tcPr>
            <w:tcW w:w="40" w:type="dxa"/>
            <w:vAlign w:val="bottom"/>
            <w:tcBorders>
              <w:bottom w:val="single" w:sz="8" w:color="CFF0FC"/>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tcPr>
          <w:p>
            <w:pPr>
              <w:jc w:val="center"/>
              <w:ind w:right="178"/>
              <w:spacing w:after="0"/>
              <w:rPr>
                <w:sz w:val="20"/>
                <w:szCs w:val="20"/>
                <w:color w:val="auto"/>
              </w:rPr>
            </w:pPr>
            <w:r>
              <w:rPr>
                <w:rFonts w:ascii="Arial" w:cs="Arial" w:eastAsia="Arial" w:hAnsi="Arial"/>
                <w:sz w:val="14"/>
                <w:szCs w:val="14"/>
                <w:b w:val="1"/>
                <w:bCs w:val="1"/>
                <w:color w:val="auto"/>
                <w:w w:val="89"/>
              </w:rPr>
              <w:t>2021</w:t>
            </w:r>
          </w:p>
        </w:tc>
        <w:tc>
          <w:tcPr>
            <w:tcW w:w="240" w:type="dxa"/>
            <w:vAlign w:val="bottom"/>
            <w:tcBorders>
              <w:bottom w:val="single" w:sz="8" w:color="CFF0FC"/>
            </w:tcBorders>
          </w:tcPr>
          <w:p>
            <w:pPr>
              <w:spacing w:after="0"/>
              <w:rPr>
                <w:sz w:val="14"/>
                <w:szCs w:val="14"/>
                <w:color w:val="auto"/>
              </w:rPr>
            </w:pPr>
          </w:p>
        </w:tc>
        <w:tc>
          <w:tcPr>
            <w:tcW w:w="20" w:type="dxa"/>
            <w:vAlign w:val="bottom"/>
            <w:tcBorders>
              <w:bottom w:val="single" w:sz="8" w:color="CFF0FC"/>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tcPr>
          <w:p>
            <w:pPr>
              <w:jc w:val="center"/>
              <w:ind w:right="195"/>
              <w:spacing w:after="0"/>
              <w:rPr>
                <w:sz w:val="20"/>
                <w:szCs w:val="20"/>
                <w:color w:val="auto"/>
              </w:rPr>
            </w:pPr>
            <w:r>
              <w:rPr>
                <w:rFonts w:ascii="Arial" w:cs="Arial" w:eastAsia="Arial" w:hAnsi="Arial"/>
                <w:sz w:val="14"/>
                <w:szCs w:val="14"/>
                <w:b w:val="1"/>
                <w:bCs w:val="1"/>
                <w:color w:val="auto"/>
                <w:w w:val="96"/>
              </w:rPr>
              <w:t>2020</w:t>
            </w:r>
          </w:p>
        </w:tc>
        <w:tc>
          <w:tcPr>
            <w:tcW w:w="100" w:type="dxa"/>
            <w:vAlign w:val="bottom"/>
            <w:tcBorders>
              <w:bottom w:val="single" w:sz="8" w:color="CFF0FC"/>
            </w:tcBorders>
          </w:tcPr>
          <w:p>
            <w:pPr>
              <w:spacing w:after="0"/>
              <w:rPr>
                <w:sz w:val="14"/>
                <w:szCs w:val="14"/>
                <w:color w:val="auto"/>
              </w:rPr>
            </w:pPr>
          </w:p>
        </w:tc>
        <w:tc>
          <w:tcPr>
            <w:tcW w:w="5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580" w:type="dxa"/>
            <w:vAlign w:val="bottom"/>
          </w:tcPr>
          <w:p>
            <w:pPr>
              <w:spacing w:after="0"/>
              <w:rPr>
                <w:sz w:val="19"/>
                <w:szCs w:val="19"/>
                <w:color w:val="auto"/>
              </w:rPr>
            </w:pPr>
          </w:p>
        </w:tc>
        <w:tc>
          <w:tcPr>
            <w:tcW w:w="3920" w:type="dxa"/>
            <w:vAlign w:val="bottom"/>
            <w:shd w:val="clear" w:color="auto" w:fill="CFF0FC"/>
          </w:tcPr>
          <w:p>
            <w:pPr>
              <w:spacing w:after="0"/>
              <w:rPr>
                <w:sz w:val="20"/>
                <w:szCs w:val="20"/>
                <w:color w:val="auto"/>
              </w:rPr>
            </w:pPr>
            <w:r>
              <w:rPr>
                <w:rFonts w:ascii="Arial" w:cs="Arial" w:eastAsia="Arial" w:hAnsi="Arial"/>
                <w:sz w:val="18"/>
                <w:szCs w:val="18"/>
                <w:color w:val="auto"/>
              </w:rPr>
              <w:t>Contract logistics</w:t>
            </w:r>
          </w:p>
        </w:tc>
        <w:tc>
          <w:tcPr>
            <w:tcW w:w="3060" w:type="dxa"/>
            <w:vAlign w:val="bottom"/>
            <w:gridSpan w:val="2"/>
            <w:shd w:val="clear" w:color="auto" w:fill="CFF0FC"/>
          </w:tcPr>
          <w:p>
            <w:pPr>
              <w:spacing w:after="0"/>
              <w:rPr>
                <w:sz w:val="19"/>
                <w:szCs w:val="19"/>
                <w:color w:val="auto"/>
              </w:rPr>
            </w:pPr>
          </w:p>
        </w:tc>
        <w:tc>
          <w:tcPr>
            <w:tcW w:w="240" w:type="dxa"/>
            <w:vAlign w:val="bottom"/>
            <w:shd w:val="clear" w:color="auto" w:fill="CFF0FC"/>
          </w:tcPr>
          <w:p>
            <w:pPr>
              <w:jc w:val="right"/>
              <w:ind w:right="87"/>
              <w:spacing w:after="0"/>
              <w:rPr>
                <w:sz w:val="20"/>
                <w:szCs w:val="20"/>
                <w:color w:val="auto"/>
              </w:rPr>
            </w:pPr>
            <w:r>
              <w:rPr>
                <w:rFonts w:ascii="Arial" w:cs="Arial" w:eastAsia="Arial" w:hAnsi="Arial"/>
                <w:sz w:val="15"/>
                <w:szCs w:val="15"/>
                <w:color w:val="auto"/>
                <w:w w:val="71"/>
              </w:rPr>
              <w:t>$</w:t>
            </w: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287</w:t>
            </w:r>
          </w:p>
        </w:tc>
        <w:tc>
          <w:tcPr>
            <w:tcW w:w="24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40" w:type="dxa"/>
            <w:vAlign w:val="bottom"/>
            <w:shd w:val="clear" w:color="auto" w:fill="CFF0FC"/>
          </w:tcPr>
          <w:p>
            <w:pPr>
              <w:jc w:val="right"/>
              <w:ind w:right="129"/>
              <w:spacing w:after="0"/>
              <w:rPr>
                <w:sz w:val="20"/>
                <w:szCs w:val="20"/>
                <w:color w:val="auto"/>
              </w:rPr>
            </w:pPr>
            <w:r>
              <w:rPr>
                <w:rFonts w:ascii="Arial" w:cs="Arial" w:eastAsia="Arial" w:hAnsi="Arial"/>
                <w:sz w:val="10"/>
                <w:szCs w:val="10"/>
                <w:color w:val="auto"/>
                <w:w w:val="71"/>
              </w:rPr>
              <w:t>$</w:t>
            </w: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235</w:t>
            </w:r>
          </w:p>
        </w:tc>
        <w:tc>
          <w:tcPr>
            <w:tcW w:w="100" w:type="dxa"/>
            <w:vAlign w:val="bottom"/>
            <w:shd w:val="clear" w:color="auto" w:fill="CFF0FC"/>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3920" w:type="dxa"/>
            <w:vAlign w:val="bottom"/>
          </w:tcPr>
          <w:p>
            <w:pPr>
              <w:spacing w:after="0"/>
              <w:rPr>
                <w:sz w:val="20"/>
                <w:szCs w:val="20"/>
                <w:color w:val="auto"/>
              </w:rPr>
            </w:pPr>
            <w:r>
              <w:rPr>
                <w:rFonts w:ascii="Arial" w:cs="Arial" w:eastAsia="Arial" w:hAnsi="Arial"/>
                <w:sz w:val="18"/>
                <w:szCs w:val="18"/>
                <w:color w:val="auto"/>
              </w:rPr>
              <w:t>Intermodal</w:t>
            </w:r>
          </w:p>
        </w:tc>
        <w:tc>
          <w:tcPr>
            <w:tcW w:w="30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1,077</w:t>
            </w:r>
          </w:p>
        </w:tc>
        <w:tc>
          <w:tcPr>
            <w:tcW w:w="2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336</w:t>
            </w:r>
          </w:p>
        </w:tc>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3920" w:type="dxa"/>
            <w:vAlign w:val="bottom"/>
            <w:shd w:val="clear" w:color="auto" w:fill="CFF0FC"/>
          </w:tcPr>
          <w:p>
            <w:pPr>
              <w:spacing w:after="0"/>
              <w:rPr>
                <w:sz w:val="20"/>
                <w:szCs w:val="20"/>
                <w:color w:val="auto"/>
              </w:rPr>
            </w:pPr>
            <w:r>
              <w:rPr>
                <w:rFonts w:ascii="Arial" w:cs="Arial" w:eastAsia="Arial" w:hAnsi="Arial"/>
                <w:sz w:val="18"/>
                <w:szCs w:val="18"/>
                <w:color w:val="auto"/>
              </w:rPr>
              <w:t>Trucking</w:t>
            </w:r>
          </w:p>
        </w:tc>
        <w:tc>
          <w:tcPr>
            <w:tcW w:w="302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5,457</w:t>
            </w:r>
          </w:p>
        </w:tc>
        <w:tc>
          <w:tcPr>
            <w:tcW w:w="24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681</w:t>
            </w:r>
          </w:p>
        </w:tc>
        <w:tc>
          <w:tcPr>
            <w:tcW w:w="100" w:type="dxa"/>
            <w:vAlign w:val="bottom"/>
            <w:shd w:val="clear" w:color="auto" w:fill="CFF0FC"/>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392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Company-managed brokerage</w:t>
            </w:r>
          </w:p>
        </w:tc>
        <w:tc>
          <w:tcPr>
            <w:tcW w:w="3020" w:type="dxa"/>
            <w:vAlign w:val="bottom"/>
            <w:tcBorders>
              <w:bottom w:val="single" w:sz="8" w:color="CFF0FC"/>
            </w:tcBorders>
          </w:tcPr>
          <w:p>
            <w:pPr>
              <w:spacing w:after="0"/>
              <w:rPr>
                <w:sz w:val="19"/>
                <w:szCs w:val="19"/>
                <w:color w:val="auto"/>
              </w:rPr>
            </w:pPr>
          </w:p>
        </w:tc>
        <w:tc>
          <w:tcPr>
            <w:tcW w:w="40" w:type="dxa"/>
            <w:vAlign w:val="bottom"/>
            <w:tcBorders>
              <w:bottom w:val="single" w:sz="8" w:color="CFF0FC"/>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537</w:t>
            </w:r>
          </w:p>
        </w:tc>
        <w:tc>
          <w:tcPr>
            <w:tcW w:w="240" w:type="dxa"/>
            <w:vAlign w:val="bottom"/>
            <w:tcBorders>
              <w:bottom w:val="single" w:sz="8" w:color="CFF0FC"/>
            </w:tcBorders>
          </w:tcPr>
          <w:p>
            <w:pPr>
              <w:spacing w:after="0"/>
              <w:rPr>
                <w:sz w:val="19"/>
                <w:szCs w:val="19"/>
                <w:color w:val="auto"/>
              </w:rPr>
            </w:pPr>
          </w:p>
        </w:tc>
        <w:tc>
          <w:tcPr>
            <w:tcW w:w="20" w:type="dxa"/>
            <w:vAlign w:val="bottom"/>
            <w:tcBorders>
              <w:bottom w:val="single" w:sz="8" w:color="CFF0FC"/>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592</w:t>
            </w:r>
          </w:p>
        </w:tc>
        <w:tc>
          <w:tcPr>
            <w:tcW w:w="100" w:type="dxa"/>
            <w:vAlign w:val="bottom"/>
            <w:tcBorders>
              <w:bottom w:val="single" w:sz="8" w:color="CFF0FC"/>
            </w:tcBorders>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580" w:type="dxa"/>
            <w:vAlign w:val="bottom"/>
          </w:tcPr>
          <w:p>
            <w:pPr>
              <w:spacing w:after="0"/>
              <w:rPr>
                <w:sz w:val="19"/>
                <w:szCs w:val="19"/>
                <w:color w:val="auto"/>
              </w:rPr>
            </w:pPr>
          </w:p>
        </w:tc>
        <w:tc>
          <w:tcPr>
            <w:tcW w:w="392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 eliminated inter-segment revenues</w:t>
            </w:r>
          </w:p>
        </w:tc>
        <w:tc>
          <w:tcPr>
            <w:tcW w:w="3060" w:type="dxa"/>
            <w:vAlign w:val="bottom"/>
            <w:tcBorders>
              <w:bottom w:val="single" w:sz="8" w:color="CFF0FC"/>
            </w:tcBorders>
            <w:gridSpan w:val="2"/>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jc w:val="right"/>
              <w:ind w:right="87"/>
              <w:spacing w:after="0"/>
              <w:rPr>
                <w:sz w:val="20"/>
                <w:szCs w:val="20"/>
                <w:color w:val="auto"/>
              </w:rPr>
            </w:pPr>
            <w:r>
              <w:rPr>
                <w:rFonts w:ascii="Arial" w:cs="Arial" w:eastAsia="Arial" w:hAnsi="Arial"/>
                <w:sz w:val="15"/>
                <w:szCs w:val="15"/>
                <w:color w:val="auto"/>
                <w:w w:val="71"/>
              </w:rPr>
              <w:t>$</w:t>
            </w:r>
          </w:p>
        </w:tc>
        <w:tc>
          <w:tcPr>
            <w:tcW w:w="11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7,358</w:t>
            </w:r>
          </w:p>
        </w:tc>
        <w:tc>
          <w:tcPr>
            <w:tcW w:w="240" w:type="dxa"/>
            <w:vAlign w:val="bottom"/>
            <w:tcBorders>
              <w:bottom w:val="single" w:sz="8" w:color="CFF0FC"/>
            </w:tcBorders>
            <w:shd w:val="clear" w:color="auto" w:fill="CFF0FC"/>
          </w:tcPr>
          <w:p>
            <w:pPr>
              <w:spacing w:after="0"/>
              <w:rPr>
                <w:sz w:val="19"/>
                <w:szCs w:val="19"/>
                <w:color w:val="auto"/>
              </w:rPr>
            </w:pPr>
          </w:p>
        </w:tc>
        <w:tc>
          <w:tcPr>
            <w:tcW w:w="20" w:type="dxa"/>
            <w:vAlign w:val="bottom"/>
            <w:tcBorders>
              <w:bottom w:val="single" w:sz="8" w:color="CFF0FC"/>
            </w:tcBorders>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jc w:val="right"/>
              <w:ind w:right="129"/>
              <w:spacing w:after="0"/>
              <w:rPr>
                <w:sz w:val="20"/>
                <w:szCs w:val="20"/>
                <w:color w:val="auto"/>
              </w:rPr>
            </w:pPr>
            <w:r>
              <w:rPr>
                <w:rFonts w:ascii="Arial" w:cs="Arial" w:eastAsia="Arial" w:hAnsi="Arial"/>
                <w:sz w:val="10"/>
                <w:szCs w:val="10"/>
                <w:color w:val="auto"/>
                <w:w w:val="71"/>
              </w:rPr>
              <w:t>$</w:t>
            </w:r>
          </w:p>
        </w:tc>
        <w:tc>
          <w:tcPr>
            <w:tcW w:w="11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1,844</w:t>
            </w:r>
          </w:p>
        </w:tc>
        <w:tc>
          <w:tcPr>
            <w:tcW w:w="100" w:type="dxa"/>
            <w:vAlign w:val="bottom"/>
            <w:tcBorders>
              <w:bottom w:val="single" w:sz="8" w:color="CFF0FC"/>
            </w:tcBorders>
            <w:shd w:val="clear" w:color="auto" w:fill="CFF0FC"/>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80" w:type="dxa"/>
            <w:vAlign w:val="bottom"/>
          </w:tcPr>
          <w:p>
            <w:pPr>
              <w:spacing w:after="0" w:line="20" w:lineRule="exact"/>
              <w:rPr>
                <w:sz w:val="1"/>
                <w:szCs w:val="1"/>
                <w:color w:val="auto"/>
              </w:rPr>
            </w:pPr>
          </w:p>
        </w:tc>
        <w:tc>
          <w:tcPr>
            <w:tcW w:w="3920" w:type="dxa"/>
            <w:vAlign w:val="bottom"/>
          </w:tcPr>
          <w:p>
            <w:pPr>
              <w:spacing w:after="0" w:line="20" w:lineRule="exact"/>
              <w:rPr>
                <w:sz w:val="1"/>
                <w:szCs w:val="1"/>
                <w:color w:val="auto"/>
              </w:rPr>
            </w:pPr>
          </w:p>
        </w:tc>
        <w:tc>
          <w:tcPr>
            <w:tcW w:w="3020" w:type="dxa"/>
            <w:vAlign w:val="bottom"/>
            <w:vMerge w:val="restart"/>
          </w:tcPr>
          <w:p>
            <w:pPr>
              <w:jc w:val="right"/>
              <w:ind w:right="1710"/>
              <w:spacing w:after="0"/>
              <w:rPr>
                <w:sz w:val="20"/>
                <w:szCs w:val="20"/>
                <w:color w:val="auto"/>
              </w:rPr>
            </w:pPr>
            <w:r>
              <w:rPr>
                <w:rFonts w:ascii="Arial" w:cs="Arial" w:eastAsia="Arial" w:hAnsi="Arial"/>
                <w:sz w:val="18"/>
                <w:szCs w:val="18"/>
                <w:color w:val="auto"/>
              </w:rPr>
              <w:t>17</w:t>
            </w:r>
          </w:p>
        </w:tc>
        <w:tc>
          <w:tcPr>
            <w:tcW w:w="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42"/>
        </w:trPr>
        <w:tc>
          <w:tcPr>
            <w:tcW w:w="580" w:type="dxa"/>
            <w:vAlign w:val="bottom"/>
          </w:tcPr>
          <w:p>
            <w:pPr>
              <w:spacing w:after="0"/>
              <w:rPr>
                <w:sz w:val="24"/>
                <w:szCs w:val="24"/>
                <w:color w:val="auto"/>
              </w:rPr>
            </w:pPr>
          </w:p>
        </w:tc>
        <w:tc>
          <w:tcPr>
            <w:tcW w:w="3920" w:type="dxa"/>
            <w:vAlign w:val="bottom"/>
          </w:tcPr>
          <w:p>
            <w:pPr>
              <w:spacing w:after="0"/>
              <w:rPr>
                <w:sz w:val="24"/>
                <w:szCs w:val="24"/>
                <w:color w:val="auto"/>
              </w:rPr>
            </w:pPr>
          </w:p>
        </w:tc>
        <w:tc>
          <w:tcPr>
            <w:tcW w:w="3020" w:type="dxa"/>
            <w:vAlign w:val="bottom"/>
            <w:vMerge w:val="continue"/>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580" w:type="dxa"/>
            <w:vAlign w:val="bottom"/>
            <w:tcBorders>
              <w:bottom w:val="single" w:sz="8" w:color="9A9A9A"/>
            </w:tcBorders>
          </w:tcPr>
          <w:p>
            <w:pPr>
              <w:spacing w:after="0"/>
              <w:rPr>
                <w:sz w:val="10"/>
                <w:szCs w:val="10"/>
                <w:color w:val="auto"/>
              </w:rPr>
            </w:pPr>
          </w:p>
        </w:tc>
        <w:tc>
          <w:tcPr>
            <w:tcW w:w="3920" w:type="dxa"/>
            <w:vAlign w:val="bottom"/>
            <w:tcBorders>
              <w:bottom w:val="single" w:sz="8" w:color="9A9A9A"/>
            </w:tcBorders>
          </w:tcPr>
          <w:p>
            <w:pPr>
              <w:spacing w:after="0"/>
              <w:rPr>
                <w:sz w:val="10"/>
                <w:szCs w:val="10"/>
                <w:color w:val="auto"/>
              </w:rPr>
            </w:pPr>
          </w:p>
        </w:tc>
        <w:tc>
          <w:tcPr>
            <w:tcW w:w="302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240" w:type="dxa"/>
            <w:vAlign w:val="bottom"/>
            <w:tcBorders>
              <w:bottom w:val="single" w:sz="8" w:color="9A9A9A"/>
            </w:tcBorders>
          </w:tcPr>
          <w:p>
            <w:pPr>
              <w:spacing w:after="0"/>
              <w:rPr>
                <w:sz w:val="10"/>
                <w:szCs w:val="10"/>
                <w:color w:val="auto"/>
              </w:rPr>
            </w:pPr>
          </w:p>
        </w:tc>
        <w:tc>
          <w:tcPr>
            <w:tcW w:w="1140" w:type="dxa"/>
            <w:vAlign w:val="bottom"/>
            <w:tcBorders>
              <w:bottom w:val="single" w:sz="8" w:color="9A9A9A"/>
            </w:tcBorders>
          </w:tcPr>
          <w:p>
            <w:pPr>
              <w:spacing w:after="0"/>
              <w:rPr>
                <w:sz w:val="10"/>
                <w:szCs w:val="10"/>
                <w:color w:val="auto"/>
              </w:rPr>
            </w:pPr>
          </w:p>
        </w:tc>
        <w:tc>
          <w:tcPr>
            <w:tcW w:w="24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240" w:type="dxa"/>
            <w:vAlign w:val="bottom"/>
            <w:tcBorders>
              <w:bottom w:val="single" w:sz="8" w:color="9A9A9A"/>
            </w:tcBorders>
          </w:tcPr>
          <w:p>
            <w:pPr>
              <w:spacing w:after="0"/>
              <w:rPr>
                <w:sz w:val="10"/>
                <w:szCs w:val="10"/>
                <w:color w:val="auto"/>
              </w:rPr>
            </w:pPr>
          </w:p>
        </w:tc>
        <w:tc>
          <w:tcPr>
            <w:tcW w:w="114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56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7" w:name="page18"/>
    <w:bookmarkEnd w:id="17"/>
    <w:p>
      <w:pPr>
        <w:jc w:val="center"/>
        <w:spacing w:after="0"/>
        <w:rPr>
          <w:sz w:val="20"/>
          <w:szCs w:val="20"/>
          <w:color w:val="auto"/>
        </w:rPr>
      </w:pPr>
      <w:r>
        <w:rPr>
          <w:rFonts w:ascii="Arial" w:cs="Arial" w:eastAsia="Arial" w:hAnsi="Arial"/>
          <w:sz w:val="18"/>
          <w:szCs w:val="18"/>
          <w:b w:val="1"/>
          <w:bCs w:val="1"/>
          <w:color w:val="auto"/>
        </w:rPr>
        <w:t>UNIVERSAL LOGISTICS HOLDINGS,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Notes to Unaudited Consolidated Financial Statements - Continued</w:t>
      </w:r>
    </w:p>
    <w:p>
      <w:pPr>
        <w:spacing w:after="0" w:line="207" w:lineRule="exact"/>
        <w:rPr>
          <w:sz w:val="20"/>
          <w:szCs w:val="20"/>
          <w:color w:val="auto"/>
        </w:rPr>
      </w:pPr>
    </w:p>
    <w:p>
      <w:pPr>
        <w:ind w:left="500" w:hanging="492"/>
        <w:spacing w:after="0"/>
        <w:tabs>
          <w:tab w:leader="none" w:pos="500" w:val="left"/>
        </w:tabs>
        <w:numPr>
          <w:ilvl w:val="0"/>
          <w:numId w:val="19"/>
        </w:numPr>
        <w:rPr>
          <w:rFonts w:ascii="Arial" w:cs="Arial" w:eastAsia="Arial" w:hAnsi="Arial"/>
          <w:sz w:val="18"/>
          <w:szCs w:val="18"/>
          <w:b w:val="1"/>
          <w:bCs w:val="1"/>
          <w:color w:val="auto"/>
        </w:rPr>
      </w:pPr>
      <w:r>
        <w:rPr>
          <w:rFonts w:ascii="Arial" w:cs="Arial" w:eastAsia="Arial" w:hAnsi="Arial"/>
          <w:sz w:val="18"/>
          <w:szCs w:val="18"/>
          <w:b w:val="1"/>
          <w:bCs w:val="1"/>
          <w:color w:val="auto"/>
        </w:rPr>
        <w:t>Segment Reporting - continued</w:t>
      </w:r>
    </w:p>
    <w:p>
      <w:pPr>
        <w:spacing w:after="0" w:line="27" w:lineRule="exact"/>
        <w:rPr>
          <w:sz w:val="20"/>
          <w:szCs w:val="20"/>
          <w:color w:val="auto"/>
        </w:rPr>
      </w:pPr>
    </w:p>
    <w:tbl>
      <w:tblPr>
        <w:tblLayout w:type="fixed"/>
        <w:tblInd w:w="580" w:type="dxa"/>
        <w:tblCellMar>
          <w:top w:w="0" w:type="dxa"/>
          <w:left w:w="0" w:type="dxa"/>
          <w:bottom w:w="0" w:type="dxa"/>
          <w:right w:w="0" w:type="dxa"/>
        </w:tblCellMar>
      </w:tblPr>
      <w:tr>
        <w:trPr>
          <w:trHeight w:val="162"/>
        </w:trPr>
        <w:tc>
          <w:tcPr>
            <w:tcW w:w="69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860" w:type="dxa"/>
            <w:vAlign w:val="bottom"/>
            <w:gridSpan w:val="6"/>
          </w:tcPr>
          <w:p>
            <w:pPr>
              <w:jc w:val="right"/>
              <w:ind w:right="860"/>
              <w:spacing w:after="0"/>
              <w:rPr>
                <w:sz w:val="20"/>
                <w:szCs w:val="20"/>
                <w:color w:val="auto"/>
              </w:rPr>
            </w:pPr>
            <w:r>
              <w:rPr>
                <w:rFonts w:ascii="Arial" w:cs="Arial" w:eastAsia="Arial" w:hAnsi="Arial"/>
                <w:sz w:val="14"/>
                <w:szCs w:val="14"/>
                <w:b w:val="1"/>
                <w:bCs w:val="1"/>
                <w:color w:val="auto"/>
              </w:rPr>
              <w:t>Income from Operations</w:t>
            </w:r>
          </w:p>
        </w:tc>
      </w:tr>
      <w:tr>
        <w:trPr>
          <w:trHeight w:val="155"/>
        </w:trPr>
        <w:tc>
          <w:tcPr>
            <w:tcW w:w="6980" w:type="dxa"/>
            <w:vAlign w:val="bottom"/>
          </w:tcPr>
          <w:p>
            <w:pPr>
              <w:spacing w:after="0"/>
              <w:rPr>
                <w:sz w:val="13"/>
                <w:szCs w:val="13"/>
                <w:color w:val="auto"/>
              </w:rPr>
            </w:pPr>
          </w:p>
        </w:tc>
        <w:tc>
          <w:tcPr>
            <w:tcW w:w="260" w:type="dxa"/>
            <w:vAlign w:val="bottom"/>
            <w:tcBorders>
              <w:top w:val="single" w:sz="8" w:color="auto"/>
              <w:bottom w:val="single" w:sz="8" w:color="auto"/>
            </w:tcBorders>
          </w:tcPr>
          <w:p>
            <w:pPr>
              <w:spacing w:after="0"/>
              <w:rPr>
                <w:sz w:val="13"/>
                <w:szCs w:val="13"/>
                <w:color w:val="auto"/>
              </w:rPr>
            </w:pPr>
          </w:p>
        </w:tc>
        <w:tc>
          <w:tcPr>
            <w:tcW w:w="2760" w:type="dxa"/>
            <w:vAlign w:val="bottom"/>
            <w:tcBorders>
              <w:top w:val="single" w:sz="8" w:color="auto"/>
              <w:bottom w:val="single" w:sz="8" w:color="auto"/>
            </w:tcBorders>
            <w:gridSpan w:val="5"/>
          </w:tcPr>
          <w:p>
            <w:pPr>
              <w:jc w:val="right"/>
              <w:ind w:right="755"/>
              <w:spacing w:after="0" w:line="155" w:lineRule="exact"/>
              <w:rPr>
                <w:sz w:val="20"/>
                <w:szCs w:val="20"/>
                <w:color w:val="auto"/>
              </w:rPr>
            </w:pPr>
            <w:r>
              <w:rPr>
                <w:rFonts w:ascii="Arial" w:cs="Arial" w:eastAsia="Arial" w:hAnsi="Arial"/>
                <w:sz w:val="14"/>
                <w:szCs w:val="14"/>
                <w:b w:val="1"/>
                <w:bCs w:val="1"/>
                <w:color w:val="auto"/>
              </w:rPr>
              <w:t>Thirteen weeks ended</w:t>
            </w:r>
          </w:p>
        </w:tc>
        <w:tc>
          <w:tcPr>
            <w:tcW w:w="100" w:type="dxa"/>
            <w:vAlign w:val="bottom"/>
          </w:tcPr>
          <w:p>
            <w:pPr>
              <w:spacing w:after="0"/>
              <w:rPr>
                <w:sz w:val="13"/>
                <w:szCs w:val="13"/>
                <w:color w:val="auto"/>
              </w:rPr>
            </w:pPr>
          </w:p>
        </w:tc>
      </w:tr>
      <w:tr>
        <w:trPr>
          <w:trHeight w:val="133"/>
        </w:trPr>
        <w:tc>
          <w:tcPr>
            <w:tcW w:w="69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360" w:type="dxa"/>
            <w:vAlign w:val="bottom"/>
            <w:gridSpan w:val="2"/>
          </w:tcPr>
          <w:p>
            <w:pPr>
              <w:ind w:left="180"/>
              <w:spacing w:after="0" w:line="133" w:lineRule="exact"/>
              <w:rPr>
                <w:sz w:val="20"/>
                <w:szCs w:val="20"/>
                <w:color w:val="auto"/>
              </w:rPr>
            </w:pPr>
            <w:r>
              <w:rPr>
                <w:rFonts w:ascii="Arial" w:cs="Arial" w:eastAsia="Arial" w:hAnsi="Arial"/>
                <w:sz w:val="14"/>
                <w:szCs w:val="14"/>
                <w:b w:val="1"/>
                <w:bCs w:val="1"/>
                <w:color w:val="auto"/>
              </w:rPr>
              <w:t>April 3,</w:t>
            </w:r>
          </w:p>
        </w:tc>
        <w:tc>
          <w:tcPr>
            <w:tcW w:w="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40" w:type="dxa"/>
            <w:vAlign w:val="bottom"/>
          </w:tcPr>
          <w:p>
            <w:pPr>
              <w:jc w:val="right"/>
              <w:ind w:right="395"/>
              <w:spacing w:after="0" w:line="133" w:lineRule="exact"/>
              <w:rPr>
                <w:sz w:val="20"/>
                <w:szCs w:val="20"/>
                <w:color w:val="auto"/>
              </w:rPr>
            </w:pPr>
            <w:r>
              <w:rPr>
                <w:rFonts w:ascii="Arial" w:cs="Arial" w:eastAsia="Arial" w:hAnsi="Arial"/>
                <w:sz w:val="14"/>
                <w:szCs w:val="14"/>
                <w:b w:val="1"/>
                <w:bCs w:val="1"/>
                <w:color w:val="auto"/>
              </w:rPr>
              <w:t>April 4,</w:t>
            </w:r>
          </w:p>
        </w:tc>
        <w:tc>
          <w:tcPr>
            <w:tcW w:w="100" w:type="dxa"/>
            <w:vAlign w:val="bottom"/>
          </w:tcPr>
          <w:p>
            <w:pPr>
              <w:spacing w:after="0"/>
              <w:rPr>
                <w:sz w:val="11"/>
                <w:szCs w:val="11"/>
                <w:color w:val="auto"/>
              </w:rPr>
            </w:pPr>
          </w:p>
        </w:tc>
      </w:tr>
      <w:tr>
        <w:trPr>
          <w:trHeight w:val="171"/>
        </w:trPr>
        <w:tc>
          <w:tcPr>
            <w:tcW w:w="6980" w:type="dxa"/>
            <w:vAlign w:val="bottom"/>
            <w:tcBorders>
              <w:bottom w:val="single" w:sz="8" w:color="CFF0FC"/>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tcPr>
          <w:p>
            <w:pPr>
              <w:jc w:val="right"/>
              <w:ind w:right="477"/>
              <w:spacing w:after="0"/>
              <w:rPr>
                <w:sz w:val="20"/>
                <w:szCs w:val="20"/>
                <w:color w:val="auto"/>
              </w:rPr>
            </w:pPr>
            <w:r>
              <w:rPr>
                <w:rFonts w:ascii="Arial" w:cs="Arial" w:eastAsia="Arial" w:hAnsi="Arial"/>
                <w:sz w:val="14"/>
                <w:szCs w:val="14"/>
                <w:b w:val="1"/>
                <w:bCs w:val="1"/>
                <w:color w:val="auto"/>
              </w:rPr>
              <w:t>2021</w:t>
            </w:r>
          </w:p>
        </w:tc>
        <w:tc>
          <w:tcPr>
            <w:tcW w:w="240" w:type="dxa"/>
            <w:vAlign w:val="bottom"/>
            <w:tcBorders>
              <w:bottom w:val="single" w:sz="8" w:color="CFF0FC"/>
            </w:tcBorders>
          </w:tcPr>
          <w:p>
            <w:pPr>
              <w:spacing w:after="0"/>
              <w:rPr>
                <w:sz w:val="14"/>
                <w:szCs w:val="14"/>
                <w:color w:val="auto"/>
              </w:rPr>
            </w:pPr>
          </w:p>
        </w:tc>
        <w:tc>
          <w:tcPr>
            <w:tcW w:w="20" w:type="dxa"/>
            <w:vAlign w:val="bottom"/>
            <w:tcBorders>
              <w:bottom w:val="single" w:sz="8" w:color="CFF0FC"/>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tcPr>
          <w:p>
            <w:pPr>
              <w:jc w:val="right"/>
              <w:ind w:right="475"/>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FF0FC"/>
            </w:tcBorders>
          </w:tcPr>
          <w:p>
            <w:pPr>
              <w:spacing w:after="0"/>
              <w:rPr>
                <w:sz w:val="14"/>
                <w:szCs w:val="14"/>
                <w:color w:val="auto"/>
              </w:rPr>
            </w:pPr>
          </w:p>
        </w:tc>
      </w:tr>
      <w:tr>
        <w:trPr>
          <w:trHeight w:val="223"/>
        </w:trPr>
        <w:tc>
          <w:tcPr>
            <w:tcW w:w="6980" w:type="dxa"/>
            <w:vAlign w:val="bottom"/>
            <w:shd w:val="clear" w:color="auto" w:fill="CFF0FC"/>
          </w:tcPr>
          <w:p>
            <w:pPr>
              <w:spacing w:after="0"/>
              <w:rPr>
                <w:sz w:val="20"/>
                <w:szCs w:val="20"/>
                <w:color w:val="auto"/>
              </w:rPr>
            </w:pPr>
            <w:r>
              <w:rPr>
                <w:rFonts w:ascii="Arial" w:cs="Arial" w:eastAsia="Arial" w:hAnsi="Arial"/>
                <w:sz w:val="18"/>
                <w:szCs w:val="18"/>
                <w:color w:val="auto"/>
              </w:rPr>
              <w:t>Contract logistics</w:t>
            </w:r>
          </w:p>
        </w:tc>
        <w:tc>
          <w:tcPr>
            <w:tcW w:w="260" w:type="dxa"/>
            <w:vAlign w:val="bottom"/>
            <w:shd w:val="clear" w:color="auto" w:fill="CFF0FC"/>
          </w:tcPr>
          <w:p>
            <w:pPr>
              <w:jc w:val="right"/>
              <w:ind w:right="107"/>
              <w:spacing w:after="0"/>
              <w:rPr>
                <w:sz w:val="20"/>
                <w:szCs w:val="20"/>
                <w:color w:val="auto"/>
              </w:rPr>
            </w:pPr>
            <w:r>
              <w:rPr>
                <w:rFonts w:ascii="Arial" w:cs="Arial" w:eastAsia="Arial" w:hAnsi="Arial"/>
                <w:sz w:val="15"/>
                <w:szCs w:val="15"/>
                <w:color w:val="auto"/>
                <w:w w:val="71"/>
              </w:rPr>
              <w:t>$</w:t>
            </w:r>
          </w:p>
        </w:tc>
        <w:tc>
          <w:tcPr>
            <w:tcW w:w="11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16,820</w:t>
            </w:r>
          </w:p>
        </w:tc>
        <w:tc>
          <w:tcPr>
            <w:tcW w:w="24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40" w:type="dxa"/>
            <w:vAlign w:val="bottom"/>
            <w:shd w:val="clear" w:color="auto" w:fill="CFF0FC"/>
          </w:tcPr>
          <w:p>
            <w:pPr>
              <w:jc w:val="right"/>
              <w:ind w:right="129"/>
              <w:spacing w:after="0"/>
              <w:rPr>
                <w:sz w:val="20"/>
                <w:szCs w:val="20"/>
                <w:color w:val="auto"/>
              </w:rPr>
            </w:pPr>
            <w:r>
              <w:rPr>
                <w:rFonts w:ascii="Arial" w:cs="Arial" w:eastAsia="Arial" w:hAnsi="Arial"/>
                <w:sz w:val="10"/>
                <w:szCs w:val="10"/>
                <w:color w:val="auto"/>
                <w:w w:val="71"/>
              </w:rPr>
              <w:t>$</w:t>
            </w: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11,690</w:t>
            </w:r>
          </w:p>
        </w:tc>
        <w:tc>
          <w:tcPr>
            <w:tcW w:w="100" w:type="dxa"/>
            <w:vAlign w:val="bottom"/>
            <w:shd w:val="clear" w:color="auto" w:fill="CFF0FC"/>
          </w:tcPr>
          <w:p>
            <w:pPr>
              <w:spacing w:after="0"/>
              <w:rPr>
                <w:sz w:val="19"/>
                <w:szCs w:val="19"/>
                <w:color w:val="auto"/>
              </w:rPr>
            </w:pPr>
          </w:p>
        </w:tc>
      </w:tr>
      <w:tr>
        <w:trPr>
          <w:trHeight w:val="229"/>
        </w:trPr>
        <w:tc>
          <w:tcPr>
            <w:tcW w:w="6980" w:type="dxa"/>
            <w:vAlign w:val="bottom"/>
          </w:tcPr>
          <w:p>
            <w:pPr>
              <w:spacing w:after="0"/>
              <w:rPr>
                <w:sz w:val="20"/>
                <w:szCs w:val="20"/>
                <w:color w:val="auto"/>
              </w:rPr>
            </w:pPr>
            <w:r>
              <w:rPr>
                <w:rFonts w:ascii="Arial" w:cs="Arial" w:eastAsia="Arial" w:hAnsi="Arial"/>
                <w:sz w:val="18"/>
                <w:szCs w:val="18"/>
                <w:color w:val="auto"/>
              </w:rPr>
              <w:t>Intermodal</w:t>
            </w:r>
          </w:p>
        </w:tc>
        <w:tc>
          <w:tcPr>
            <w:tcW w:w="26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8,494</w:t>
            </w:r>
          </w:p>
        </w:tc>
        <w:tc>
          <w:tcPr>
            <w:tcW w:w="2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9,000</w:t>
            </w:r>
          </w:p>
        </w:tc>
        <w:tc>
          <w:tcPr>
            <w:tcW w:w="100" w:type="dxa"/>
            <w:vAlign w:val="bottom"/>
          </w:tcPr>
          <w:p>
            <w:pPr>
              <w:spacing w:after="0"/>
              <w:rPr>
                <w:sz w:val="19"/>
                <w:szCs w:val="19"/>
                <w:color w:val="auto"/>
              </w:rPr>
            </w:pPr>
          </w:p>
        </w:tc>
      </w:tr>
      <w:tr>
        <w:trPr>
          <w:trHeight w:val="229"/>
        </w:trPr>
        <w:tc>
          <w:tcPr>
            <w:tcW w:w="6980" w:type="dxa"/>
            <w:vAlign w:val="bottom"/>
            <w:shd w:val="clear" w:color="auto" w:fill="CFF0FC"/>
          </w:tcPr>
          <w:p>
            <w:pPr>
              <w:spacing w:after="0"/>
              <w:rPr>
                <w:sz w:val="20"/>
                <w:szCs w:val="20"/>
                <w:color w:val="auto"/>
              </w:rPr>
            </w:pPr>
            <w:r>
              <w:rPr>
                <w:rFonts w:ascii="Arial" w:cs="Arial" w:eastAsia="Arial" w:hAnsi="Arial"/>
                <w:sz w:val="18"/>
                <w:szCs w:val="18"/>
                <w:color w:val="auto"/>
              </w:rPr>
              <w:t>Trucking</w:t>
            </w:r>
          </w:p>
        </w:tc>
        <w:tc>
          <w:tcPr>
            <w:tcW w:w="260" w:type="dxa"/>
            <w:vAlign w:val="bottom"/>
            <w:shd w:val="clear" w:color="auto" w:fill="CFF0FC"/>
          </w:tcPr>
          <w:p>
            <w:pPr>
              <w:spacing w:after="0"/>
              <w:rPr>
                <w:sz w:val="19"/>
                <w:szCs w:val="19"/>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5,191</w:t>
            </w:r>
          </w:p>
        </w:tc>
        <w:tc>
          <w:tcPr>
            <w:tcW w:w="24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4,500</w:t>
            </w:r>
          </w:p>
        </w:tc>
        <w:tc>
          <w:tcPr>
            <w:tcW w:w="100" w:type="dxa"/>
            <w:vAlign w:val="bottom"/>
            <w:shd w:val="clear" w:color="auto" w:fill="CFF0FC"/>
          </w:tcPr>
          <w:p>
            <w:pPr>
              <w:spacing w:after="0"/>
              <w:rPr>
                <w:sz w:val="19"/>
                <w:szCs w:val="19"/>
                <w:color w:val="auto"/>
              </w:rPr>
            </w:pPr>
          </w:p>
        </w:tc>
      </w:tr>
      <w:tr>
        <w:trPr>
          <w:trHeight w:val="230"/>
        </w:trPr>
        <w:tc>
          <w:tcPr>
            <w:tcW w:w="6980" w:type="dxa"/>
            <w:vAlign w:val="bottom"/>
          </w:tcPr>
          <w:p>
            <w:pPr>
              <w:spacing w:after="0"/>
              <w:rPr>
                <w:sz w:val="20"/>
                <w:szCs w:val="20"/>
                <w:color w:val="auto"/>
              </w:rPr>
            </w:pPr>
            <w:r>
              <w:rPr>
                <w:rFonts w:ascii="Arial" w:cs="Arial" w:eastAsia="Arial" w:hAnsi="Arial"/>
                <w:sz w:val="18"/>
                <w:szCs w:val="18"/>
                <w:color w:val="auto"/>
              </w:rPr>
              <w:t>Company-managed brokerage</w:t>
            </w:r>
          </w:p>
        </w:tc>
        <w:tc>
          <w:tcPr>
            <w:tcW w:w="26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440</w:t>
            </w:r>
          </w:p>
        </w:tc>
        <w:tc>
          <w:tcPr>
            <w:tcW w:w="2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240" w:type="dxa"/>
            <w:vAlign w:val="bottom"/>
            <w:gridSpan w:val="2"/>
          </w:tcPr>
          <w:p>
            <w:pPr>
              <w:jc w:val="right"/>
              <w:ind w:right="40"/>
              <w:spacing w:after="0"/>
              <w:rPr>
                <w:sz w:val="20"/>
                <w:szCs w:val="20"/>
                <w:color w:val="auto"/>
              </w:rPr>
            </w:pPr>
            <w:r>
              <w:rPr>
                <w:rFonts w:ascii="Arial" w:cs="Arial" w:eastAsia="Arial" w:hAnsi="Arial"/>
                <w:sz w:val="18"/>
                <w:szCs w:val="18"/>
                <w:color w:val="auto"/>
              </w:rPr>
              <w:t>(1,397)</w:t>
            </w:r>
          </w:p>
        </w:tc>
      </w:tr>
      <w:tr>
        <w:trPr>
          <w:trHeight w:val="229"/>
        </w:trPr>
        <w:tc>
          <w:tcPr>
            <w:tcW w:w="6980" w:type="dxa"/>
            <w:vAlign w:val="bottom"/>
            <w:shd w:val="clear" w:color="auto" w:fill="CFF0FC"/>
          </w:tcPr>
          <w:p>
            <w:pPr>
              <w:spacing w:after="0"/>
              <w:rPr>
                <w:sz w:val="20"/>
                <w:szCs w:val="20"/>
                <w:color w:val="auto"/>
              </w:rPr>
            </w:pPr>
            <w:r>
              <w:rPr>
                <w:rFonts w:ascii="Arial" w:cs="Arial" w:eastAsia="Arial" w:hAnsi="Arial"/>
                <w:sz w:val="18"/>
                <w:szCs w:val="18"/>
                <w:color w:val="auto"/>
              </w:rPr>
              <w:t>Other</w:t>
            </w:r>
          </w:p>
        </w:tc>
        <w:tc>
          <w:tcPr>
            <w:tcW w:w="260" w:type="dxa"/>
            <w:vAlign w:val="bottom"/>
            <w:tcBorders>
              <w:bottom w:val="single" w:sz="8" w:color="auto"/>
            </w:tcBorders>
            <w:shd w:val="clear" w:color="auto" w:fill="CFF0FC"/>
          </w:tcPr>
          <w:p>
            <w:pPr>
              <w:spacing w:after="0"/>
              <w:rPr>
                <w:sz w:val="19"/>
                <w:szCs w:val="19"/>
                <w:color w:val="auto"/>
              </w:rPr>
            </w:pPr>
          </w:p>
        </w:tc>
        <w:tc>
          <w:tcPr>
            <w:tcW w:w="1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211</w:t>
            </w:r>
          </w:p>
        </w:tc>
        <w:tc>
          <w:tcPr>
            <w:tcW w:w="24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11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115</w:t>
            </w:r>
          </w:p>
        </w:tc>
        <w:tc>
          <w:tcPr>
            <w:tcW w:w="100" w:type="dxa"/>
            <w:vAlign w:val="bottom"/>
            <w:shd w:val="clear" w:color="auto" w:fill="CFF0FC"/>
          </w:tcPr>
          <w:p>
            <w:pPr>
              <w:spacing w:after="0"/>
              <w:rPr>
                <w:sz w:val="19"/>
                <w:szCs w:val="19"/>
                <w:color w:val="auto"/>
              </w:rPr>
            </w:pPr>
          </w:p>
        </w:tc>
      </w:tr>
      <w:tr>
        <w:trPr>
          <w:trHeight w:val="223"/>
        </w:trPr>
        <w:tc>
          <w:tcPr>
            <w:tcW w:w="6980" w:type="dxa"/>
            <w:vAlign w:val="bottom"/>
          </w:tcPr>
          <w:p>
            <w:pPr>
              <w:spacing w:after="0"/>
              <w:rPr>
                <w:sz w:val="20"/>
                <w:szCs w:val="20"/>
                <w:color w:val="auto"/>
              </w:rPr>
            </w:pPr>
            <w:r>
              <w:rPr>
                <w:rFonts w:ascii="Arial" w:cs="Arial" w:eastAsia="Arial" w:hAnsi="Arial"/>
                <w:sz w:val="18"/>
                <w:szCs w:val="18"/>
                <w:color w:val="auto"/>
              </w:rPr>
              <w:t>Total income from operations</w:t>
            </w:r>
          </w:p>
        </w:tc>
        <w:tc>
          <w:tcPr>
            <w:tcW w:w="260" w:type="dxa"/>
            <w:vAlign w:val="bottom"/>
            <w:tcBorders>
              <w:bottom w:val="single" w:sz="8" w:color="auto"/>
            </w:tcBorders>
          </w:tcPr>
          <w:p>
            <w:pPr>
              <w:jc w:val="right"/>
              <w:ind w:right="107"/>
              <w:spacing w:after="0"/>
              <w:rPr>
                <w:sz w:val="20"/>
                <w:szCs w:val="20"/>
                <w:color w:val="auto"/>
              </w:rPr>
            </w:pPr>
            <w:r>
              <w:rPr>
                <w:rFonts w:ascii="Arial" w:cs="Arial" w:eastAsia="Arial" w:hAnsi="Arial"/>
                <w:sz w:val="15"/>
                <w:szCs w:val="15"/>
                <w:color w:val="auto"/>
                <w:w w:val="71"/>
              </w:rPr>
              <w:t>$</w:t>
            </w: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31,156</w:t>
            </w:r>
          </w:p>
        </w:tc>
        <w:tc>
          <w:tcPr>
            <w:tcW w:w="24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jc w:val="right"/>
              <w:ind w:right="129"/>
              <w:spacing w:after="0"/>
              <w:rPr>
                <w:sz w:val="20"/>
                <w:szCs w:val="20"/>
                <w:color w:val="auto"/>
              </w:rPr>
            </w:pPr>
            <w:r>
              <w:rPr>
                <w:rFonts w:ascii="Arial" w:cs="Arial" w:eastAsia="Arial" w:hAnsi="Arial"/>
                <w:sz w:val="10"/>
                <w:szCs w:val="10"/>
                <w:color w:val="auto"/>
                <w:w w:val="71"/>
              </w:rPr>
              <w:t>$</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23,908</w:t>
            </w:r>
          </w:p>
        </w:tc>
        <w:tc>
          <w:tcPr>
            <w:tcW w:w="100" w:type="dxa"/>
            <w:vAlign w:val="bottom"/>
          </w:tcPr>
          <w:p>
            <w:pPr>
              <w:spacing w:after="0"/>
              <w:rPr>
                <w:sz w:val="19"/>
                <w:szCs w:val="19"/>
                <w:color w:val="auto"/>
              </w:rPr>
            </w:pPr>
          </w:p>
        </w:tc>
      </w:tr>
      <w:tr>
        <w:trPr>
          <w:trHeight w:val="20"/>
        </w:trPr>
        <w:tc>
          <w:tcPr>
            <w:tcW w:w="69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400" w:lineRule="exact"/>
        <w:rPr>
          <w:sz w:val="20"/>
          <w:szCs w:val="20"/>
          <w:color w:val="auto"/>
        </w:rPr>
      </w:pPr>
    </w:p>
    <w:p>
      <w:pPr>
        <w:ind w:left="500" w:hanging="492"/>
        <w:spacing w:after="0"/>
        <w:tabs>
          <w:tab w:leader="none" w:pos="500" w:val="left"/>
        </w:tabs>
        <w:numPr>
          <w:ilvl w:val="0"/>
          <w:numId w:val="20"/>
        </w:numPr>
        <w:rPr>
          <w:rFonts w:ascii="Arial" w:cs="Arial" w:eastAsia="Arial" w:hAnsi="Arial"/>
          <w:sz w:val="18"/>
          <w:szCs w:val="18"/>
          <w:b w:val="1"/>
          <w:bCs w:val="1"/>
          <w:color w:val="auto"/>
        </w:rPr>
      </w:pPr>
      <w:r>
        <w:rPr>
          <w:rFonts w:ascii="Arial" w:cs="Arial" w:eastAsia="Arial" w:hAnsi="Arial"/>
          <w:sz w:val="18"/>
          <w:szCs w:val="18"/>
          <w:b w:val="1"/>
          <w:bCs w:val="1"/>
          <w:color w:val="auto"/>
        </w:rPr>
        <w:t>Commitments and Contingencies</w:t>
      </w:r>
    </w:p>
    <w:p>
      <w:pPr>
        <w:spacing w:after="0" w:line="121" w:lineRule="exact"/>
        <w:rPr>
          <w:rFonts w:ascii="Arial" w:cs="Arial" w:eastAsia="Arial" w:hAnsi="Arial"/>
          <w:sz w:val="18"/>
          <w:szCs w:val="18"/>
          <w:b w:val="1"/>
          <w:bCs w:val="1"/>
          <w:color w:val="auto"/>
        </w:rPr>
      </w:pPr>
    </w:p>
    <w:p>
      <w:pPr>
        <w:ind w:left="520"/>
        <w:spacing w:after="0"/>
        <w:rPr>
          <w:rFonts w:ascii="Arial" w:cs="Arial" w:eastAsia="Arial" w:hAnsi="Arial"/>
          <w:sz w:val="18"/>
          <w:szCs w:val="18"/>
          <w:b w:val="1"/>
          <w:bCs w:val="1"/>
          <w:color w:val="auto"/>
        </w:rPr>
      </w:pPr>
      <w:r>
        <w:rPr>
          <w:rFonts w:ascii="Arial" w:cs="Arial" w:eastAsia="Arial" w:hAnsi="Arial"/>
          <w:sz w:val="18"/>
          <w:szCs w:val="18"/>
          <w:color w:val="auto"/>
        </w:rPr>
        <w:t>Our principal commitments relate to long-term real estate leases and payment obligations to equipment vendors.</w:t>
      </w:r>
    </w:p>
    <w:p>
      <w:pPr>
        <w:spacing w:after="0" w:line="198" w:lineRule="exact"/>
        <w:rPr>
          <w:rFonts w:ascii="Arial" w:cs="Arial" w:eastAsia="Arial" w:hAnsi="Arial"/>
          <w:sz w:val="18"/>
          <w:szCs w:val="18"/>
          <w:b w:val="1"/>
          <w:bCs w:val="1"/>
          <w:color w:val="auto"/>
        </w:rPr>
      </w:pPr>
    </w:p>
    <w:p>
      <w:pPr>
        <w:jc w:val="both"/>
        <w:ind w:left="520"/>
        <w:spacing w:after="0" w:line="296" w:lineRule="auto"/>
        <w:rPr>
          <w:rFonts w:ascii="Arial" w:cs="Arial" w:eastAsia="Arial" w:hAnsi="Arial"/>
          <w:sz w:val="18"/>
          <w:szCs w:val="18"/>
          <w:b w:val="1"/>
          <w:bCs w:val="1"/>
          <w:color w:val="auto"/>
        </w:rPr>
      </w:pPr>
      <w:r>
        <w:rPr>
          <w:rFonts w:ascii="Arial" w:cs="Arial" w:eastAsia="Arial" w:hAnsi="Arial"/>
          <w:sz w:val="16"/>
          <w:szCs w:val="16"/>
          <w:color w:val="auto"/>
        </w:rPr>
        <w:t>The Company is involved in certain other claims and pending litigation arising from the ordinary conduct of business. We also provide accruals for claims within our self-insured retention amounts. Based on the knowledge of the facts, and in certain cases, opinions of outside counsel, in the Company’s opinion the resolution of these claims and pending litigation will not have a material effect on our financial position, results of operations or cash flows. However, if we experience claims that are not covered by our insurance or that exceed our estimated claim reserve, it could increase the volatility of our earnings and have a materially adverse effect on our financial condition, results of operations or cash flows.</w:t>
      </w:r>
    </w:p>
    <w:p>
      <w:pPr>
        <w:spacing w:after="0" w:line="120" w:lineRule="exact"/>
        <w:rPr>
          <w:rFonts w:ascii="Arial" w:cs="Arial" w:eastAsia="Arial" w:hAnsi="Arial"/>
          <w:sz w:val="18"/>
          <w:szCs w:val="18"/>
          <w:b w:val="1"/>
          <w:bCs w:val="1"/>
          <w:color w:val="auto"/>
        </w:rPr>
      </w:pPr>
    </w:p>
    <w:p>
      <w:pPr>
        <w:jc w:val="both"/>
        <w:ind w:left="520"/>
        <w:spacing w:after="0" w:line="263" w:lineRule="auto"/>
        <w:rPr>
          <w:rFonts w:ascii="Arial" w:cs="Arial" w:eastAsia="Arial" w:hAnsi="Arial"/>
          <w:sz w:val="18"/>
          <w:szCs w:val="18"/>
          <w:b w:val="1"/>
          <w:bCs w:val="1"/>
          <w:color w:val="auto"/>
        </w:rPr>
      </w:pPr>
      <w:r>
        <w:rPr>
          <w:rFonts w:ascii="Arial" w:cs="Arial" w:eastAsia="Arial" w:hAnsi="Arial"/>
          <w:sz w:val="18"/>
          <w:szCs w:val="18"/>
          <w:color w:val="auto"/>
        </w:rPr>
        <w:t>At April 3, 2021, approximately 35% of our employees in the United States, Canada and Colombia, and approximately 86% of our employees in Mexico were subject to collective bargaining agreements that are renegotiated periodically, 40% of which are subject to contracts that expire in 2021.</w:t>
      </w:r>
    </w:p>
    <w:p>
      <w:pPr>
        <w:spacing w:after="0" w:line="166" w:lineRule="exact"/>
        <w:rPr>
          <w:rFonts w:ascii="Arial" w:cs="Arial" w:eastAsia="Arial" w:hAnsi="Arial"/>
          <w:sz w:val="18"/>
          <w:szCs w:val="18"/>
          <w:b w:val="1"/>
          <w:bCs w:val="1"/>
          <w:color w:val="auto"/>
        </w:rPr>
      </w:pPr>
    </w:p>
    <w:p>
      <w:pPr>
        <w:ind w:left="500" w:hanging="492"/>
        <w:spacing w:after="0"/>
        <w:tabs>
          <w:tab w:leader="none" w:pos="500" w:val="left"/>
        </w:tabs>
        <w:numPr>
          <w:ilvl w:val="0"/>
          <w:numId w:val="20"/>
        </w:numPr>
        <w:rPr>
          <w:rFonts w:ascii="Arial" w:cs="Arial" w:eastAsia="Arial" w:hAnsi="Arial"/>
          <w:sz w:val="18"/>
          <w:szCs w:val="18"/>
          <w:b w:val="1"/>
          <w:bCs w:val="1"/>
          <w:color w:val="auto"/>
        </w:rPr>
      </w:pPr>
      <w:r>
        <w:rPr>
          <w:rFonts w:ascii="Arial" w:cs="Arial" w:eastAsia="Arial" w:hAnsi="Arial"/>
          <w:sz w:val="18"/>
          <w:szCs w:val="18"/>
          <w:b w:val="1"/>
          <w:bCs w:val="1"/>
          <w:color w:val="auto"/>
        </w:rPr>
        <w:t>Subsequent Events</w:t>
      </w:r>
    </w:p>
    <w:p>
      <w:pPr>
        <w:spacing w:after="0" w:line="121" w:lineRule="exact"/>
        <w:rPr>
          <w:rFonts w:ascii="Arial" w:cs="Arial" w:eastAsia="Arial" w:hAnsi="Arial"/>
          <w:sz w:val="18"/>
          <w:szCs w:val="18"/>
          <w:b w:val="1"/>
          <w:bCs w:val="1"/>
          <w:color w:val="auto"/>
        </w:rPr>
      </w:pPr>
    </w:p>
    <w:p>
      <w:pPr>
        <w:jc w:val="both"/>
        <w:ind w:left="520"/>
        <w:spacing w:after="0" w:line="301" w:lineRule="auto"/>
        <w:rPr>
          <w:rFonts w:ascii="Arial" w:cs="Arial" w:eastAsia="Arial" w:hAnsi="Arial"/>
          <w:sz w:val="18"/>
          <w:szCs w:val="18"/>
          <w:b w:val="1"/>
          <w:bCs w:val="1"/>
          <w:color w:val="auto"/>
        </w:rPr>
      </w:pPr>
      <w:r>
        <w:rPr>
          <w:rFonts w:ascii="Arial" w:cs="Arial" w:eastAsia="Arial" w:hAnsi="Arial"/>
          <w:sz w:val="16"/>
          <w:szCs w:val="16"/>
          <w:color w:val="auto"/>
        </w:rPr>
        <w:t>On April 29, 2021, our Board of Directors declared the regular quarterly cash dividend of $0.105 per share of common stock, payable to shareholders of record at the close of business on June 7, 2021 and is expected to be paid on July 6, 2021. Declaration of future cash dividends is subject to final determination by the Board of Directors each quarter after its review of our financial condition, results of operations, capital requirements, any legal or contractual restrictions on the payment of dividends and other factors the Board of Directors deems relevant.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8" w:name="page19"/>
    <w:bookmarkEnd w:id="18"/>
    <w:p>
      <w:pPr>
        <w:spacing w:after="0"/>
        <w:rPr>
          <w:sz w:val="20"/>
          <w:szCs w:val="20"/>
          <w:color w:val="auto"/>
        </w:rPr>
      </w:pPr>
      <w:r>
        <w:rPr>
          <w:rFonts w:ascii="Arial" w:cs="Arial" w:eastAsia="Arial" w:hAnsi="Arial"/>
          <w:sz w:val="18"/>
          <w:szCs w:val="18"/>
          <w:b w:val="1"/>
          <w:bCs w:val="1"/>
          <w:color w:val="auto"/>
        </w:rPr>
        <w:t>ITEM 2: MANAGEMENT’S DISCUSSION AND ANALYSIS OF FINANCIAL CONDITION AND RESULTS OF OPERATIONS</w:t>
      </w:r>
    </w:p>
    <w:p>
      <w:pPr>
        <w:spacing w:after="0" w:line="121" w:lineRule="exact"/>
        <w:rPr>
          <w:sz w:val="20"/>
          <w:szCs w:val="20"/>
          <w:color w:val="auto"/>
        </w:rPr>
      </w:pPr>
    </w:p>
    <w:p>
      <w:pPr>
        <w:jc w:val="both"/>
        <w:spacing w:after="0" w:line="287" w:lineRule="auto"/>
        <w:rPr>
          <w:sz w:val="20"/>
          <w:szCs w:val="20"/>
          <w:color w:val="auto"/>
        </w:rPr>
      </w:pPr>
      <w:r>
        <w:rPr>
          <w:rFonts w:ascii="Arial" w:cs="Arial" w:eastAsia="Arial" w:hAnsi="Arial"/>
          <w:sz w:val="16"/>
          <w:szCs w:val="16"/>
          <w:i w:val="1"/>
          <w:iCs w:val="1"/>
          <w:color w:val="auto"/>
        </w:rPr>
        <w:t>Some of the statements and assumptions in this Form 10-Q are forward-looking statements. These statements identify prospective information. Important factors could cause actual results to differ, possibly materially, from those in the forward-looking statements. In some cases you can identify forward-looking statements by words such as “anticipate,” “expect,” “believe,” “targets,” “could,” “estimate,” “plan,” “intend,” “may,” “should,” “will” and “would” or other similar words. You should read statements that contain these words carefully because they discuss our future expectations, contain projections of our future results of operations or of our financial position or state other “forward-looking” information. Forward-looking statements should not be read as a guarantee of future performance or results, and will not necessarily be accurate indications of the times at, or by which, such performance or results will be achieved. Forward-looking information is based on information available at the time and/or management’s good faith belief with respect to future events, and is subject to risks and uncertainties that could cause actual performance or results to differ materially from those expressed in the statements. The factors listed in the section captioned “Risk Factors” in Part I, Item 1A in our Form 10-K for the year ended December 31, 2020 and Part II, Item 1A of this Form 10-Q, as well as any other cautionary language in these filings, provide examples of risks, uncertainties and events that may cause our actual results to differ materially from the expectations we describe in our forward-looking statements.</w:t>
      </w:r>
    </w:p>
    <w:p>
      <w:pPr>
        <w:spacing w:after="0" w:line="17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i w:val="1"/>
          <w:iCs w:val="1"/>
          <w:color w:val="auto"/>
        </w:rPr>
        <w:t>Forward-looking statements speak only as of the date the statements are made. We assume no obligation to update forward-looking statements to reflect actual results, changes in assumptions or changes in other factors affecting forward-looking information except to the extent required by applicable securities laws. If we do update one or more forward-looking statements, no inference should be drawn that we will make additional updates with respect thereto or with respect to other forward-looking statements.</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121"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We are a leading asset-light provider of customized transportation and logistics solutions throughout the United States and in Mexico, Canada and Colombia. We offer our customers a broad array of services across their entire supply chain, including truckload, brokerage, intermodal, dedicated and value-added services.</w:t>
      </w:r>
    </w:p>
    <w:p>
      <w:pPr>
        <w:spacing w:after="0" w:line="143"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We provide a comprehensive suite of transportation and logistics solutions that allow our customers and clients to reduce costs and manage their global supply chains more efficiently. We market our services through a direct sales and marketing network focused on selling our portfolio of services to large customers in specific industry sectors, through a network of agents who solicit freight business directly from shippers, and through company-managed facilities and full-service freight forwarding and customs house brokerage offices. We believe our asset-light business model is highly scalable and will continue to support our growth with comparatively modest capital expenditure requirements. Our asset-light model, combined with a disciplined approach to contract structuring and pricing, creates a highly flexible cost structure that allows us to expand and contract quickly in response to changes in demand from our customers.</w:t>
      </w:r>
    </w:p>
    <w:p>
      <w:pPr>
        <w:spacing w:after="0" w:line="168"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We generate substantially all of our revenues through fees charged to customers for the transportation of freight and for the customized logistics services we provide. We also derive revenue from fuel surcharges, where separately identifiable, loading and unloading activities, equipment detention, container management and storage and other related services. Operations aggregated in our transportation segment are associated with individual freight shipments coordinated by our agents, company-managed terminals and specialized services operations. In contrast, operations aggregated in our logistics segment deliver value-added services and transportation services to specific customers on a dedicated basis, generally pursuant to contract terms of one year or longer. Our segments are distinguished by the amount of forward visibility we have in regards to pricing and volumes, and also by the extent to which we dedicate resources and Company-owned equipment.</w:t>
      </w:r>
    </w:p>
    <w:p>
      <w:pPr>
        <w:spacing w:after="0" w:line="13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following discussion of the Company’s financial condition and results of operations should be read in conjunction with Management’s Discussion and Analysis of Financial Condition and Results of Operations and Consolidated Financial Statements and related notes included in our Annual Report on Form 10-K for the year ended December 31, 2020 and the unaudited Consolidated Financial Statements and related notes contained in this Quarterly Report on Form 10-Q.</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COVID-19 Pandemic</w:t>
      </w:r>
    </w:p>
    <w:p>
      <w:pPr>
        <w:spacing w:after="0" w:line="121"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Company remains committed to doing its part to protect its employees, customers, vendors and the general public from the spread of the coronavirus outbreak (COVID-19). We will continue to adapt our operations as required to ensure safety while continuing to provide a high level of service to our customers.</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19" w:name="page20"/>
    <w:bookmarkEnd w:id="19"/>
    <w:p>
      <w:pPr>
        <w:jc w:val="both"/>
        <w:spacing w:after="0" w:line="263" w:lineRule="auto"/>
        <w:rPr>
          <w:sz w:val="20"/>
          <w:szCs w:val="20"/>
          <w:color w:val="auto"/>
        </w:rPr>
      </w:pPr>
      <w:r>
        <w:rPr>
          <w:rFonts w:ascii="Arial" w:cs="Arial" w:eastAsia="Arial" w:hAnsi="Arial"/>
          <w:sz w:val="18"/>
          <w:szCs w:val="18"/>
          <w:color w:val="auto"/>
        </w:rPr>
        <w:t>The ultimate magnitude of COVID-19, including the extent of its impact on the Company’s financial and operating results, which could be material, will be determined by the length of time the pandemic continues, its severity, government regulations imposed in response to the pandemic, and to its general effect on the economy and transportation demand.</w:t>
      </w:r>
    </w:p>
    <w:p>
      <w:pPr>
        <w:spacing w:after="0" w:line="157"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While operating cash flows may be negatively impacted by the pandemic, the Company believes we will be able to finance our near term needs for working capital over the next twelve months, as well as any planned capital expenditures during such period, with cash balances, cash flows from operations, and loans and extensions of credit under our credit facilities and on margin against our marketable securities. Should the impact of the COVID-19 pandemic last longer than anticipated, and/or our cash flow from operations decline more than expected, we may need to obtain additional financing. The Company’s ability to fund future operating expenses and capital expenditures, as well as its ability to meet future debt service obligations or refinance indebtedness will depend on future operating performance, which will be affected by general economic, financial, and other factors beyond our control.</w:t>
      </w:r>
    </w:p>
    <w:p>
      <w:pPr>
        <w:spacing w:after="0" w:line="1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Operating Revenues</w:t>
      </w:r>
    </w:p>
    <w:p>
      <w:pPr>
        <w:spacing w:after="0" w:line="12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We broadly group our services into the following categories: truckload services, brokerage services, intermodal services, dedicated services and value-added services. Our truckload, brokerage and intermodal services associated with individual freight shipments coordinated by our agents and company-managed terminals, while our dedicated and value-added services to specific customers on a contractual basis, generally pursuant to contract terms of one year or longer. The following table sets forth operating revenues resulting from each of these categories for the thirteen weeks ended April 3, 2021 and April 4, 2020, presented as a percentage of total operating revenues:</w:t>
      </w:r>
    </w:p>
    <w:p>
      <w:pPr>
        <w:spacing w:after="0" w:line="260" w:lineRule="exact"/>
        <w:rPr>
          <w:sz w:val="20"/>
          <w:szCs w:val="20"/>
          <w:color w:val="auto"/>
        </w:rPr>
      </w:pPr>
    </w:p>
    <w:tbl>
      <w:tblPr>
        <w:tblLayout w:type="fixed"/>
        <w:tblInd w:w="1700" w:type="dxa"/>
        <w:tblCellMar>
          <w:top w:w="0" w:type="dxa"/>
          <w:left w:w="0" w:type="dxa"/>
          <w:bottom w:w="0" w:type="dxa"/>
          <w:right w:w="0" w:type="dxa"/>
        </w:tblCellMar>
      </w:tblPr>
      <w:tr>
        <w:trPr>
          <w:trHeight w:val="171"/>
        </w:trPr>
        <w:tc>
          <w:tcPr>
            <w:tcW w:w="5260" w:type="dxa"/>
            <w:vAlign w:val="bottom"/>
          </w:tcPr>
          <w:p>
            <w:pPr>
              <w:spacing w:after="0"/>
              <w:rPr>
                <w:sz w:val="14"/>
                <w:szCs w:val="14"/>
                <w:color w:val="auto"/>
              </w:rPr>
            </w:pPr>
          </w:p>
        </w:tc>
        <w:tc>
          <w:tcPr>
            <w:tcW w:w="2600" w:type="dxa"/>
            <w:vAlign w:val="bottom"/>
            <w:gridSpan w:val="4"/>
          </w:tcPr>
          <w:p>
            <w:pPr>
              <w:jc w:val="right"/>
              <w:ind w:right="700"/>
              <w:spacing w:after="0"/>
              <w:rPr>
                <w:sz w:val="20"/>
                <w:szCs w:val="20"/>
                <w:color w:val="auto"/>
              </w:rPr>
            </w:pPr>
            <w:r>
              <w:rPr>
                <w:rFonts w:ascii="Arial" w:cs="Arial" w:eastAsia="Arial" w:hAnsi="Arial"/>
                <w:sz w:val="14"/>
                <w:szCs w:val="14"/>
                <w:b w:val="1"/>
                <w:bCs w:val="1"/>
                <w:color w:val="auto"/>
              </w:rPr>
              <w:t>Thirteen Weeks Ended</w:t>
            </w:r>
          </w:p>
        </w:tc>
      </w:tr>
      <w:tr>
        <w:trPr>
          <w:trHeight w:val="133"/>
        </w:trPr>
        <w:tc>
          <w:tcPr>
            <w:tcW w:w="5260" w:type="dxa"/>
            <w:vAlign w:val="bottom"/>
          </w:tcPr>
          <w:p>
            <w:pPr>
              <w:spacing w:after="0"/>
              <w:rPr>
                <w:sz w:val="11"/>
                <w:szCs w:val="11"/>
                <w:color w:val="auto"/>
              </w:rPr>
            </w:pPr>
          </w:p>
        </w:tc>
        <w:tc>
          <w:tcPr>
            <w:tcW w:w="1380" w:type="dxa"/>
            <w:vAlign w:val="bottom"/>
            <w:tcBorders>
              <w:top w:val="single" w:sz="8" w:color="auto"/>
            </w:tcBorders>
            <w:gridSpan w:val="2"/>
          </w:tcPr>
          <w:p>
            <w:pPr>
              <w:jc w:val="right"/>
              <w:ind w:right="640"/>
              <w:spacing w:after="0" w:line="133" w:lineRule="exact"/>
              <w:rPr>
                <w:sz w:val="20"/>
                <w:szCs w:val="20"/>
                <w:color w:val="auto"/>
              </w:rPr>
            </w:pPr>
            <w:r>
              <w:rPr>
                <w:rFonts w:ascii="Arial" w:cs="Arial" w:eastAsia="Arial" w:hAnsi="Arial"/>
                <w:sz w:val="14"/>
                <w:szCs w:val="14"/>
                <w:b w:val="1"/>
                <w:bCs w:val="1"/>
                <w:color w:val="auto"/>
              </w:rPr>
              <w:t>April 3,</w:t>
            </w:r>
          </w:p>
        </w:tc>
        <w:tc>
          <w:tcPr>
            <w:tcW w:w="1040" w:type="dxa"/>
            <w:vAlign w:val="bottom"/>
            <w:tcBorders>
              <w:top w:val="single" w:sz="8" w:color="auto"/>
            </w:tcBorders>
          </w:tcPr>
          <w:p>
            <w:pPr>
              <w:jc w:val="right"/>
              <w:ind w:right="215"/>
              <w:spacing w:after="0" w:line="133" w:lineRule="exact"/>
              <w:rPr>
                <w:sz w:val="20"/>
                <w:szCs w:val="20"/>
                <w:color w:val="auto"/>
              </w:rPr>
            </w:pPr>
            <w:r>
              <w:rPr>
                <w:rFonts w:ascii="Arial" w:cs="Arial" w:eastAsia="Arial" w:hAnsi="Arial"/>
                <w:sz w:val="14"/>
                <w:szCs w:val="14"/>
                <w:b w:val="1"/>
                <w:bCs w:val="1"/>
                <w:color w:val="auto"/>
              </w:rPr>
              <w:t>April 4,</w:t>
            </w:r>
          </w:p>
        </w:tc>
        <w:tc>
          <w:tcPr>
            <w:tcW w:w="180" w:type="dxa"/>
            <w:vAlign w:val="bottom"/>
          </w:tcPr>
          <w:p>
            <w:pPr>
              <w:spacing w:after="0"/>
              <w:rPr>
                <w:sz w:val="11"/>
                <w:szCs w:val="11"/>
                <w:color w:val="auto"/>
              </w:rPr>
            </w:pPr>
          </w:p>
        </w:tc>
      </w:tr>
      <w:tr>
        <w:trPr>
          <w:trHeight w:val="171"/>
        </w:trPr>
        <w:tc>
          <w:tcPr>
            <w:tcW w:w="5260" w:type="dxa"/>
            <w:vAlign w:val="bottom"/>
            <w:tcBorders>
              <w:bottom w:val="single" w:sz="8" w:color="CFF0FC"/>
            </w:tcBorders>
          </w:tcPr>
          <w:p>
            <w:pPr>
              <w:spacing w:after="0"/>
              <w:rPr>
                <w:sz w:val="14"/>
                <w:szCs w:val="14"/>
                <w:color w:val="auto"/>
              </w:rPr>
            </w:pPr>
          </w:p>
        </w:tc>
        <w:tc>
          <w:tcPr>
            <w:tcW w:w="1020" w:type="dxa"/>
            <w:vAlign w:val="bottom"/>
            <w:tcBorders>
              <w:bottom w:val="single" w:sz="8" w:color="auto"/>
            </w:tcBorders>
          </w:tcPr>
          <w:p>
            <w:pPr>
              <w:jc w:val="right"/>
              <w:ind w:right="276"/>
              <w:spacing w:after="0"/>
              <w:rPr>
                <w:sz w:val="20"/>
                <w:szCs w:val="20"/>
                <w:color w:val="auto"/>
              </w:rPr>
            </w:pPr>
            <w:r>
              <w:rPr>
                <w:rFonts w:ascii="Arial" w:cs="Arial" w:eastAsia="Arial" w:hAnsi="Arial"/>
                <w:sz w:val="14"/>
                <w:szCs w:val="14"/>
                <w:b w:val="1"/>
                <w:bCs w:val="1"/>
                <w:color w:val="auto"/>
              </w:rPr>
              <w:t>2021</w:t>
            </w:r>
          </w:p>
        </w:tc>
        <w:tc>
          <w:tcPr>
            <w:tcW w:w="360" w:type="dxa"/>
            <w:vAlign w:val="bottom"/>
            <w:tcBorders>
              <w:bottom w:val="single" w:sz="8" w:color="CFF0FC"/>
            </w:tcBorders>
          </w:tcPr>
          <w:p>
            <w:pPr>
              <w:spacing w:after="0"/>
              <w:rPr>
                <w:sz w:val="14"/>
                <w:szCs w:val="14"/>
                <w:color w:val="auto"/>
              </w:rPr>
            </w:pPr>
          </w:p>
        </w:tc>
        <w:tc>
          <w:tcPr>
            <w:tcW w:w="1040" w:type="dxa"/>
            <w:vAlign w:val="bottom"/>
            <w:tcBorders>
              <w:bottom w:val="single" w:sz="8" w:color="auto"/>
            </w:tcBorders>
          </w:tcPr>
          <w:p>
            <w:pPr>
              <w:jc w:val="right"/>
              <w:ind w:right="295"/>
              <w:spacing w:after="0"/>
              <w:rPr>
                <w:sz w:val="20"/>
                <w:szCs w:val="20"/>
                <w:color w:val="auto"/>
              </w:rPr>
            </w:pPr>
            <w:r>
              <w:rPr>
                <w:rFonts w:ascii="Arial" w:cs="Arial" w:eastAsia="Arial" w:hAnsi="Arial"/>
                <w:sz w:val="14"/>
                <w:szCs w:val="14"/>
                <w:b w:val="1"/>
                <w:bCs w:val="1"/>
                <w:color w:val="auto"/>
              </w:rPr>
              <w:t>2020</w:t>
            </w:r>
          </w:p>
        </w:tc>
        <w:tc>
          <w:tcPr>
            <w:tcW w:w="180" w:type="dxa"/>
            <w:vAlign w:val="bottom"/>
            <w:tcBorders>
              <w:bottom w:val="single" w:sz="8" w:color="CFF0FC"/>
            </w:tcBorders>
          </w:tcPr>
          <w:p>
            <w:pPr>
              <w:spacing w:after="0"/>
              <w:rPr>
                <w:sz w:val="14"/>
                <w:szCs w:val="14"/>
                <w:color w:val="auto"/>
              </w:rPr>
            </w:pPr>
          </w:p>
        </w:tc>
      </w:tr>
      <w:tr>
        <w:trPr>
          <w:trHeight w:val="223"/>
        </w:trPr>
        <w:tc>
          <w:tcPr>
            <w:tcW w:w="5260" w:type="dxa"/>
            <w:vAlign w:val="bottom"/>
            <w:shd w:val="clear" w:color="auto" w:fill="CFF0FC"/>
          </w:tcPr>
          <w:p>
            <w:pPr>
              <w:spacing w:after="0"/>
              <w:rPr>
                <w:sz w:val="20"/>
                <w:szCs w:val="20"/>
                <w:color w:val="auto"/>
              </w:rPr>
            </w:pPr>
            <w:r>
              <w:rPr>
                <w:rFonts w:ascii="Arial" w:cs="Arial" w:eastAsia="Arial" w:hAnsi="Arial"/>
                <w:sz w:val="18"/>
                <w:szCs w:val="18"/>
                <w:color w:val="auto"/>
              </w:rPr>
              <w:t>Operating revenues:</w:t>
            </w:r>
          </w:p>
        </w:tc>
        <w:tc>
          <w:tcPr>
            <w:tcW w:w="102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r>
      <w:tr>
        <w:trPr>
          <w:trHeight w:val="229"/>
        </w:trPr>
        <w:tc>
          <w:tcPr>
            <w:tcW w:w="5260" w:type="dxa"/>
            <w:vAlign w:val="bottom"/>
          </w:tcPr>
          <w:p>
            <w:pPr>
              <w:ind w:left="240"/>
              <w:spacing w:after="0"/>
              <w:rPr>
                <w:sz w:val="20"/>
                <w:szCs w:val="20"/>
                <w:color w:val="auto"/>
              </w:rPr>
            </w:pPr>
            <w:r>
              <w:rPr>
                <w:rFonts w:ascii="Arial" w:cs="Arial" w:eastAsia="Arial" w:hAnsi="Arial"/>
                <w:sz w:val="18"/>
                <w:szCs w:val="18"/>
                <w:color w:val="auto"/>
              </w:rPr>
              <w:t>Truckload services</w:t>
            </w:r>
          </w:p>
        </w:tc>
        <w:tc>
          <w:tcPr>
            <w:tcW w:w="1380" w:type="dxa"/>
            <w:vAlign w:val="bottom"/>
            <w:gridSpan w:val="2"/>
          </w:tcPr>
          <w:p>
            <w:pPr>
              <w:jc w:val="right"/>
              <w:ind w:right="200"/>
              <w:spacing w:after="0"/>
              <w:rPr>
                <w:sz w:val="20"/>
                <w:szCs w:val="20"/>
                <w:color w:val="auto"/>
              </w:rPr>
            </w:pPr>
            <w:r>
              <w:rPr>
                <w:rFonts w:ascii="Arial" w:cs="Arial" w:eastAsia="Arial" w:hAnsi="Arial"/>
                <w:sz w:val="18"/>
                <w:szCs w:val="18"/>
                <w:color w:val="auto"/>
              </w:rPr>
              <w:t>14.4%</w:t>
            </w:r>
          </w:p>
        </w:tc>
        <w:tc>
          <w:tcPr>
            <w:tcW w:w="1220" w:type="dxa"/>
            <w:vAlign w:val="bottom"/>
            <w:gridSpan w:val="2"/>
          </w:tcPr>
          <w:p>
            <w:pPr>
              <w:jc w:val="right"/>
              <w:ind w:right="40"/>
              <w:spacing w:after="0"/>
              <w:rPr>
                <w:sz w:val="20"/>
                <w:szCs w:val="20"/>
                <w:color w:val="auto"/>
              </w:rPr>
            </w:pPr>
            <w:r>
              <w:rPr>
                <w:rFonts w:ascii="Arial" w:cs="Arial" w:eastAsia="Arial" w:hAnsi="Arial"/>
                <w:sz w:val="18"/>
                <w:szCs w:val="18"/>
                <w:color w:val="auto"/>
              </w:rPr>
              <w:t>15.4%</w:t>
            </w:r>
          </w:p>
        </w:tc>
      </w:tr>
      <w:tr>
        <w:trPr>
          <w:trHeight w:val="229"/>
        </w:trPr>
        <w:tc>
          <w:tcPr>
            <w:tcW w:w="5260" w:type="dxa"/>
            <w:vAlign w:val="bottom"/>
            <w:shd w:val="clear" w:color="auto" w:fill="CFF0FC"/>
          </w:tcPr>
          <w:p>
            <w:pPr>
              <w:ind w:left="240"/>
              <w:spacing w:after="0"/>
              <w:rPr>
                <w:sz w:val="20"/>
                <w:szCs w:val="20"/>
                <w:color w:val="auto"/>
              </w:rPr>
            </w:pPr>
            <w:r>
              <w:rPr>
                <w:rFonts w:ascii="Arial" w:cs="Arial" w:eastAsia="Arial" w:hAnsi="Arial"/>
                <w:sz w:val="18"/>
                <w:szCs w:val="18"/>
                <w:color w:val="auto"/>
              </w:rPr>
              <w:t>Brokerage services</w:t>
            </w: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23.3</w:t>
            </w:r>
          </w:p>
        </w:tc>
        <w:tc>
          <w:tcPr>
            <w:tcW w:w="36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22.5</w:t>
            </w:r>
          </w:p>
        </w:tc>
        <w:tc>
          <w:tcPr>
            <w:tcW w:w="180" w:type="dxa"/>
            <w:vAlign w:val="bottom"/>
            <w:shd w:val="clear" w:color="auto" w:fill="CFF0FC"/>
          </w:tcPr>
          <w:p>
            <w:pPr>
              <w:spacing w:after="0"/>
              <w:rPr>
                <w:sz w:val="19"/>
                <w:szCs w:val="19"/>
                <w:color w:val="auto"/>
              </w:rPr>
            </w:pPr>
          </w:p>
        </w:tc>
      </w:tr>
      <w:tr>
        <w:trPr>
          <w:trHeight w:val="230"/>
        </w:trPr>
        <w:tc>
          <w:tcPr>
            <w:tcW w:w="5260" w:type="dxa"/>
            <w:vAlign w:val="bottom"/>
          </w:tcPr>
          <w:p>
            <w:pPr>
              <w:ind w:left="240"/>
              <w:spacing w:after="0"/>
              <w:rPr>
                <w:sz w:val="20"/>
                <w:szCs w:val="20"/>
                <w:color w:val="auto"/>
              </w:rPr>
            </w:pPr>
            <w:r>
              <w:rPr>
                <w:rFonts w:ascii="Arial" w:cs="Arial" w:eastAsia="Arial" w:hAnsi="Arial"/>
                <w:sz w:val="18"/>
                <w:szCs w:val="18"/>
                <w:color w:val="auto"/>
              </w:rPr>
              <w:t>Intermodal services</w:t>
            </w:r>
          </w:p>
        </w:tc>
        <w:tc>
          <w:tcPr>
            <w:tcW w:w="1020" w:type="dxa"/>
            <w:vAlign w:val="bottom"/>
          </w:tcPr>
          <w:p>
            <w:pPr>
              <w:jc w:val="right"/>
              <w:spacing w:after="0"/>
              <w:rPr>
                <w:sz w:val="20"/>
                <w:szCs w:val="20"/>
                <w:color w:val="auto"/>
              </w:rPr>
            </w:pPr>
            <w:r>
              <w:rPr>
                <w:rFonts w:ascii="Arial" w:cs="Arial" w:eastAsia="Arial" w:hAnsi="Arial"/>
                <w:sz w:val="18"/>
                <w:szCs w:val="18"/>
                <w:color w:val="auto"/>
              </w:rPr>
              <w:t>25.0</w:t>
            </w:r>
          </w:p>
        </w:tc>
        <w:tc>
          <w:tcPr>
            <w:tcW w:w="36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28.9</w:t>
            </w:r>
          </w:p>
        </w:tc>
        <w:tc>
          <w:tcPr>
            <w:tcW w:w="180" w:type="dxa"/>
            <w:vAlign w:val="bottom"/>
          </w:tcPr>
          <w:p>
            <w:pPr>
              <w:spacing w:after="0"/>
              <w:rPr>
                <w:sz w:val="19"/>
                <w:szCs w:val="19"/>
                <w:color w:val="auto"/>
              </w:rPr>
            </w:pPr>
          </w:p>
        </w:tc>
      </w:tr>
      <w:tr>
        <w:trPr>
          <w:trHeight w:val="229"/>
        </w:trPr>
        <w:tc>
          <w:tcPr>
            <w:tcW w:w="5260" w:type="dxa"/>
            <w:vAlign w:val="bottom"/>
            <w:shd w:val="clear" w:color="auto" w:fill="CFF0FC"/>
          </w:tcPr>
          <w:p>
            <w:pPr>
              <w:ind w:left="240"/>
              <w:spacing w:after="0"/>
              <w:rPr>
                <w:sz w:val="20"/>
                <w:szCs w:val="20"/>
                <w:color w:val="auto"/>
              </w:rPr>
            </w:pPr>
            <w:r>
              <w:rPr>
                <w:rFonts w:ascii="Arial" w:cs="Arial" w:eastAsia="Arial" w:hAnsi="Arial"/>
                <w:sz w:val="18"/>
                <w:szCs w:val="18"/>
                <w:color w:val="auto"/>
              </w:rPr>
              <w:t>Dedicated services</w:t>
            </w: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11.6</w:t>
            </w:r>
          </w:p>
        </w:tc>
        <w:tc>
          <w:tcPr>
            <w:tcW w:w="36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8.3</w:t>
            </w:r>
          </w:p>
        </w:tc>
        <w:tc>
          <w:tcPr>
            <w:tcW w:w="180" w:type="dxa"/>
            <w:vAlign w:val="bottom"/>
            <w:shd w:val="clear" w:color="auto" w:fill="CFF0FC"/>
          </w:tcPr>
          <w:p>
            <w:pPr>
              <w:spacing w:after="0"/>
              <w:rPr>
                <w:sz w:val="19"/>
                <w:szCs w:val="19"/>
                <w:color w:val="auto"/>
              </w:rPr>
            </w:pPr>
          </w:p>
        </w:tc>
      </w:tr>
      <w:tr>
        <w:trPr>
          <w:trHeight w:val="229"/>
        </w:trPr>
        <w:tc>
          <w:tcPr>
            <w:tcW w:w="5260" w:type="dxa"/>
            <w:vAlign w:val="bottom"/>
            <w:tcBorders>
              <w:bottom w:val="single" w:sz="8" w:color="CFF0FC"/>
            </w:tcBorders>
          </w:tcPr>
          <w:p>
            <w:pPr>
              <w:ind w:left="240"/>
              <w:spacing w:after="0"/>
              <w:rPr>
                <w:sz w:val="20"/>
                <w:szCs w:val="20"/>
                <w:color w:val="auto"/>
              </w:rPr>
            </w:pPr>
            <w:r>
              <w:rPr>
                <w:rFonts w:ascii="Arial" w:cs="Arial" w:eastAsia="Arial" w:hAnsi="Arial"/>
                <w:sz w:val="18"/>
                <w:szCs w:val="18"/>
                <w:color w:val="auto"/>
              </w:rPr>
              <w:t>Value-added services</w:t>
            </w: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25.7</w:t>
            </w:r>
          </w:p>
        </w:tc>
        <w:tc>
          <w:tcPr>
            <w:tcW w:w="360" w:type="dxa"/>
            <w:vAlign w:val="bottom"/>
            <w:tcBorders>
              <w:bottom w:val="single" w:sz="8" w:color="CFF0FC"/>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24.9</w:t>
            </w:r>
          </w:p>
        </w:tc>
        <w:tc>
          <w:tcPr>
            <w:tcW w:w="180" w:type="dxa"/>
            <w:vAlign w:val="bottom"/>
            <w:tcBorders>
              <w:bottom w:val="single" w:sz="8" w:color="CFF0FC"/>
            </w:tcBorders>
          </w:tcPr>
          <w:p>
            <w:pPr>
              <w:spacing w:after="0"/>
              <w:rPr>
                <w:sz w:val="19"/>
                <w:szCs w:val="19"/>
                <w:color w:val="auto"/>
              </w:rPr>
            </w:pPr>
          </w:p>
        </w:tc>
      </w:tr>
      <w:tr>
        <w:trPr>
          <w:trHeight w:val="223"/>
        </w:trPr>
        <w:tc>
          <w:tcPr>
            <w:tcW w:w="5260" w:type="dxa"/>
            <w:vAlign w:val="bottom"/>
            <w:shd w:val="clear" w:color="auto" w:fill="CFF0FC"/>
          </w:tcPr>
          <w:p>
            <w:pPr>
              <w:ind w:left="480"/>
              <w:spacing w:after="0"/>
              <w:rPr>
                <w:sz w:val="20"/>
                <w:szCs w:val="20"/>
                <w:color w:val="auto"/>
              </w:rPr>
            </w:pPr>
            <w:r>
              <w:rPr>
                <w:rFonts w:ascii="Arial" w:cs="Arial" w:eastAsia="Arial" w:hAnsi="Arial"/>
                <w:sz w:val="18"/>
                <w:szCs w:val="18"/>
                <w:color w:val="auto"/>
              </w:rPr>
              <w:t>Total operating revenues</w:t>
            </w:r>
          </w:p>
        </w:tc>
        <w:tc>
          <w:tcPr>
            <w:tcW w:w="138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100.0%</w:t>
            </w:r>
          </w:p>
        </w:tc>
        <w:tc>
          <w:tcPr>
            <w:tcW w:w="122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100.0%</w:t>
            </w:r>
          </w:p>
        </w:tc>
      </w:tr>
      <w:tr>
        <w:trPr>
          <w:trHeight w:val="20"/>
        </w:trPr>
        <w:tc>
          <w:tcPr>
            <w:tcW w:w="5260" w:type="dxa"/>
            <w:vAlign w:val="bottom"/>
            <w:tcBorders>
              <w:top w:val="single" w:sz="8" w:color="CFF0FC"/>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CFF0FC"/>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FF0FC"/>
            </w:tcBorders>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121"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 following table sets forth items derived from our consolidated statements of income for the thirteen weeks ended April 3, 2021 and April 4, 2020, presented as a percentage of operating revenues:</w:t>
      </w: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1700" w:type="dxa"/>
            <w:vAlign w:val="bottom"/>
          </w:tcPr>
          <w:p>
            <w:pPr>
              <w:spacing w:after="0"/>
              <w:rPr>
                <w:sz w:val="14"/>
                <w:szCs w:val="14"/>
                <w:color w:val="auto"/>
              </w:rPr>
            </w:pPr>
          </w:p>
        </w:tc>
        <w:tc>
          <w:tcPr>
            <w:tcW w:w="364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2800" w:type="dxa"/>
            <w:vAlign w:val="bottom"/>
            <w:gridSpan w:val="4"/>
          </w:tcPr>
          <w:p>
            <w:pPr>
              <w:jc w:val="right"/>
              <w:ind w:right="800"/>
              <w:spacing w:after="0"/>
              <w:rPr>
                <w:sz w:val="20"/>
                <w:szCs w:val="20"/>
                <w:color w:val="auto"/>
              </w:rPr>
            </w:pPr>
            <w:r>
              <w:rPr>
                <w:rFonts w:ascii="Arial" w:cs="Arial" w:eastAsia="Arial" w:hAnsi="Arial"/>
                <w:sz w:val="14"/>
                <w:szCs w:val="14"/>
                <w:b w:val="1"/>
                <w:bCs w:val="1"/>
                <w:color w:val="auto"/>
              </w:rPr>
              <w:t>Thirteen Weeks Ended</w:t>
            </w:r>
          </w:p>
        </w:tc>
        <w:tc>
          <w:tcPr>
            <w:tcW w:w="16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1700" w:type="dxa"/>
            <w:vAlign w:val="bottom"/>
          </w:tcPr>
          <w:p>
            <w:pPr>
              <w:spacing w:after="0"/>
              <w:rPr>
                <w:sz w:val="11"/>
                <w:szCs w:val="11"/>
                <w:color w:val="auto"/>
              </w:rPr>
            </w:pPr>
          </w:p>
        </w:tc>
        <w:tc>
          <w:tcPr>
            <w:tcW w:w="3640" w:type="dxa"/>
            <w:vAlign w:val="bottom"/>
          </w:tcPr>
          <w:p>
            <w:pPr>
              <w:spacing w:after="0"/>
              <w:rPr>
                <w:sz w:val="11"/>
                <w:szCs w:val="11"/>
                <w:color w:val="auto"/>
              </w:rPr>
            </w:pPr>
          </w:p>
        </w:tc>
        <w:tc>
          <w:tcPr>
            <w:tcW w:w="1420" w:type="dxa"/>
            <w:vAlign w:val="bottom"/>
          </w:tcPr>
          <w:p>
            <w:pPr>
              <w:spacing w:after="0"/>
              <w:rPr>
                <w:sz w:val="11"/>
                <w:szCs w:val="11"/>
                <w:color w:val="auto"/>
              </w:rPr>
            </w:pPr>
          </w:p>
        </w:tc>
        <w:tc>
          <w:tcPr>
            <w:tcW w:w="1480" w:type="dxa"/>
            <w:vAlign w:val="bottom"/>
            <w:tcBorders>
              <w:top w:val="single" w:sz="8" w:color="auto"/>
            </w:tcBorders>
            <w:gridSpan w:val="2"/>
          </w:tcPr>
          <w:p>
            <w:pPr>
              <w:jc w:val="right"/>
              <w:ind w:right="680"/>
              <w:spacing w:after="0" w:line="133" w:lineRule="exact"/>
              <w:rPr>
                <w:sz w:val="20"/>
                <w:szCs w:val="20"/>
                <w:color w:val="auto"/>
              </w:rPr>
            </w:pPr>
            <w:r>
              <w:rPr>
                <w:rFonts w:ascii="Arial" w:cs="Arial" w:eastAsia="Arial" w:hAnsi="Arial"/>
                <w:sz w:val="14"/>
                <w:szCs w:val="14"/>
                <w:b w:val="1"/>
                <w:bCs w:val="1"/>
                <w:color w:val="auto"/>
              </w:rPr>
              <w:t>April 3,</w:t>
            </w:r>
          </w:p>
        </w:tc>
        <w:tc>
          <w:tcPr>
            <w:tcW w:w="1140" w:type="dxa"/>
            <w:vAlign w:val="bottom"/>
            <w:tcBorders>
              <w:top w:val="single" w:sz="8" w:color="auto"/>
            </w:tcBorders>
          </w:tcPr>
          <w:p>
            <w:pPr>
              <w:jc w:val="right"/>
              <w:ind w:right="252"/>
              <w:spacing w:after="0" w:line="133" w:lineRule="exact"/>
              <w:rPr>
                <w:sz w:val="20"/>
                <w:szCs w:val="20"/>
                <w:color w:val="auto"/>
              </w:rPr>
            </w:pPr>
            <w:r>
              <w:rPr>
                <w:rFonts w:ascii="Arial" w:cs="Arial" w:eastAsia="Arial" w:hAnsi="Arial"/>
                <w:sz w:val="14"/>
                <w:szCs w:val="14"/>
                <w:b w:val="1"/>
                <w:bCs w:val="1"/>
                <w:color w:val="auto"/>
              </w:rPr>
              <w:t>April 4,</w:t>
            </w:r>
          </w:p>
        </w:tc>
        <w:tc>
          <w:tcPr>
            <w:tcW w:w="180" w:type="dxa"/>
            <w:vAlign w:val="bottom"/>
          </w:tcPr>
          <w:p>
            <w:pPr>
              <w:spacing w:after="0"/>
              <w:rPr>
                <w:sz w:val="11"/>
                <w:szCs w:val="11"/>
                <w:color w:val="auto"/>
              </w:rPr>
            </w:pPr>
          </w:p>
        </w:tc>
        <w:tc>
          <w:tcPr>
            <w:tcW w:w="16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1"/>
        </w:trPr>
        <w:tc>
          <w:tcPr>
            <w:tcW w:w="1700" w:type="dxa"/>
            <w:vAlign w:val="bottom"/>
          </w:tcPr>
          <w:p>
            <w:pPr>
              <w:spacing w:after="0"/>
              <w:rPr>
                <w:sz w:val="14"/>
                <w:szCs w:val="14"/>
                <w:color w:val="auto"/>
              </w:rPr>
            </w:pPr>
          </w:p>
        </w:tc>
        <w:tc>
          <w:tcPr>
            <w:tcW w:w="3640" w:type="dxa"/>
            <w:vAlign w:val="bottom"/>
            <w:tcBorders>
              <w:bottom w:val="single" w:sz="8" w:color="CFF0FC"/>
            </w:tcBorders>
          </w:tcPr>
          <w:p>
            <w:pPr>
              <w:spacing w:after="0"/>
              <w:rPr>
                <w:sz w:val="14"/>
                <w:szCs w:val="14"/>
                <w:color w:val="auto"/>
              </w:rPr>
            </w:pPr>
          </w:p>
        </w:tc>
        <w:tc>
          <w:tcPr>
            <w:tcW w:w="1420" w:type="dxa"/>
            <w:vAlign w:val="bottom"/>
            <w:tcBorders>
              <w:bottom w:val="single" w:sz="8" w:color="CFF0FC"/>
            </w:tcBorders>
          </w:tcPr>
          <w:p>
            <w:pPr>
              <w:spacing w:after="0"/>
              <w:rPr>
                <w:sz w:val="14"/>
                <w:szCs w:val="14"/>
                <w:color w:val="auto"/>
              </w:rPr>
            </w:pPr>
          </w:p>
        </w:tc>
        <w:tc>
          <w:tcPr>
            <w:tcW w:w="1140" w:type="dxa"/>
            <w:vAlign w:val="bottom"/>
            <w:tcBorders>
              <w:bottom w:val="single" w:sz="8" w:color="auto"/>
            </w:tcBorders>
          </w:tcPr>
          <w:p>
            <w:pPr>
              <w:jc w:val="right"/>
              <w:ind w:right="356"/>
              <w:spacing w:after="0"/>
              <w:rPr>
                <w:sz w:val="20"/>
                <w:szCs w:val="20"/>
                <w:color w:val="auto"/>
              </w:rPr>
            </w:pPr>
            <w:r>
              <w:rPr>
                <w:rFonts w:ascii="Arial" w:cs="Arial" w:eastAsia="Arial" w:hAnsi="Arial"/>
                <w:sz w:val="14"/>
                <w:szCs w:val="14"/>
                <w:b w:val="1"/>
                <w:bCs w:val="1"/>
                <w:color w:val="auto"/>
              </w:rPr>
              <w:t>2021</w:t>
            </w:r>
          </w:p>
        </w:tc>
        <w:tc>
          <w:tcPr>
            <w:tcW w:w="340" w:type="dxa"/>
            <w:vAlign w:val="bottom"/>
            <w:tcBorders>
              <w:bottom w:val="single" w:sz="8" w:color="CFF0FC"/>
            </w:tcBorders>
          </w:tcPr>
          <w:p>
            <w:pPr>
              <w:spacing w:after="0"/>
              <w:rPr>
                <w:sz w:val="14"/>
                <w:szCs w:val="14"/>
                <w:color w:val="auto"/>
              </w:rPr>
            </w:pPr>
          </w:p>
        </w:tc>
        <w:tc>
          <w:tcPr>
            <w:tcW w:w="1140" w:type="dxa"/>
            <w:vAlign w:val="bottom"/>
            <w:tcBorders>
              <w:bottom w:val="single" w:sz="8" w:color="auto"/>
            </w:tcBorders>
          </w:tcPr>
          <w:p>
            <w:pPr>
              <w:jc w:val="right"/>
              <w:ind w:right="352"/>
              <w:spacing w:after="0"/>
              <w:rPr>
                <w:sz w:val="20"/>
                <w:szCs w:val="20"/>
                <w:color w:val="auto"/>
              </w:rPr>
            </w:pPr>
            <w:r>
              <w:rPr>
                <w:rFonts w:ascii="Arial" w:cs="Arial" w:eastAsia="Arial" w:hAnsi="Arial"/>
                <w:sz w:val="14"/>
                <w:szCs w:val="14"/>
                <w:b w:val="1"/>
                <w:bCs w:val="1"/>
                <w:color w:val="auto"/>
              </w:rPr>
              <w:t>2020</w:t>
            </w:r>
          </w:p>
        </w:tc>
        <w:tc>
          <w:tcPr>
            <w:tcW w:w="180" w:type="dxa"/>
            <w:vAlign w:val="bottom"/>
            <w:tcBorders>
              <w:bottom w:val="single" w:sz="8" w:color="CFF0FC"/>
            </w:tcBorders>
          </w:tcPr>
          <w:p>
            <w:pPr>
              <w:spacing w:after="0"/>
              <w:rPr>
                <w:sz w:val="14"/>
                <w:szCs w:val="14"/>
                <w:color w:val="auto"/>
              </w:rPr>
            </w:pPr>
          </w:p>
        </w:tc>
        <w:tc>
          <w:tcPr>
            <w:tcW w:w="16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1700" w:type="dxa"/>
            <w:vAlign w:val="bottom"/>
          </w:tcPr>
          <w:p>
            <w:pPr>
              <w:spacing w:after="0"/>
              <w:rPr>
                <w:sz w:val="19"/>
                <w:szCs w:val="19"/>
                <w:color w:val="auto"/>
              </w:rPr>
            </w:pPr>
          </w:p>
        </w:tc>
        <w:tc>
          <w:tcPr>
            <w:tcW w:w="3640" w:type="dxa"/>
            <w:vAlign w:val="bottom"/>
            <w:shd w:val="clear" w:color="auto" w:fill="CFF0FC"/>
          </w:tcPr>
          <w:p>
            <w:pPr>
              <w:spacing w:after="0"/>
              <w:rPr>
                <w:sz w:val="20"/>
                <w:szCs w:val="20"/>
                <w:color w:val="auto"/>
              </w:rPr>
            </w:pPr>
            <w:r>
              <w:rPr>
                <w:rFonts w:ascii="Arial" w:cs="Arial" w:eastAsia="Arial" w:hAnsi="Arial"/>
                <w:sz w:val="18"/>
                <w:szCs w:val="18"/>
                <w:color w:val="auto"/>
              </w:rPr>
              <w:t>Operating revenues:</w:t>
            </w:r>
          </w:p>
        </w:tc>
        <w:tc>
          <w:tcPr>
            <w:tcW w:w="1420" w:type="dxa"/>
            <w:vAlign w:val="bottom"/>
            <w:shd w:val="clear" w:color="auto" w:fill="CFF0FC"/>
          </w:tcPr>
          <w:p>
            <w:pPr>
              <w:spacing w:after="0"/>
              <w:rPr>
                <w:sz w:val="19"/>
                <w:szCs w:val="19"/>
                <w:color w:val="auto"/>
              </w:rPr>
            </w:pPr>
          </w:p>
        </w:tc>
        <w:tc>
          <w:tcPr>
            <w:tcW w:w="148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100.0%</w:t>
            </w:r>
          </w:p>
        </w:tc>
        <w:tc>
          <w:tcPr>
            <w:tcW w:w="132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100.0%</w:t>
            </w:r>
          </w:p>
        </w:tc>
        <w:tc>
          <w:tcPr>
            <w:tcW w:w="16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1700" w:type="dxa"/>
            <w:vAlign w:val="bottom"/>
          </w:tcPr>
          <w:p>
            <w:pPr>
              <w:spacing w:after="0"/>
              <w:rPr>
                <w:sz w:val="19"/>
                <w:szCs w:val="19"/>
                <w:color w:val="auto"/>
              </w:rPr>
            </w:pPr>
          </w:p>
        </w:tc>
        <w:tc>
          <w:tcPr>
            <w:tcW w:w="3640" w:type="dxa"/>
            <w:vAlign w:val="bottom"/>
          </w:tcPr>
          <w:p>
            <w:pPr>
              <w:spacing w:after="0"/>
              <w:rPr>
                <w:sz w:val="20"/>
                <w:szCs w:val="20"/>
                <w:color w:val="auto"/>
              </w:rPr>
            </w:pPr>
            <w:r>
              <w:rPr>
                <w:rFonts w:ascii="Arial" w:cs="Arial" w:eastAsia="Arial" w:hAnsi="Arial"/>
                <w:sz w:val="18"/>
                <w:szCs w:val="18"/>
                <w:color w:val="auto"/>
              </w:rPr>
              <w:t>Operating expenses:</w:t>
            </w:r>
          </w:p>
        </w:tc>
        <w:tc>
          <w:tcPr>
            <w:tcW w:w="14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6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1700" w:type="dxa"/>
            <w:vAlign w:val="bottom"/>
          </w:tcPr>
          <w:p>
            <w:pPr>
              <w:spacing w:after="0"/>
              <w:rPr>
                <w:sz w:val="19"/>
                <w:szCs w:val="19"/>
                <w:color w:val="auto"/>
              </w:rPr>
            </w:pPr>
          </w:p>
        </w:tc>
        <w:tc>
          <w:tcPr>
            <w:tcW w:w="3640" w:type="dxa"/>
            <w:vAlign w:val="bottom"/>
            <w:shd w:val="clear" w:color="auto" w:fill="CFF0FC"/>
          </w:tcPr>
          <w:p>
            <w:pPr>
              <w:ind w:left="240"/>
              <w:spacing w:after="0"/>
              <w:rPr>
                <w:sz w:val="20"/>
                <w:szCs w:val="20"/>
                <w:color w:val="auto"/>
              </w:rPr>
            </w:pPr>
            <w:r>
              <w:rPr>
                <w:rFonts w:ascii="Arial" w:cs="Arial" w:eastAsia="Arial" w:hAnsi="Arial"/>
                <w:sz w:val="18"/>
                <w:szCs w:val="18"/>
                <w:color w:val="auto"/>
                <w:w w:val="93"/>
              </w:rPr>
              <w:t>Purchased transportation and equipment rent</w:t>
            </w:r>
          </w:p>
        </w:tc>
        <w:tc>
          <w:tcPr>
            <w:tcW w:w="256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45.6</w:t>
            </w:r>
          </w:p>
        </w:tc>
        <w:tc>
          <w:tcPr>
            <w:tcW w:w="340" w:type="dxa"/>
            <w:vAlign w:val="bottom"/>
            <w:shd w:val="clear" w:color="auto" w:fill="CFF0FC"/>
          </w:tcPr>
          <w:p>
            <w:pPr>
              <w:spacing w:after="0"/>
              <w:rPr>
                <w:sz w:val="19"/>
                <w:szCs w:val="19"/>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47.3</w:t>
            </w:r>
          </w:p>
        </w:tc>
        <w:tc>
          <w:tcPr>
            <w:tcW w:w="180" w:type="dxa"/>
            <w:vAlign w:val="bottom"/>
            <w:shd w:val="clear" w:color="auto" w:fill="CFF0FC"/>
          </w:tcPr>
          <w:p>
            <w:pPr>
              <w:spacing w:after="0"/>
              <w:rPr>
                <w:sz w:val="19"/>
                <w:szCs w:val="19"/>
                <w:color w:val="auto"/>
              </w:rPr>
            </w:pPr>
          </w:p>
        </w:tc>
        <w:tc>
          <w:tcPr>
            <w:tcW w:w="16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1700" w:type="dxa"/>
            <w:vAlign w:val="bottom"/>
          </w:tcPr>
          <w:p>
            <w:pPr>
              <w:spacing w:after="0"/>
              <w:rPr>
                <w:sz w:val="19"/>
                <w:szCs w:val="19"/>
                <w:color w:val="auto"/>
              </w:rPr>
            </w:pPr>
          </w:p>
        </w:tc>
        <w:tc>
          <w:tcPr>
            <w:tcW w:w="3640" w:type="dxa"/>
            <w:vAlign w:val="bottom"/>
          </w:tcPr>
          <w:p>
            <w:pPr>
              <w:ind w:left="240"/>
              <w:spacing w:after="0"/>
              <w:rPr>
                <w:sz w:val="20"/>
                <w:szCs w:val="20"/>
                <w:color w:val="auto"/>
              </w:rPr>
            </w:pPr>
            <w:r>
              <w:rPr>
                <w:rFonts w:ascii="Arial" w:cs="Arial" w:eastAsia="Arial" w:hAnsi="Arial"/>
                <w:sz w:val="18"/>
                <w:szCs w:val="18"/>
                <w:color w:val="auto"/>
              </w:rPr>
              <w:t>Direct personnel and related benefits</w:t>
            </w:r>
          </w:p>
        </w:tc>
        <w:tc>
          <w:tcPr>
            <w:tcW w:w="2560" w:type="dxa"/>
            <w:vAlign w:val="bottom"/>
            <w:gridSpan w:val="2"/>
          </w:tcPr>
          <w:p>
            <w:pPr>
              <w:jc w:val="right"/>
              <w:spacing w:after="0"/>
              <w:rPr>
                <w:sz w:val="20"/>
                <w:szCs w:val="20"/>
                <w:color w:val="auto"/>
              </w:rPr>
            </w:pPr>
            <w:r>
              <w:rPr>
                <w:rFonts w:ascii="Arial" w:cs="Arial" w:eastAsia="Arial" w:hAnsi="Arial"/>
                <w:sz w:val="18"/>
                <w:szCs w:val="18"/>
                <w:color w:val="auto"/>
              </w:rPr>
              <w:t>25.9</w:t>
            </w:r>
          </w:p>
        </w:tc>
        <w:tc>
          <w:tcPr>
            <w:tcW w:w="3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25.5</w:t>
            </w:r>
          </w:p>
        </w:tc>
        <w:tc>
          <w:tcPr>
            <w:tcW w:w="180" w:type="dxa"/>
            <w:vAlign w:val="bottom"/>
          </w:tcPr>
          <w:p>
            <w:pPr>
              <w:spacing w:after="0"/>
              <w:rPr>
                <w:sz w:val="19"/>
                <w:szCs w:val="19"/>
                <w:color w:val="auto"/>
              </w:rPr>
            </w:pPr>
          </w:p>
        </w:tc>
        <w:tc>
          <w:tcPr>
            <w:tcW w:w="16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1700" w:type="dxa"/>
            <w:vAlign w:val="bottom"/>
          </w:tcPr>
          <w:p>
            <w:pPr>
              <w:spacing w:after="0"/>
              <w:rPr>
                <w:sz w:val="19"/>
                <w:szCs w:val="19"/>
                <w:color w:val="auto"/>
              </w:rPr>
            </w:pPr>
          </w:p>
        </w:tc>
        <w:tc>
          <w:tcPr>
            <w:tcW w:w="3640" w:type="dxa"/>
            <w:vAlign w:val="bottom"/>
            <w:shd w:val="clear" w:color="auto" w:fill="CFF0FC"/>
          </w:tcPr>
          <w:p>
            <w:pPr>
              <w:ind w:left="240"/>
              <w:spacing w:after="0"/>
              <w:rPr>
                <w:sz w:val="20"/>
                <w:szCs w:val="20"/>
                <w:color w:val="auto"/>
              </w:rPr>
            </w:pPr>
            <w:r>
              <w:rPr>
                <w:rFonts w:ascii="Arial" w:cs="Arial" w:eastAsia="Arial" w:hAnsi="Arial"/>
                <w:sz w:val="18"/>
                <w:szCs w:val="18"/>
                <w:color w:val="auto"/>
              </w:rPr>
              <w:t>Operating supplies and expenses</w:t>
            </w:r>
          </w:p>
        </w:tc>
        <w:tc>
          <w:tcPr>
            <w:tcW w:w="256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8.9</w:t>
            </w:r>
          </w:p>
        </w:tc>
        <w:tc>
          <w:tcPr>
            <w:tcW w:w="340" w:type="dxa"/>
            <w:vAlign w:val="bottom"/>
            <w:shd w:val="clear" w:color="auto" w:fill="CFF0FC"/>
          </w:tcPr>
          <w:p>
            <w:pPr>
              <w:spacing w:after="0"/>
              <w:rPr>
                <w:sz w:val="19"/>
                <w:szCs w:val="19"/>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8.0</w:t>
            </w:r>
          </w:p>
        </w:tc>
        <w:tc>
          <w:tcPr>
            <w:tcW w:w="180" w:type="dxa"/>
            <w:vAlign w:val="bottom"/>
            <w:shd w:val="clear" w:color="auto" w:fill="CFF0FC"/>
          </w:tcPr>
          <w:p>
            <w:pPr>
              <w:spacing w:after="0"/>
              <w:rPr>
                <w:sz w:val="19"/>
                <w:szCs w:val="19"/>
                <w:color w:val="auto"/>
              </w:rPr>
            </w:pPr>
          </w:p>
        </w:tc>
        <w:tc>
          <w:tcPr>
            <w:tcW w:w="16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1700" w:type="dxa"/>
            <w:vAlign w:val="bottom"/>
          </w:tcPr>
          <w:p>
            <w:pPr>
              <w:spacing w:after="0"/>
              <w:rPr>
                <w:sz w:val="19"/>
                <w:szCs w:val="19"/>
                <w:color w:val="auto"/>
              </w:rPr>
            </w:pPr>
          </w:p>
        </w:tc>
        <w:tc>
          <w:tcPr>
            <w:tcW w:w="3640" w:type="dxa"/>
            <w:vAlign w:val="bottom"/>
          </w:tcPr>
          <w:p>
            <w:pPr>
              <w:ind w:left="240"/>
              <w:spacing w:after="0"/>
              <w:rPr>
                <w:sz w:val="20"/>
                <w:szCs w:val="20"/>
                <w:color w:val="auto"/>
              </w:rPr>
            </w:pPr>
            <w:r>
              <w:rPr>
                <w:rFonts w:ascii="Arial" w:cs="Arial" w:eastAsia="Arial" w:hAnsi="Arial"/>
                <w:sz w:val="18"/>
                <w:szCs w:val="18"/>
                <w:color w:val="auto"/>
              </w:rPr>
              <w:t>Commission expense</w:t>
            </w:r>
          </w:p>
        </w:tc>
        <w:tc>
          <w:tcPr>
            <w:tcW w:w="2560" w:type="dxa"/>
            <w:vAlign w:val="bottom"/>
            <w:gridSpan w:val="2"/>
          </w:tcPr>
          <w:p>
            <w:pPr>
              <w:jc w:val="right"/>
              <w:spacing w:after="0"/>
              <w:rPr>
                <w:sz w:val="20"/>
                <w:szCs w:val="20"/>
                <w:color w:val="auto"/>
              </w:rPr>
            </w:pPr>
            <w:r>
              <w:rPr>
                <w:rFonts w:ascii="Arial" w:cs="Arial" w:eastAsia="Arial" w:hAnsi="Arial"/>
                <w:sz w:val="18"/>
                <w:szCs w:val="18"/>
                <w:color w:val="auto"/>
              </w:rPr>
              <w:t>1.8</w:t>
            </w:r>
          </w:p>
        </w:tc>
        <w:tc>
          <w:tcPr>
            <w:tcW w:w="3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1.9</w:t>
            </w:r>
          </w:p>
        </w:tc>
        <w:tc>
          <w:tcPr>
            <w:tcW w:w="180" w:type="dxa"/>
            <w:vAlign w:val="bottom"/>
          </w:tcPr>
          <w:p>
            <w:pPr>
              <w:spacing w:after="0"/>
              <w:rPr>
                <w:sz w:val="19"/>
                <w:szCs w:val="19"/>
                <w:color w:val="auto"/>
              </w:rPr>
            </w:pPr>
          </w:p>
        </w:tc>
        <w:tc>
          <w:tcPr>
            <w:tcW w:w="16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1700" w:type="dxa"/>
            <w:vAlign w:val="bottom"/>
          </w:tcPr>
          <w:p>
            <w:pPr>
              <w:spacing w:after="0"/>
              <w:rPr>
                <w:sz w:val="19"/>
                <w:szCs w:val="19"/>
                <w:color w:val="auto"/>
              </w:rPr>
            </w:pPr>
          </w:p>
        </w:tc>
        <w:tc>
          <w:tcPr>
            <w:tcW w:w="3640" w:type="dxa"/>
            <w:vAlign w:val="bottom"/>
            <w:shd w:val="clear" w:color="auto" w:fill="CFF0FC"/>
          </w:tcPr>
          <w:p>
            <w:pPr>
              <w:ind w:left="240"/>
              <w:spacing w:after="0"/>
              <w:rPr>
                <w:sz w:val="20"/>
                <w:szCs w:val="20"/>
                <w:color w:val="auto"/>
              </w:rPr>
            </w:pPr>
            <w:r>
              <w:rPr>
                <w:rFonts w:ascii="Arial" w:cs="Arial" w:eastAsia="Arial" w:hAnsi="Arial"/>
                <w:sz w:val="18"/>
                <w:szCs w:val="18"/>
                <w:color w:val="auto"/>
              </w:rPr>
              <w:t>Occupancy expense</w:t>
            </w:r>
          </w:p>
        </w:tc>
        <w:tc>
          <w:tcPr>
            <w:tcW w:w="256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2.0</w:t>
            </w:r>
          </w:p>
        </w:tc>
        <w:tc>
          <w:tcPr>
            <w:tcW w:w="340" w:type="dxa"/>
            <w:vAlign w:val="bottom"/>
            <w:shd w:val="clear" w:color="auto" w:fill="CFF0FC"/>
          </w:tcPr>
          <w:p>
            <w:pPr>
              <w:spacing w:after="0"/>
              <w:rPr>
                <w:sz w:val="19"/>
                <w:szCs w:val="19"/>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w:t>
            </w:r>
          </w:p>
        </w:tc>
        <w:tc>
          <w:tcPr>
            <w:tcW w:w="180" w:type="dxa"/>
            <w:vAlign w:val="bottom"/>
            <w:shd w:val="clear" w:color="auto" w:fill="CFF0FC"/>
          </w:tcPr>
          <w:p>
            <w:pPr>
              <w:spacing w:after="0"/>
              <w:rPr>
                <w:sz w:val="19"/>
                <w:szCs w:val="19"/>
                <w:color w:val="auto"/>
              </w:rPr>
            </w:pPr>
          </w:p>
        </w:tc>
        <w:tc>
          <w:tcPr>
            <w:tcW w:w="16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1700" w:type="dxa"/>
            <w:vAlign w:val="bottom"/>
          </w:tcPr>
          <w:p>
            <w:pPr>
              <w:spacing w:after="0"/>
              <w:rPr>
                <w:sz w:val="19"/>
                <w:szCs w:val="19"/>
                <w:color w:val="auto"/>
              </w:rPr>
            </w:pPr>
          </w:p>
        </w:tc>
        <w:tc>
          <w:tcPr>
            <w:tcW w:w="3640" w:type="dxa"/>
            <w:vAlign w:val="bottom"/>
          </w:tcPr>
          <w:p>
            <w:pPr>
              <w:ind w:left="240"/>
              <w:spacing w:after="0"/>
              <w:rPr>
                <w:sz w:val="20"/>
                <w:szCs w:val="20"/>
                <w:color w:val="auto"/>
              </w:rPr>
            </w:pPr>
            <w:r>
              <w:rPr>
                <w:rFonts w:ascii="Arial" w:cs="Arial" w:eastAsia="Arial" w:hAnsi="Arial"/>
                <w:sz w:val="18"/>
                <w:szCs w:val="18"/>
                <w:color w:val="auto"/>
              </w:rPr>
              <w:t>General and administrative</w:t>
            </w:r>
          </w:p>
        </w:tc>
        <w:tc>
          <w:tcPr>
            <w:tcW w:w="2560" w:type="dxa"/>
            <w:vAlign w:val="bottom"/>
            <w:gridSpan w:val="2"/>
          </w:tcPr>
          <w:p>
            <w:pPr>
              <w:jc w:val="right"/>
              <w:spacing w:after="0"/>
              <w:rPr>
                <w:sz w:val="20"/>
                <w:szCs w:val="20"/>
                <w:color w:val="auto"/>
              </w:rPr>
            </w:pPr>
            <w:r>
              <w:rPr>
                <w:rFonts w:ascii="Arial" w:cs="Arial" w:eastAsia="Arial" w:hAnsi="Arial"/>
                <w:sz w:val="18"/>
                <w:szCs w:val="18"/>
                <w:color w:val="auto"/>
              </w:rPr>
              <w:t>2.2</w:t>
            </w:r>
          </w:p>
        </w:tc>
        <w:tc>
          <w:tcPr>
            <w:tcW w:w="3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2.3</w:t>
            </w:r>
          </w:p>
        </w:tc>
        <w:tc>
          <w:tcPr>
            <w:tcW w:w="180" w:type="dxa"/>
            <w:vAlign w:val="bottom"/>
          </w:tcPr>
          <w:p>
            <w:pPr>
              <w:spacing w:after="0"/>
              <w:rPr>
                <w:sz w:val="19"/>
                <w:szCs w:val="19"/>
                <w:color w:val="auto"/>
              </w:rPr>
            </w:pPr>
          </w:p>
        </w:tc>
        <w:tc>
          <w:tcPr>
            <w:tcW w:w="16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1700" w:type="dxa"/>
            <w:vAlign w:val="bottom"/>
          </w:tcPr>
          <w:p>
            <w:pPr>
              <w:spacing w:after="0"/>
              <w:rPr>
                <w:sz w:val="19"/>
                <w:szCs w:val="19"/>
                <w:color w:val="auto"/>
              </w:rPr>
            </w:pPr>
          </w:p>
        </w:tc>
        <w:tc>
          <w:tcPr>
            <w:tcW w:w="3640" w:type="dxa"/>
            <w:vAlign w:val="bottom"/>
            <w:shd w:val="clear" w:color="auto" w:fill="CFF0FC"/>
          </w:tcPr>
          <w:p>
            <w:pPr>
              <w:ind w:left="240"/>
              <w:spacing w:after="0"/>
              <w:rPr>
                <w:sz w:val="20"/>
                <w:szCs w:val="20"/>
                <w:color w:val="auto"/>
              </w:rPr>
            </w:pPr>
            <w:r>
              <w:rPr>
                <w:rFonts w:ascii="Arial" w:cs="Arial" w:eastAsia="Arial" w:hAnsi="Arial"/>
                <w:sz w:val="18"/>
                <w:szCs w:val="18"/>
                <w:color w:val="auto"/>
              </w:rPr>
              <w:t>Insurance and claims</w:t>
            </w:r>
          </w:p>
        </w:tc>
        <w:tc>
          <w:tcPr>
            <w:tcW w:w="256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1.5</w:t>
            </w:r>
          </w:p>
        </w:tc>
        <w:tc>
          <w:tcPr>
            <w:tcW w:w="340" w:type="dxa"/>
            <w:vAlign w:val="bottom"/>
            <w:shd w:val="clear" w:color="auto" w:fill="CFF0FC"/>
          </w:tcPr>
          <w:p>
            <w:pPr>
              <w:spacing w:after="0"/>
              <w:rPr>
                <w:sz w:val="19"/>
                <w:szCs w:val="19"/>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w:t>
            </w:r>
          </w:p>
        </w:tc>
        <w:tc>
          <w:tcPr>
            <w:tcW w:w="180" w:type="dxa"/>
            <w:vAlign w:val="bottom"/>
            <w:shd w:val="clear" w:color="auto" w:fill="CFF0FC"/>
          </w:tcPr>
          <w:p>
            <w:pPr>
              <w:spacing w:after="0"/>
              <w:rPr>
                <w:sz w:val="19"/>
                <w:szCs w:val="19"/>
                <w:color w:val="auto"/>
              </w:rPr>
            </w:pPr>
          </w:p>
        </w:tc>
        <w:tc>
          <w:tcPr>
            <w:tcW w:w="16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1700" w:type="dxa"/>
            <w:vAlign w:val="bottom"/>
          </w:tcPr>
          <w:p>
            <w:pPr>
              <w:spacing w:after="0"/>
              <w:rPr>
                <w:sz w:val="19"/>
                <w:szCs w:val="19"/>
                <w:color w:val="auto"/>
              </w:rPr>
            </w:pPr>
          </w:p>
        </w:tc>
        <w:tc>
          <w:tcPr>
            <w:tcW w:w="3640" w:type="dxa"/>
            <w:vAlign w:val="bottom"/>
          </w:tcPr>
          <w:p>
            <w:pPr>
              <w:ind w:left="240"/>
              <w:spacing w:after="0"/>
              <w:rPr>
                <w:sz w:val="20"/>
                <w:szCs w:val="20"/>
                <w:color w:val="auto"/>
              </w:rPr>
            </w:pPr>
            <w:r>
              <w:rPr>
                <w:rFonts w:ascii="Arial" w:cs="Arial" w:eastAsia="Arial" w:hAnsi="Arial"/>
                <w:sz w:val="18"/>
                <w:szCs w:val="18"/>
                <w:color w:val="auto"/>
              </w:rPr>
              <w:t>Depreciation and amortization</w:t>
            </w:r>
          </w:p>
        </w:tc>
        <w:tc>
          <w:tcPr>
            <w:tcW w:w="2560" w:type="dxa"/>
            <w:vAlign w:val="bottom"/>
            <w:gridSpan w:val="2"/>
          </w:tcPr>
          <w:p>
            <w:pPr>
              <w:jc w:val="right"/>
              <w:spacing w:after="0"/>
              <w:rPr>
                <w:sz w:val="20"/>
                <w:szCs w:val="20"/>
                <w:color w:val="auto"/>
              </w:rPr>
            </w:pPr>
            <w:r>
              <w:rPr>
                <w:rFonts w:ascii="Arial" w:cs="Arial" w:eastAsia="Arial" w:hAnsi="Arial"/>
                <w:sz w:val="18"/>
                <w:szCs w:val="18"/>
                <w:color w:val="auto"/>
              </w:rPr>
              <w:t>4.6</w:t>
            </w:r>
          </w:p>
        </w:tc>
        <w:tc>
          <w:tcPr>
            <w:tcW w:w="3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5.1</w:t>
            </w:r>
          </w:p>
        </w:tc>
        <w:tc>
          <w:tcPr>
            <w:tcW w:w="180" w:type="dxa"/>
            <w:vAlign w:val="bottom"/>
          </w:tcPr>
          <w:p>
            <w:pPr>
              <w:spacing w:after="0"/>
              <w:rPr>
                <w:sz w:val="19"/>
                <w:szCs w:val="19"/>
                <w:color w:val="auto"/>
              </w:rPr>
            </w:pPr>
          </w:p>
        </w:tc>
        <w:tc>
          <w:tcPr>
            <w:tcW w:w="16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1700" w:type="dxa"/>
            <w:vAlign w:val="bottom"/>
          </w:tcPr>
          <w:p>
            <w:pPr>
              <w:spacing w:after="0"/>
              <w:rPr>
                <w:sz w:val="19"/>
                <w:szCs w:val="19"/>
                <w:color w:val="auto"/>
              </w:rPr>
            </w:pPr>
          </w:p>
        </w:tc>
        <w:tc>
          <w:tcPr>
            <w:tcW w:w="3640" w:type="dxa"/>
            <w:vAlign w:val="bottom"/>
            <w:tcBorders>
              <w:top w:val="single" w:sz="8" w:color="CFF0FC"/>
            </w:tcBorders>
            <w:shd w:val="clear" w:color="auto" w:fill="CFF0FC"/>
          </w:tcPr>
          <w:p>
            <w:pPr>
              <w:ind w:left="480"/>
              <w:spacing w:after="0"/>
              <w:rPr>
                <w:sz w:val="20"/>
                <w:szCs w:val="20"/>
                <w:color w:val="auto"/>
              </w:rPr>
            </w:pPr>
            <w:r>
              <w:rPr>
                <w:rFonts w:ascii="Arial" w:cs="Arial" w:eastAsia="Arial" w:hAnsi="Arial"/>
                <w:sz w:val="18"/>
                <w:szCs w:val="18"/>
                <w:color w:val="auto"/>
              </w:rPr>
              <w:t>Total operating expenses</w:t>
            </w:r>
          </w:p>
        </w:tc>
        <w:tc>
          <w:tcPr>
            <w:tcW w:w="1420" w:type="dxa"/>
            <w:vAlign w:val="bottom"/>
            <w:tcBorders>
              <w:top w:val="single" w:sz="8" w:color="CFF0FC"/>
            </w:tcBorders>
            <w:shd w:val="clear" w:color="auto" w:fill="CFF0FC"/>
          </w:tcPr>
          <w:p>
            <w:pPr>
              <w:spacing w:after="0"/>
              <w:rPr>
                <w:sz w:val="19"/>
                <w:szCs w:val="19"/>
                <w:color w:val="auto"/>
              </w:rPr>
            </w:pPr>
          </w:p>
        </w:tc>
        <w:tc>
          <w:tcPr>
            <w:tcW w:w="11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92.5</w:t>
            </w:r>
          </w:p>
        </w:tc>
        <w:tc>
          <w:tcPr>
            <w:tcW w:w="340" w:type="dxa"/>
            <w:vAlign w:val="bottom"/>
            <w:tcBorders>
              <w:top w:val="single" w:sz="8" w:color="CFF0FC"/>
            </w:tcBorders>
            <w:shd w:val="clear" w:color="auto" w:fill="CFF0FC"/>
          </w:tcPr>
          <w:p>
            <w:pPr>
              <w:spacing w:after="0"/>
              <w:rPr>
                <w:sz w:val="19"/>
                <w:szCs w:val="19"/>
                <w:color w:val="auto"/>
              </w:rPr>
            </w:pPr>
          </w:p>
        </w:tc>
        <w:tc>
          <w:tcPr>
            <w:tcW w:w="11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93.7</w:t>
            </w:r>
          </w:p>
        </w:tc>
        <w:tc>
          <w:tcPr>
            <w:tcW w:w="180" w:type="dxa"/>
            <w:vAlign w:val="bottom"/>
            <w:tcBorders>
              <w:top w:val="single" w:sz="8" w:color="CFF0FC"/>
            </w:tcBorders>
            <w:shd w:val="clear" w:color="auto" w:fill="CFF0FC"/>
          </w:tcPr>
          <w:p>
            <w:pPr>
              <w:spacing w:after="0"/>
              <w:rPr>
                <w:sz w:val="19"/>
                <w:szCs w:val="19"/>
                <w:color w:val="auto"/>
              </w:rPr>
            </w:pPr>
          </w:p>
        </w:tc>
        <w:tc>
          <w:tcPr>
            <w:tcW w:w="16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5340" w:type="dxa"/>
            <w:vAlign w:val="bottom"/>
            <w:gridSpan w:val="2"/>
          </w:tcPr>
          <w:p>
            <w:pPr>
              <w:ind w:left="1700"/>
              <w:spacing w:after="0"/>
              <w:rPr>
                <w:sz w:val="20"/>
                <w:szCs w:val="20"/>
                <w:color w:val="auto"/>
              </w:rPr>
            </w:pPr>
            <w:r>
              <w:rPr>
                <w:rFonts w:ascii="Arial" w:cs="Arial" w:eastAsia="Arial" w:hAnsi="Arial"/>
                <w:sz w:val="18"/>
                <w:szCs w:val="18"/>
                <w:color w:val="auto"/>
              </w:rPr>
              <w:t>Income from operations</w:t>
            </w:r>
          </w:p>
        </w:tc>
        <w:tc>
          <w:tcPr>
            <w:tcW w:w="142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7.5</w:t>
            </w:r>
          </w:p>
        </w:tc>
        <w:tc>
          <w:tcPr>
            <w:tcW w:w="3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6.3</w:t>
            </w:r>
          </w:p>
        </w:tc>
        <w:tc>
          <w:tcPr>
            <w:tcW w:w="180" w:type="dxa"/>
            <w:vAlign w:val="bottom"/>
          </w:tcPr>
          <w:p>
            <w:pPr>
              <w:spacing w:after="0"/>
              <w:rPr>
                <w:sz w:val="19"/>
                <w:szCs w:val="19"/>
                <w:color w:val="auto"/>
              </w:rPr>
            </w:pPr>
          </w:p>
        </w:tc>
        <w:tc>
          <w:tcPr>
            <w:tcW w:w="16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1700" w:type="dxa"/>
            <w:vAlign w:val="bottom"/>
          </w:tcPr>
          <w:p>
            <w:pPr>
              <w:spacing w:after="0"/>
              <w:rPr>
                <w:sz w:val="19"/>
                <w:szCs w:val="19"/>
                <w:color w:val="auto"/>
              </w:rPr>
            </w:pPr>
          </w:p>
        </w:tc>
        <w:tc>
          <w:tcPr>
            <w:tcW w:w="3640" w:type="dxa"/>
            <w:vAlign w:val="bottom"/>
            <w:shd w:val="clear" w:color="auto" w:fill="CFF0FC"/>
          </w:tcPr>
          <w:p>
            <w:pPr>
              <w:spacing w:after="0"/>
              <w:rPr>
                <w:sz w:val="20"/>
                <w:szCs w:val="20"/>
                <w:color w:val="auto"/>
              </w:rPr>
            </w:pPr>
            <w:r>
              <w:rPr>
                <w:rFonts w:ascii="Arial" w:cs="Arial" w:eastAsia="Arial" w:hAnsi="Arial"/>
                <w:sz w:val="18"/>
                <w:szCs w:val="18"/>
                <w:color w:val="auto"/>
                <w:w w:val="99"/>
              </w:rPr>
              <w:t>Interest and other non-operating expense, net</w:t>
            </w:r>
          </w:p>
        </w:tc>
        <w:tc>
          <w:tcPr>
            <w:tcW w:w="2900" w:type="dxa"/>
            <w:vAlign w:val="bottom"/>
            <w:gridSpan w:val="3"/>
            <w:shd w:val="clear" w:color="auto" w:fill="CFF0FC"/>
          </w:tcPr>
          <w:p>
            <w:pPr>
              <w:jc w:val="right"/>
              <w:ind w:right="280"/>
              <w:spacing w:after="0"/>
              <w:rPr>
                <w:sz w:val="20"/>
                <w:szCs w:val="20"/>
                <w:color w:val="auto"/>
              </w:rPr>
            </w:pPr>
            <w:r>
              <w:rPr>
                <w:rFonts w:ascii="Arial" w:cs="Arial" w:eastAsia="Arial" w:hAnsi="Arial"/>
                <w:sz w:val="18"/>
                <w:szCs w:val="18"/>
                <w:color w:val="auto"/>
              </w:rPr>
              <w:t>(0.5)</w:t>
            </w:r>
          </w:p>
        </w:tc>
        <w:tc>
          <w:tcPr>
            <w:tcW w:w="132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(2.1)</w:t>
            </w:r>
          </w:p>
        </w:tc>
        <w:tc>
          <w:tcPr>
            <w:tcW w:w="16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5340" w:type="dxa"/>
            <w:vAlign w:val="bottom"/>
            <w:gridSpan w:val="2"/>
          </w:tcPr>
          <w:p>
            <w:pPr>
              <w:ind w:left="1700"/>
              <w:spacing w:after="0"/>
              <w:rPr>
                <w:sz w:val="20"/>
                <w:szCs w:val="20"/>
                <w:color w:val="auto"/>
              </w:rPr>
            </w:pPr>
            <w:r>
              <w:rPr>
                <w:rFonts w:ascii="Arial" w:cs="Arial" w:eastAsia="Arial" w:hAnsi="Arial"/>
                <w:sz w:val="18"/>
                <w:szCs w:val="18"/>
                <w:color w:val="auto"/>
              </w:rPr>
              <w:t>Income before income taxes</w:t>
            </w:r>
          </w:p>
        </w:tc>
        <w:tc>
          <w:tcPr>
            <w:tcW w:w="1420" w:type="dxa"/>
            <w:vAlign w:val="bottom"/>
          </w:tcPr>
          <w:p>
            <w:pPr>
              <w:spacing w:after="0"/>
              <w:rPr>
                <w:sz w:val="19"/>
                <w:szCs w:val="19"/>
                <w:color w:val="auto"/>
              </w:rPr>
            </w:pP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7.0</w:t>
            </w:r>
          </w:p>
        </w:tc>
        <w:tc>
          <w:tcPr>
            <w:tcW w:w="340" w:type="dxa"/>
            <w:vAlign w:val="bottom"/>
          </w:tcPr>
          <w:p>
            <w:pPr>
              <w:spacing w:after="0"/>
              <w:rPr>
                <w:sz w:val="19"/>
                <w:szCs w:val="19"/>
                <w:color w:val="auto"/>
              </w:rPr>
            </w:pP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4.2</w:t>
            </w:r>
          </w:p>
        </w:tc>
        <w:tc>
          <w:tcPr>
            <w:tcW w:w="180" w:type="dxa"/>
            <w:vAlign w:val="bottom"/>
          </w:tcPr>
          <w:p>
            <w:pPr>
              <w:spacing w:after="0"/>
              <w:rPr>
                <w:sz w:val="19"/>
                <w:szCs w:val="19"/>
                <w:color w:val="auto"/>
              </w:rPr>
            </w:pPr>
          </w:p>
        </w:tc>
        <w:tc>
          <w:tcPr>
            <w:tcW w:w="16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1700" w:type="dxa"/>
            <w:vAlign w:val="bottom"/>
          </w:tcPr>
          <w:p>
            <w:pPr>
              <w:spacing w:after="0"/>
              <w:rPr>
                <w:sz w:val="19"/>
                <w:szCs w:val="19"/>
                <w:color w:val="auto"/>
              </w:rPr>
            </w:pPr>
          </w:p>
        </w:tc>
        <w:tc>
          <w:tcPr>
            <w:tcW w:w="3640" w:type="dxa"/>
            <w:vAlign w:val="bottom"/>
            <w:shd w:val="clear" w:color="auto" w:fill="CFF0FC"/>
          </w:tcPr>
          <w:p>
            <w:pPr>
              <w:spacing w:after="0"/>
              <w:rPr>
                <w:sz w:val="20"/>
                <w:szCs w:val="20"/>
                <w:color w:val="auto"/>
              </w:rPr>
            </w:pPr>
            <w:r>
              <w:rPr>
                <w:rFonts w:ascii="Arial" w:cs="Arial" w:eastAsia="Arial" w:hAnsi="Arial"/>
                <w:sz w:val="18"/>
                <w:szCs w:val="18"/>
                <w:color w:val="auto"/>
              </w:rPr>
              <w:t>Income tax expense</w:t>
            </w:r>
          </w:p>
        </w:tc>
        <w:tc>
          <w:tcPr>
            <w:tcW w:w="1420" w:type="dxa"/>
            <w:vAlign w:val="bottom"/>
            <w:shd w:val="clear" w:color="auto" w:fill="CFF0FC"/>
          </w:tcPr>
          <w:p>
            <w:pPr>
              <w:spacing w:after="0"/>
              <w:rPr>
                <w:sz w:val="19"/>
                <w:szCs w:val="19"/>
                <w:color w:val="auto"/>
              </w:rPr>
            </w:pPr>
          </w:p>
        </w:tc>
        <w:tc>
          <w:tcPr>
            <w:tcW w:w="11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1.8</w:t>
            </w:r>
          </w:p>
        </w:tc>
        <w:tc>
          <w:tcPr>
            <w:tcW w:w="340" w:type="dxa"/>
            <w:vAlign w:val="bottom"/>
            <w:shd w:val="clear" w:color="auto" w:fill="CFF0FC"/>
          </w:tcPr>
          <w:p>
            <w:pPr>
              <w:spacing w:after="0"/>
              <w:rPr>
                <w:sz w:val="19"/>
                <w:szCs w:val="19"/>
                <w:color w:val="auto"/>
              </w:rPr>
            </w:pPr>
          </w:p>
        </w:tc>
        <w:tc>
          <w:tcPr>
            <w:tcW w:w="11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w:t>
            </w:r>
          </w:p>
        </w:tc>
        <w:tc>
          <w:tcPr>
            <w:tcW w:w="180" w:type="dxa"/>
            <w:vAlign w:val="bottom"/>
            <w:shd w:val="clear" w:color="auto" w:fill="CFF0FC"/>
          </w:tcPr>
          <w:p>
            <w:pPr>
              <w:spacing w:after="0"/>
              <w:rPr>
                <w:sz w:val="19"/>
                <w:szCs w:val="19"/>
                <w:color w:val="auto"/>
              </w:rPr>
            </w:pPr>
          </w:p>
        </w:tc>
        <w:tc>
          <w:tcPr>
            <w:tcW w:w="16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5340" w:type="dxa"/>
            <w:vAlign w:val="bottom"/>
            <w:gridSpan w:val="2"/>
          </w:tcPr>
          <w:p>
            <w:pPr>
              <w:ind w:left="1700"/>
              <w:spacing w:after="0"/>
              <w:rPr>
                <w:sz w:val="20"/>
                <w:szCs w:val="20"/>
                <w:color w:val="auto"/>
              </w:rPr>
            </w:pPr>
            <w:r>
              <w:rPr>
                <w:rFonts w:ascii="Arial" w:cs="Arial" w:eastAsia="Arial" w:hAnsi="Arial"/>
                <w:sz w:val="18"/>
                <w:szCs w:val="18"/>
                <w:color w:val="auto"/>
              </w:rPr>
              <w:t>Net income</w:t>
            </w:r>
          </w:p>
        </w:tc>
        <w:tc>
          <w:tcPr>
            <w:tcW w:w="1420" w:type="dxa"/>
            <w:vAlign w:val="bottom"/>
          </w:tcPr>
          <w:p>
            <w:pPr>
              <w:spacing w:after="0"/>
              <w:rPr>
                <w:sz w:val="19"/>
                <w:szCs w:val="19"/>
                <w:color w:val="auto"/>
              </w:rPr>
            </w:pPr>
          </w:p>
        </w:tc>
        <w:tc>
          <w:tcPr>
            <w:tcW w:w="1480" w:type="dxa"/>
            <w:vAlign w:val="bottom"/>
            <w:gridSpan w:val="2"/>
          </w:tcPr>
          <w:p>
            <w:pPr>
              <w:jc w:val="right"/>
              <w:ind w:right="200"/>
              <w:spacing w:after="0"/>
              <w:rPr>
                <w:sz w:val="20"/>
                <w:szCs w:val="20"/>
                <w:color w:val="auto"/>
              </w:rPr>
            </w:pPr>
            <w:r>
              <w:rPr>
                <w:rFonts w:ascii="Arial" w:cs="Arial" w:eastAsia="Arial" w:hAnsi="Arial"/>
                <w:sz w:val="18"/>
                <w:szCs w:val="18"/>
                <w:color w:val="auto"/>
              </w:rPr>
              <w:t>5.2%</w:t>
            </w:r>
          </w:p>
        </w:tc>
        <w:tc>
          <w:tcPr>
            <w:tcW w:w="1320" w:type="dxa"/>
            <w:vAlign w:val="bottom"/>
            <w:gridSpan w:val="2"/>
          </w:tcPr>
          <w:p>
            <w:pPr>
              <w:jc w:val="right"/>
              <w:ind w:right="40"/>
              <w:spacing w:after="0"/>
              <w:rPr>
                <w:sz w:val="20"/>
                <w:szCs w:val="20"/>
                <w:color w:val="auto"/>
              </w:rPr>
            </w:pPr>
            <w:r>
              <w:rPr>
                <w:rFonts w:ascii="Arial" w:cs="Arial" w:eastAsia="Arial" w:hAnsi="Arial"/>
                <w:sz w:val="18"/>
                <w:szCs w:val="18"/>
                <w:color w:val="auto"/>
              </w:rPr>
              <w:t>3.2%</w:t>
            </w:r>
          </w:p>
        </w:tc>
        <w:tc>
          <w:tcPr>
            <w:tcW w:w="16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700" w:type="dxa"/>
            <w:vAlign w:val="bottom"/>
          </w:tcPr>
          <w:p>
            <w:pPr>
              <w:spacing w:after="0" w:line="20" w:lineRule="exact"/>
              <w:rPr>
                <w:sz w:val="1"/>
                <w:szCs w:val="1"/>
                <w:color w:val="auto"/>
              </w:rPr>
            </w:pPr>
          </w:p>
        </w:tc>
        <w:tc>
          <w:tcPr>
            <w:tcW w:w="3640" w:type="dxa"/>
            <w:vAlign w:val="bottom"/>
          </w:tcPr>
          <w:p>
            <w:pPr>
              <w:spacing w:after="0" w:line="20" w:lineRule="exact"/>
              <w:rPr>
                <w:sz w:val="1"/>
                <w:szCs w:val="1"/>
                <w:color w:val="auto"/>
              </w:rPr>
            </w:pPr>
          </w:p>
        </w:tc>
        <w:tc>
          <w:tcPr>
            <w:tcW w:w="1420" w:type="dxa"/>
            <w:vAlign w:val="bottom"/>
            <w:vMerge w:val="restart"/>
          </w:tcPr>
          <w:p>
            <w:pPr>
              <w:jc w:val="right"/>
              <w:ind w:right="950"/>
              <w:spacing w:after="0"/>
              <w:rPr>
                <w:sz w:val="20"/>
                <w:szCs w:val="20"/>
                <w:color w:val="auto"/>
              </w:rPr>
            </w:pPr>
            <w:r>
              <w:rPr>
                <w:rFonts w:ascii="Arial" w:cs="Arial" w:eastAsia="Arial" w:hAnsi="Arial"/>
                <w:sz w:val="18"/>
                <w:szCs w:val="18"/>
                <w:color w:val="auto"/>
              </w:rPr>
              <w:t>20</w:t>
            </w:r>
          </w:p>
        </w:tc>
        <w:tc>
          <w:tcPr>
            <w:tcW w:w="11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9"/>
        </w:trPr>
        <w:tc>
          <w:tcPr>
            <w:tcW w:w="1700" w:type="dxa"/>
            <w:vAlign w:val="bottom"/>
          </w:tcPr>
          <w:p>
            <w:pPr>
              <w:spacing w:after="0"/>
              <w:rPr>
                <w:sz w:val="24"/>
                <w:szCs w:val="24"/>
                <w:color w:val="auto"/>
              </w:rPr>
            </w:pPr>
          </w:p>
        </w:tc>
        <w:tc>
          <w:tcPr>
            <w:tcW w:w="3640" w:type="dxa"/>
            <w:vAlign w:val="bottom"/>
          </w:tcPr>
          <w:p>
            <w:pPr>
              <w:spacing w:after="0"/>
              <w:rPr>
                <w:sz w:val="24"/>
                <w:szCs w:val="24"/>
                <w:color w:val="auto"/>
              </w:rPr>
            </w:pPr>
          </w:p>
        </w:tc>
        <w:tc>
          <w:tcPr>
            <w:tcW w:w="1420" w:type="dxa"/>
            <w:vAlign w:val="bottom"/>
            <w:vMerge w:val="continue"/>
          </w:tcPr>
          <w:p>
            <w:pPr>
              <w:spacing w:after="0"/>
              <w:rPr>
                <w:sz w:val="24"/>
                <w:szCs w:val="24"/>
                <w:color w:val="auto"/>
              </w:rPr>
            </w:pPr>
          </w:p>
        </w:tc>
        <w:tc>
          <w:tcPr>
            <w:tcW w:w="11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1700" w:type="dxa"/>
            <w:vAlign w:val="bottom"/>
            <w:tcBorders>
              <w:bottom w:val="single" w:sz="8" w:color="9A9A9A"/>
            </w:tcBorders>
          </w:tcPr>
          <w:p>
            <w:pPr>
              <w:spacing w:after="0"/>
              <w:rPr>
                <w:sz w:val="10"/>
                <w:szCs w:val="10"/>
                <w:color w:val="auto"/>
              </w:rPr>
            </w:pPr>
          </w:p>
        </w:tc>
        <w:tc>
          <w:tcPr>
            <w:tcW w:w="3640" w:type="dxa"/>
            <w:vAlign w:val="bottom"/>
            <w:tcBorders>
              <w:bottom w:val="single" w:sz="8" w:color="9A9A9A"/>
            </w:tcBorders>
          </w:tcPr>
          <w:p>
            <w:pPr>
              <w:spacing w:after="0"/>
              <w:rPr>
                <w:sz w:val="10"/>
                <w:szCs w:val="10"/>
                <w:color w:val="auto"/>
              </w:rPr>
            </w:pPr>
          </w:p>
        </w:tc>
        <w:tc>
          <w:tcPr>
            <w:tcW w:w="1420" w:type="dxa"/>
            <w:vAlign w:val="bottom"/>
            <w:tcBorders>
              <w:bottom w:val="single" w:sz="8" w:color="9A9A9A"/>
            </w:tcBorders>
          </w:tcPr>
          <w:p>
            <w:pPr>
              <w:spacing w:after="0"/>
              <w:rPr>
                <w:sz w:val="10"/>
                <w:szCs w:val="10"/>
                <w:color w:val="auto"/>
              </w:rPr>
            </w:pPr>
          </w:p>
        </w:tc>
        <w:tc>
          <w:tcPr>
            <w:tcW w:w="1140" w:type="dxa"/>
            <w:vAlign w:val="bottom"/>
            <w:tcBorders>
              <w:bottom w:val="single" w:sz="8" w:color="9A9A9A"/>
            </w:tcBorders>
          </w:tcPr>
          <w:p>
            <w:pPr>
              <w:spacing w:after="0"/>
              <w:rPr>
                <w:sz w:val="10"/>
                <w:szCs w:val="10"/>
                <w:color w:val="auto"/>
              </w:rPr>
            </w:pPr>
          </w:p>
        </w:tc>
        <w:tc>
          <w:tcPr>
            <w:tcW w:w="340" w:type="dxa"/>
            <w:vAlign w:val="bottom"/>
            <w:tcBorders>
              <w:bottom w:val="single" w:sz="8" w:color="9A9A9A"/>
            </w:tcBorders>
          </w:tcPr>
          <w:p>
            <w:pPr>
              <w:spacing w:after="0"/>
              <w:rPr>
                <w:sz w:val="10"/>
                <w:szCs w:val="10"/>
                <w:color w:val="auto"/>
              </w:rPr>
            </w:pPr>
          </w:p>
        </w:tc>
        <w:tc>
          <w:tcPr>
            <w:tcW w:w="114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168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517" w:right="339" w:bottom="1440" w:gutter="0" w:footer="0" w:header="0"/>
        </w:sectPr>
      </w:pPr>
    </w:p>
    <w:bookmarkStart w:id="20" w:name="page21"/>
    <w:bookmarkEnd w:id="20"/>
    <w:p>
      <w:pPr>
        <w:spacing w:after="0"/>
        <w:rPr>
          <w:sz w:val="20"/>
          <w:szCs w:val="20"/>
          <w:color w:val="auto"/>
        </w:rPr>
      </w:pPr>
      <w:r>
        <w:rPr>
          <w:rFonts w:ascii="Arial" w:cs="Arial" w:eastAsia="Arial" w:hAnsi="Arial"/>
          <w:sz w:val="18"/>
          <w:szCs w:val="18"/>
          <w:b w:val="1"/>
          <w:bCs w:val="1"/>
          <w:i w:val="1"/>
          <w:iCs w:val="1"/>
          <w:color w:val="auto"/>
        </w:rPr>
        <w:t>Thirteen Weeks Ended April 3, 2021 Compared to Thirteen Weeks Ended April 4, 2020</w:t>
      </w:r>
    </w:p>
    <w:p>
      <w:pPr>
        <w:spacing w:after="0" w:line="225" w:lineRule="exact"/>
        <w:rPr>
          <w:sz w:val="20"/>
          <w:szCs w:val="20"/>
          <w:color w:val="auto"/>
        </w:rPr>
      </w:pPr>
    </w:p>
    <w:p>
      <w:pPr>
        <w:jc w:val="both"/>
        <w:spacing w:after="0" w:line="279" w:lineRule="auto"/>
        <w:rPr>
          <w:sz w:val="20"/>
          <w:szCs w:val="20"/>
          <w:color w:val="auto"/>
        </w:rPr>
      </w:pPr>
      <w:r>
        <w:rPr>
          <w:rFonts w:ascii="Arial" w:cs="Arial" w:eastAsia="Arial" w:hAnsi="Arial"/>
          <w:sz w:val="17"/>
          <w:szCs w:val="17"/>
          <w:i w:val="1"/>
          <w:iCs w:val="1"/>
          <w:color w:val="auto"/>
        </w:rPr>
        <w:t>Operating revenues</w:t>
      </w:r>
      <w:r>
        <w:rPr>
          <w:rFonts w:ascii="Arial" w:cs="Arial" w:eastAsia="Arial" w:hAnsi="Arial"/>
          <w:sz w:val="17"/>
          <w:szCs w:val="17"/>
          <w:color w:val="auto"/>
        </w:rPr>
        <w:t>. Operating revenues for the thirteen weeks ended April 3, 2021 increased $33.1 million, or 8.7%, to $415.2 million from $382.2</w:t>
      </w:r>
      <w:r>
        <w:rPr>
          <w:rFonts w:ascii="Arial" w:cs="Arial" w:eastAsia="Arial" w:hAnsi="Arial"/>
          <w:sz w:val="17"/>
          <w:szCs w:val="17"/>
          <w:i w:val="1"/>
          <w:iCs w:val="1"/>
          <w:color w:val="auto"/>
        </w:rPr>
        <w:t xml:space="preserve"> </w:t>
      </w:r>
      <w:r>
        <w:rPr>
          <w:rFonts w:ascii="Arial" w:cs="Arial" w:eastAsia="Arial" w:hAnsi="Arial"/>
          <w:sz w:val="17"/>
          <w:szCs w:val="17"/>
          <w:color w:val="auto"/>
        </w:rPr>
        <w:t>million for the thirteen weeks ended April 4, 2020. Included in operating revenues are separately-identified fuel surcharges of $20.2 million for the thirteen weeks ended April 3, 2021 compared to $23.1 million for the thirteen weeks ended April 4, 2020. Consolidated income from operations increased $7.2 million, or 30.3%, to $31.2 million for the first quarter 2021 compared to $23.9 million during the same period last year.</w:t>
      </w:r>
    </w:p>
    <w:p>
      <w:pPr>
        <w:spacing w:after="0" w:line="171"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In the contract logistics segment, which includes value-added and dedicated services, operating revenues increased $27.9 million, or 21.9%, to $154.9 million in the first quarter 2021 compared to $127.0 million in the previous year. Income from operations in the contract logistics segment increased $5.1 million, or 43.9%, to $16.8 million for the thirteen weeks ended April 3, 2021 compared to $11.7 million in the same period last year. The improved performance was due to the successful launch of new business wins and robust volumes at current operations. In the first quarter of 2021, Universal managed 60 value-added programs compared to 56 in the prior year period. During the recently completed quarter, dedicated transportation load count increased 12.1% to 156,375 from 139,515 in the first quarter 2020.</w:t>
      </w:r>
    </w:p>
    <w:p>
      <w:pPr>
        <w:spacing w:after="0" w:line="192"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In the intermodal segment, operating revenues decreased $6.6 million to $103.7 million in the first quarter 2021 compared to $110.3 million in the previous year. Intermodal revenues for the thirteen weeks ended April 3, 2021 included $10.2 million in separately identified fuel surcharges, compared to $13.6 million in the same period last year. During the first quarter 2021, Universal moved 179,905 intermodal loads compared to 197,783 in the first quarter 2020, a decrease of 9.0%, while its average operating revenue per load, excluding fuel surcharges decreased 6.5% to $461 from $493. These decreases were partially offset by increases in accessorial and other non-line haul charges during the recently ended quarter. Income from operations in the intermodal segment decreased $0.5 million to $8.5 million for the thirteen weeks ended April 3, 2021 compared to $9.0 million in the first quarter 2020. As a percentage of revenue, operating margin in the intermodal segment was unchanged at 8.2% during both the first quarters of 2021 and 2020.</w:t>
      </w:r>
    </w:p>
    <w:p>
      <w:pPr>
        <w:spacing w:after="0" w:line="166"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In the trucking segment, which includes agent-based and company-managed trucking operations, operating revenues increased $3.3 million to $94.9 million in the first quarter 2021 compared to $91.6 million in the prior year period. Included in trucking segment revenues for the first quarter 2021 were $5.1 million in separately identified fuel surcharges compared to $6.0 million during the first quarter 2020. Income from operations in the trucking segment increased $0.7 million to $5.2 million for the first quarter 2021 compared to $4.5 million in the same period last year. During the recently completed quarter, Universal’s average operating revenue per load, excluding fuel surcharges, increased 7.1% to $1,246 from $1,163 in the prior year period; however, this increase was partially offset by a 4.6% decrease in load volumes. During the first quarter 2021, Universal moved 72,744 loads compared to 76,216 during the same period last year.</w:t>
      </w:r>
    </w:p>
    <w:p>
      <w:pPr>
        <w:spacing w:after="0" w:line="19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the company-managed brokerage segment, operating revenues increased $8.3 million, or 15.8%, to $61.1 million in the thirteen weeks ending April 3, 2021 compared to $52.8 million in the thirteen weeks ending April 4, 2020. During the recently completed quarter, the average operating revenue per load, excluding fuel surcharges, increased 42.4% to $1,737 from $1,220 in the first quarter 2020; however, load volumes fell 20.8% to 32,885 from 41,523. As a percentage of revenue, operating margin for the company-managed brokerage segment was 0.7% for the first quarter 2021 compared to (2.6%) in the same period last year.</w:t>
      </w:r>
    </w:p>
    <w:p>
      <w:pPr>
        <w:spacing w:after="0" w:line="188" w:lineRule="exact"/>
        <w:rPr>
          <w:sz w:val="20"/>
          <w:szCs w:val="20"/>
          <w:color w:val="auto"/>
        </w:rPr>
      </w:pPr>
    </w:p>
    <w:p>
      <w:pPr>
        <w:jc w:val="both"/>
        <w:spacing w:after="0" w:line="289" w:lineRule="auto"/>
        <w:rPr>
          <w:sz w:val="20"/>
          <w:szCs w:val="20"/>
          <w:color w:val="auto"/>
        </w:rPr>
      </w:pPr>
      <w:r>
        <w:rPr>
          <w:rFonts w:ascii="Arial" w:cs="Arial" w:eastAsia="Arial" w:hAnsi="Arial"/>
          <w:sz w:val="16"/>
          <w:szCs w:val="16"/>
          <w:i w:val="1"/>
          <w:iCs w:val="1"/>
          <w:color w:val="auto"/>
        </w:rPr>
        <w:t>Purchased transportation and equipment rent</w:t>
      </w:r>
      <w:r>
        <w:rPr>
          <w:rFonts w:ascii="Arial" w:cs="Arial" w:eastAsia="Arial" w:hAnsi="Arial"/>
          <w:sz w:val="16"/>
          <w:szCs w:val="16"/>
          <w:color w:val="auto"/>
        </w:rPr>
        <w:t>. Purchased transportation and equipment rental costs for the first quarter 2021 increased $8.5 million, or</w:t>
      </w:r>
      <w:r>
        <w:rPr>
          <w:rFonts w:ascii="Arial" w:cs="Arial" w:eastAsia="Arial" w:hAnsi="Arial"/>
          <w:sz w:val="16"/>
          <w:szCs w:val="16"/>
          <w:i w:val="1"/>
          <w:iCs w:val="1"/>
          <w:color w:val="auto"/>
        </w:rPr>
        <w:t xml:space="preserve"> </w:t>
      </w:r>
      <w:r>
        <w:rPr>
          <w:rFonts w:ascii="Arial" w:cs="Arial" w:eastAsia="Arial" w:hAnsi="Arial"/>
          <w:sz w:val="16"/>
          <w:szCs w:val="16"/>
          <w:color w:val="auto"/>
        </w:rPr>
        <w:t>4.7%, to $189.3 million from $180.9 million during the same period last year. Purchased transportation and equipment rent generally increases or decreases in proportion to the revenues generated through owner-operators and other third party providers. The increases or decreases are generally correlated with changes in demand for transportation-related services, which includes truckload, brokerage, intermodal and to a lesser extent, dedicated services, which uses a higher mix of company-drivers compared to owner-operators. The absolute increase in purchased transportation and equipment rental costs was primarily the result of an overall increase in transportation-related services. First quarter 2021 transportation-related service revenues increased 7.5% compared to the first quarter of 2020. As a percentage of operating revenues, purchased transportation and equipment rent expense decreased to 45.6% compared to 47.3% during the same period last year due to a decrease in the mix of transportation-related service revenue. As a percentage of total revenues, transportation-related service revenue decreased to 74.2% for 2021 compared to 75.0% in the same period last year.</w:t>
      </w: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41" w:right="339" w:bottom="1440" w:gutter="0" w:footer="0" w:header="0"/>
        </w:sectPr>
      </w:pPr>
    </w:p>
    <w:bookmarkStart w:id="21" w:name="page22"/>
    <w:bookmarkEnd w:id="21"/>
    <w:p>
      <w:pPr>
        <w:jc w:val="both"/>
        <w:spacing w:after="0" w:line="269" w:lineRule="auto"/>
        <w:rPr>
          <w:sz w:val="20"/>
          <w:szCs w:val="20"/>
          <w:color w:val="auto"/>
        </w:rPr>
      </w:pPr>
      <w:r>
        <w:rPr>
          <w:rFonts w:ascii="Arial" w:cs="Arial" w:eastAsia="Arial" w:hAnsi="Arial"/>
          <w:sz w:val="17"/>
          <w:szCs w:val="17"/>
          <w:i w:val="1"/>
          <w:iCs w:val="1"/>
          <w:color w:val="auto"/>
        </w:rPr>
        <w:t>Direct personnel and related benefits</w:t>
      </w:r>
      <w:r>
        <w:rPr>
          <w:rFonts w:ascii="Arial" w:cs="Arial" w:eastAsia="Arial" w:hAnsi="Arial"/>
          <w:sz w:val="17"/>
          <w:szCs w:val="17"/>
          <w:color w:val="auto"/>
        </w:rPr>
        <w:t>. Direct personnel and related benefits for the thirteen weeks ended April 3, 2021 increased by $10.2 million, or</w:t>
      </w:r>
      <w:r>
        <w:rPr>
          <w:rFonts w:ascii="Arial" w:cs="Arial" w:eastAsia="Arial" w:hAnsi="Arial"/>
          <w:sz w:val="17"/>
          <w:szCs w:val="17"/>
          <w:i w:val="1"/>
          <w:iCs w:val="1"/>
          <w:color w:val="auto"/>
        </w:rPr>
        <w:t xml:space="preserve"> </w:t>
      </w:r>
      <w:r>
        <w:rPr>
          <w:rFonts w:ascii="Arial" w:cs="Arial" w:eastAsia="Arial" w:hAnsi="Arial"/>
          <w:sz w:val="17"/>
          <w:szCs w:val="17"/>
          <w:color w:val="auto"/>
        </w:rPr>
        <w:t>10.4%, to $107.6 million compared to $97.4 million during the same period last year. Trends in these expenses are generally correlated with changes in operating facilities and headcount requirements and, therefore, increase and decrease with the level of demand for our staffing needs in our contract logistics segment, which includes value-added services and dedicated transportation. The increase was due to the launch of new business wins and robust volumes experienced during the current quarter. As a percentage of operating revenues, personnel and related benefits increased to 25.9% for the thirteen weeks ended April 3, 2021, compared to 25.5% for the thirteen weeks ended April 4, 2020. The percentage is derived on an aggregate basis from both existing and new programs, and from customer operations at various stages in their lifecycles. Individual operations may be impacted by additional production shifts or by overtime at selected operations. While generalizations about the impact of personnel and related benefits costs as a percentage of total revenue are difficult, we manage compensation and staffing levels, including the use of contract labor, to maintain target economics based on near-term projections of demand for our services.</w:t>
      </w:r>
    </w:p>
    <w:p>
      <w:pPr>
        <w:spacing w:after="0" w:line="18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i w:val="1"/>
          <w:iCs w:val="1"/>
          <w:color w:val="auto"/>
        </w:rPr>
        <w:t>Operating supplies and expenses</w:t>
      </w:r>
      <w:r>
        <w:rPr>
          <w:rFonts w:ascii="Arial" w:cs="Arial" w:eastAsia="Arial" w:hAnsi="Arial"/>
          <w:sz w:val="18"/>
          <w:szCs w:val="18"/>
          <w:color w:val="auto"/>
        </w:rPr>
        <w:t>. Operating supplies and expenses increased by $6.4 million, or 20.8%, to $37.1 million for the thirteen weeks ended April</w:t>
      </w:r>
      <w:r>
        <w:rPr>
          <w:rFonts w:ascii="Arial" w:cs="Arial" w:eastAsia="Arial" w:hAnsi="Arial"/>
          <w:sz w:val="18"/>
          <w:szCs w:val="18"/>
          <w:i w:val="1"/>
          <w:iCs w:val="1"/>
          <w:color w:val="auto"/>
        </w:rPr>
        <w:t xml:space="preserve"> </w:t>
      </w:r>
      <w:r>
        <w:rPr>
          <w:rFonts w:ascii="Arial" w:cs="Arial" w:eastAsia="Arial" w:hAnsi="Arial"/>
          <w:sz w:val="18"/>
          <w:szCs w:val="18"/>
          <w:color w:val="auto"/>
        </w:rPr>
        <w:t>3, 2021 compared to $30.7 million for the thirteen weeks ended April 4, 2020. These expenses include items such as fuel, maintenance, cost of materials, communications, utilities and other operating expenses, and generally relate to fluctuations in customer demand. The main elements driving the change included increases of $3.7 million in operating supplies and material costs in operations supporting heavy-truck programs, $1.3 million in professional fees, and $1.2 million in vehicle and other maintenance.</w:t>
      </w:r>
    </w:p>
    <w:p>
      <w:pPr>
        <w:spacing w:after="0" w:line="188" w:lineRule="exact"/>
        <w:rPr>
          <w:sz w:val="20"/>
          <w:szCs w:val="20"/>
          <w:color w:val="auto"/>
        </w:rPr>
      </w:pPr>
    </w:p>
    <w:p>
      <w:pPr>
        <w:jc w:val="both"/>
        <w:spacing w:after="0" w:line="263" w:lineRule="auto"/>
        <w:rPr>
          <w:sz w:val="20"/>
          <w:szCs w:val="20"/>
          <w:color w:val="auto"/>
        </w:rPr>
      </w:pPr>
      <w:r>
        <w:rPr>
          <w:rFonts w:ascii="Arial" w:cs="Arial" w:eastAsia="Arial" w:hAnsi="Arial"/>
          <w:sz w:val="18"/>
          <w:szCs w:val="18"/>
          <w:i w:val="1"/>
          <w:iCs w:val="1"/>
          <w:color w:val="auto"/>
        </w:rPr>
        <w:t>Commission expense</w:t>
      </w:r>
      <w:r>
        <w:rPr>
          <w:rFonts w:ascii="Arial" w:cs="Arial" w:eastAsia="Arial" w:hAnsi="Arial"/>
          <w:sz w:val="18"/>
          <w:szCs w:val="18"/>
          <w:color w:val="auto"/>
        </w:rPr>
        <w:t>. Commission expense for the first quarter 2021 increased by $0.2 million, or 2.1%, to $7.3 million from $7.2 million for the first</w:t>
      </w:r>
      <w:r>
        <w:rPr>
          <w:rFonts w:ascii="Arial" w:cs="Arial" w:eastAsia="Arial" w:hAnsi="Arial"/>
          <w:sz w:val="18"/>
          <w:szCs w:val="18"/>
          <w:i w:val="1"/>
          <w:iCs w:val="1"/>
          <w:color w:val="auto"/>
        </w:rPr>
        <w:t xml:space="preserve"> </w:t>
      </w:r>
      <w:r>
        <w:rPr>
          <w:rFonts w:ascii="Arial" w:cs="Arial" w:eastAsia="Arial" w:hAnsi="Arial"/>
          <w:sz w:val="18"/>
          <w:szCs w:val="18"/>
          <w:color w:val="auto"/>
        </w:rPr>
        <w:t>quarter 2020. Commission expense increased due to increased revenue in the agency based truckload business. As a percentage of operating revenues, commission expense decreased to 1.8% for the thirteen weeks ending April 3, 2021, compared to 1.9% one year earlier.</w:t>
      </w:r>
    </w:p>
    <w:p>
      <w:pPr>
        <w:spacing w:after="0" w:line="184" w:lineRule="exact"/>
        <w:rPr>
          <w:sz w:val="20"/>
          <w:szCs w:val="20"/>
          <w:color w:val="auto"/>
        </w:rPr>
      </w:pPr>
    </w:p>
    <w:p>
      <w:pPr>
        <w:jc w:val="both"/>
        <w:spacing w:after="0" w:line="263" w:lineRule="auto"/>
        <w:rPr>
          <w:sz w:val="20"/>
          <w:szCs w:val="20"/>
          <w:color w:val="auto"/>
        </w:rPr>
      </w:pPr>
      <w:r>
        <w:rPr>
          <w:rFonts w:ascii="Arial" w:cs="Arial" w:eastAsia="Arial" w:hAnsi="Arial"/>
          <w:sz w:val="18"/>
          <w:szCs w:val="18"/>
          <w:i w:val="1"/>
          <w:iCs w:val="1"/>
          <w:color w:val="auto"/>
        </w:rPr>
        <w:t>Occupancy expense</w:t>
      </w:r>
      <w:r>
        <w:rPr>
          <w:rFonts w:ascii="Arial" w:cs="Arial" w:eastAsia="Arial" w:hAnsi="Arial"/>
          <w:sz w:val="18"/>
          <w:szCs w:val="18"/>
          <w:color w:val="auto"/>
        </w:rPr>
        <w:t>. Occupancy expenses decreased by $0.7 million, or 7.4%, to $8.2 million for the thirteen weeks ended April 3, 2021. This compares to</w:t>
      </w:r>
      <w:r>
        <w:rPr>
          <w:rFonts w:ascii="Arial" w:cs="Arial" w:eastAsia="Arial" w:hAnsi="Arial"/>
          <w:sz w:val="18"/>
          <w:szCs w:val="18"/>
          <w:i w:val="1"/>
          <w:iCs w:val="1"/>
          <w:color w:val="auto"/>
        </w:rPr>
        <w:t xml:space="preserve"> </w:t>
      </w:r>
      <w:r>
        <w:rPr>
          <w:rFonts w:ascii="Arial" w:cs="Arial" w:eastAsia="Arial" w:hAnsi="Arial"/>
          <w:sz w:val="18"/>
          <w:szCs w:val="18"/>
          <w:color w:val="auto"/>
        </w:rPr>
        <w:t>$8.8 million for the thirteen weeks ended April 4, 2020. The decrease was primarily attributable to a decrease in building rents as we consolidated facilities for certain value-added programs.</w:t>
      </w:r>
    </w:p>
    <w:p>
      <w:pPr>
        <w:spacing w:after="0" w:line="184" w:lineRule="exact"/>
        <w:rPr>
          <w:sz w:val="20"/>
          <w:szCs w:val="20"/>
          <w:color w:val="auto"/>
        </w:rPr>
      </w:pPr>
    </w:p>
    <w:p>
      <w:pPr>
        <w:jc w:val="both"/>
        <w:spacing w:after="0" w:line="301" w:lineRule="auto"/>
        <w:rPr>
          <w:sz w:val="20"/>
          <w:szCs w:val="20"/>
          <w:color w:val="auto"/>
        </w:rPr>
      </w:pPr>
      <w:r>
        <w:rPr>
          <w:rFonts w:ascii="Arial" w:cs="Arial" w:eastAsia="Arial" w:hAnsi="Arial"/>
          <w:sz w:val="16"/>
          <w:szCs w:val="16"/>
          <w:i w:val="1"/>
          <w:iCs w:val="1"/>
          <w:color w:val="auto"/>
        </w:rPr>
        <w:t>General and administrative</w:t>
      </w:r>
      <w:r>
        <w:rPr>
          <w:rFonts w:ascii="Arial" w:cs="Arial" w:eastAsia="Arial" w:hAnsi="Arial"/>
          <w:sz w:val="16"/>
          <w:szCs w:val="16"/>
          <w:color w:val="auto"/>
        </w:rPr>
        <w:t>. General and administrative expense for the thirteen weeks ended April 3, 2021 increased by $0.3 million to $9.2 million from</w:t>
      </w:r>
      <w:r>
        <w:rPr>
          <w:rFonts w:ascii="Arial" w:cs="Arial" w:eastAsia="Arial" w:hAnsi="Arial"/>
          <w:sz w:val="16"/>
          <w:szCs w:val="16"/>
          <w:i w:val="1"/>
          <w:iCs w:val="1"/>
          <w:color w:val="auto"/>
        </w:rPr>
        <w:t xml:space="preserve"> </w:t>
      </w:r>
      <w:r>
        <w:rPr>
          <w:rFonts w:ascii="Arial" w:cs="Arial" w:eastAsia="Arial" w:hAnsi="Arial"/>
          <w:sz w:val="16"/>
          <w:szCs w:val="16"/>
          <w:color w:val="auto"/>
        </w:rPr>
        <w:t>$8.9 million in the thirteen weeks ended April 4, 2020. The increase was attributable to a $0.4 million increase in salaries, wages, and benefits and a $0.4 million increase in professional fees. These increases were partially offset by a $0.5 million decrease in other general and administrative expenses. As a percentage of operating revenues, general and administrative expense was 2.2% for the first quarter 2021 compared to 2.3% for the first quarter 2020.</w:t>
      </w:r>
    </w:p>
    <w:p>
      <w:pPr>
        <w:spacing w:after="0" w:line="15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i w:val="1"/>
          <w:iCs w:val="1"/>
          <w:color w:val="auto"/>
        </w:rPr>
        <w:t>Insurance and claims</w:t>
      </w:r>
      <w:r>
        <w:rPr>
          <w:rFonts w:ascii="Arial" w:cs="Arial" w:eastAsia="Arial" w:hAnsi="Arial"/>
          <w:sz w:val="18"/>
          <w:szCs w:val="18"/>
          <w:color w:val="auto"/>
        </w:rPr>
        <w:t>. Insurance and claims expense for the first quarter 2021 increased by $1.5 million to $6.3 million from $4.9 million in the first</w:t>
      </w:r>
      <w:r>
        <w:rPr>
          <w:rFonts w:ascii="Arial" w:cs="Arial" w:eastAsia="Arial" w:hAnsi="Arial"/>
          <w:sz w:val="18"/>
          <w:szCs w:val="18"/>
          <w:i w:val="1"/>
          <w:iCs w:val="1"/>
          <w:color w:val="auto"/>
        </w:rPr>
        <w:t xml:space="preserve"> </w:t>
      </w:r>
      <w:r>
        <w:rPr>
          <w:rFonts w:ascii="Arial" w:cs="Arial" w:eastAsia="Arial" w:hAnsi="Arial"/>
          <w:sz w:val="18"/>
          <w:szCs w:val="18"/>
          <w:color w:val="auto"/>
        </w:rPr>
        <w:t>quarter 2020. As a percentage of operating revenues, insurance and claims increased to 1.5% for the thirteen weeks ending April 3, 2021 compared to 1.3% for the first quarter 2020. The increase was attributable to a $1.5 million increase in cargo and service failure claims.</w:t>
      </w:r>
    </w:p>
    <w:p>
      <w:pPr>
        <w:spacing w:after="0" w:line="184" w:lineRule="exact"/>
        <w:rPr>
          <w:sz w:val="20"/>
          <w:szCs w:val="20"/>
          <w:color w:val="auto"/>
        </w:rPr>
      </w:pPr>
    </w:p>
    <w:p>
      <w:pPr>
        <w:jc w:val="both"/>
        <w:spacing w:after="0" w:line="308" w:lineRule="auto"/>
        <w:rPr>
          <w:sz w:val="20"/>
          <w:szCs w:val="20"/>
          <w:color w:val="auto"/>
        </w:rPr>
      </w:pPr>
      <w:r>
        <w:rPr>
          <w:rFonts w:ascii="Arial" w:cs="Arial" w:eastAsia="Arial" w:hAnsi="Arial"/>
          <w:sz w:val="17"/>
          <w:szCs w:val="17"/>
          <w:i w:val="1"/>
          <w:iCs w:val="1"/>
          <w:color w:val="auto"/>
        </w:rPr>
        <w:t>Depreciation and amortization</w:t>
      </w:r>
      <w:r>
        <w:rPr>
          <w:rFonts w:ascii="Arial" w:cs="Arial" w:eastAsia="Arial" w:hAnsi="Arial"/>
          <w:sz w:val="17"/>
          <w:szCs w:val="17"/>
          <w:color w:val="auto"/>
        </w:rPr>
        <w:t>. Depreciation and amortization expense for the thirteen weeks ended April 3, 2021 decreased by $0.4 million, or 2.2%, to</w:t>
      </w:r>
      <w:r>
        <w:rPr>
          <w:rFonts w:ascii="Arial" w:cs="Arial" w:eastAsia="Arial" w:hAnsi="Arial"/>
          <w:sz w:val="17"/>
          <w:szCs w:val="17"/>
          <w:i w:val="1"/>
          <w:iCs w:val="1"/>
          <w:color w:val="auto"/>
        </w:rPr>
        <w:t xml:space="preserve"> </w:t>
      </w:r>
      <w:r>
        <w:rPr>
          <w:rFonts w:ascii="Arial" w:cs="Arial" w:eastAsia="Arial" w:hAnsi="Arial"/>
          <w:sz w:val="17"/>
          <w:szCs w:val="17"/>
          <w:color w:val="auto"/>
        </w:rPr>
        <w:t>$19.1 million from $19.5 million for 2020. Depreciation expense increased $0.2 million and amortization expense decreased $0.6 million.</w:t>
      </w:r>
    </w:p>
    <w:p>
      <w:pPr>
        <w:spacing w:after="0" w:line="146" w:lineRule="exact"/>
        <w:rPr>
          <w:sz w:val="20"/>
          <w:szCs w:val="20"/>
          <w:color w:val="auto"/>
        </w:rPr>
      </w:pPr>
    </w:p>
    <w:p>
      <w:pPr>
        <w:jc w:val="both"/>
        <w:spacing w:after="0" w:line="311" w:lineRule="auto"/>
        <w:rPr>
          <w:sz w:val="20"/>
          <w:szCs w:val="20"/>
          <w:color w:val="auto"/>
        </w:rPr>
      </w:pPr>
      <w:r>
        <w:rPr>
          <w:rFonts w:ascii="Arial" w:cs="Arial" w:eastAsia="Arial" w:hAnsi="Arial"/>
          <w:sz w:val="16"/>
          <w:szCs w:val="16"/>
          <w:i w:val="1"/>
          <w:iCs w:val="1"/>
          <w:color w:val="auto"/>
        </w:rPr>
        <w:t>Interest expense, net</w:t>
      </w:r>
      <w:r>
        <w:rPr>
          <w:rFonts w:ascii="Arial" w:cs="Arial" w:eastAsia="Arial" w:hAnsi="Arial"/>
          <w:sz w:val="16"/>
          <w:szCs w:val="16"/>
          <w:color w:val="auto"/>
        </w:rPr>
        <w:t>. Net interest expense was $3.2 million for the thirteen weeks ended April 3, 2021 compared to $4.2 million for the thirteen weeks</w:t>
      </w:r>
      <w:r>
        <w:rPr>
          <w:rFonts w:ascii="Arial" w:cs="Arial" w:eastAsia="Arial" w:hAnsi="Arial"/>
          <w:sz w:val="16"/>
          <w:szCs w:val="16"/>
          <w:i w:val="1"/>
          <w:iCs w:val="1"/>
          <w:color w:val="auto"/>
        </w:rPr>
        <w:t xml:space="preserve"> </w:t>
      </w:r>
      <w:r>
        <w:rPr>
          <w:rFonts w:ascii="Arial" w:cs="Arial" w:eastAsia="Arial" w:hAnsi="Arial"/>
          <w:sz w:val="16"/>
          <w:szCs w:val="16"/>
          <w:color w:val="auto"/>
        </w:rPr>
        <w:t>ended April 4, 2020. The decrease in net interest expense reflects a decrease in our outstanding borrowings as well as a decrease in interest rates on our outstanding borrowings. As of April 4, 2021, our outstanding borrowings totaled $430.5 million compared to $480.8 million at the same time last year.</w:t>
      </w:r>
    </w:p>
    <w:p>
      <w:pPr>
        <w:spacing w:after="0" w:line="149" w:lineRule="exact"/>
        <w:rPr>
          <w:sz w:val="20"/>
          <w:szCs w:val="20"/>
          <w:color w:val="auto"/>
        </w:rPr>
      </w:pPr>
    </w:p>
    <w:p>
      <w:pPr>
        <w:jc w:val="both"/>
        <w:spacing w:after="0" w:line="286" w:lineRule="auto"/>
        <w:rPr>
          <w:sz w:val="20"/>
          <w:szCs w:val="20"/>
          <w:color w:val="auto"/>
        </w:rPr>
      </w:pPr>
      <w:r>
        <w:rPr>
          <w:rFonts w:ascii="Arial" w:cs="Arial" w:eastAsia="Arial" w:hAnsi="Arial"/>
          <w:sz w:val="17"/>
          <w:szCs w:val="17"/>
          <w:i w:val="1"/>
          <w:iCs w:val="1"/>
          <w:color w:val="auto"/>
        </w:rPr>
        <w:t>Other non-operating income (expense)</w:t>
      </w:r>
      <w:r>
        <w:rPr>
          <w:rFonts w:ascii="Arial" w:cs="Arial" w:eastAsia="Arial" w:hAnsi="Arial"/>
          <w:sz w:val="17"/>
          <w:szCs w:val="17"/>
          <w:color w:val="auto"/>
        </w:rPr>
        <w:t>. Other non-operating income was $1.0 million for the first quarter 2021 compared to $3.6 million of other non-operating expense for the first quarter 2020. Other non-operating income for the first quarter 2021 includes a $0.9 million pre-tax holding gain on marketable securities due to changes in fair value recognized in income compared to a pre-tax holding loss of $3.4 million in the first quarter 2020.</w:t>
      </w:r>
    </w:p>
    <w:p>
      <w:pPr>
        <w:spacing w:after="0" w:line="16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i w:val="1"/>
          <w:iCs w:val="1"/>
          <w:color w:val="auto"/>
        </w:rPr>
        <w:t>Income tax expense</w:t>
      </w:r>
      <w:r>
        <w:rPr>
          <w:rFonts w:ascii="Arial" w:cs="Arial" w:eastAsia="Arial" w:hAnsi="Arial"/>
          <w:sz w:val="18"/>
          <w:szCs w:val="18"/>
          <w:color w:val="auto"/>
        </w:rPr>
        <w:t>. Income tax expense for the first quarter 2021 was $7.3 million, compared to $3.9 million for the first quarter 2020, based on an</w:t>
      </w:r>
      <w:r>
        <w:rPr>
          <w:rFonts w:ascii="Arial" w:cs="Arial" w:eastAsia="Arial" w:hAnsi="Arial"/>
          <w:sz w:val="18"/>
          <w:szCs w:val="18"/>
          <w:i w:val="1"/>
          <w:iCs w:val="1"/>
          <w:color w:val="auto"/>
        </w:rPr>
        <w:t xml:space="preserve"> </w:t>
      </w:r>
      <w:r>
        <w:rPr>
          <w:rFonts w:ascii="Arial" w:cs="Arial" w:eastAsia="Arial" w:hAnsi="Arial"/>
          <w:sz w:val="18"/>
          <w:szCs w:val="18"/>
          <w:color w:val="auto"/>
        </w:rPr>
        <w:t>effective tax rate of 25.3% and 24.4% respectively. The increase in income taxes in 2021 is the result of an increase in taxable income and our effective tax rate for the thirteen weeks ended April 3, 2021 compared to the thirteen weeks ended April 4, 2020.</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41" w:right="339" w:bottom="1440" w:gutter="0" w:footer="0" w:header="0"/>
        </w:sectPr>
      </w:pPr>
    </w:p>
    <w:bookmarkStart w:id="22" w:name="page23"/>
    <w:bookmarkEnd w:id="22"/>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21"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Our primary sources of liquidity are funds generated by operations, loans and extensions of credit under our credit facilities, on margin against our marketable securities and from installment notes, and proceeds from the sales of marketable securities. We use secured, asset lending to fund a substantial portion of purchases of tractors, trailers and material handling equipment.</w:t>
      </w:r>
    </w:p>
    <w:p>
      <w:pPr>
        <w:spacing w:after="0" w:line="143"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We employ an asset-light operating strategy which we believe lowers our capital expenditure requirements. In general, our facilities used in our value-added services are leased on terms that are either substantially matched to our customer’s contracts, are month-to-month or are provided to us by our customers. We also utilize owner-operators and third-party carriers to provide a significant portion of our transportation and specialized services. A significant portion of the tractors and trailers used in our business are provided by our owner-operators. In addition, our use of agents reduces our overall need for large terminals. As a result, our capital expenditure requirements are limited in comparison to most large transportation and logistics service providers, which maintain significant properties and sizable fleets of owned tractors and trailers.</w:t>
      </w:r>
    </w:p>
    <w:p>
      <w:pPr>
        <w:spacing w:after="0" w:line="151"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During the thirteen weeks ended April 3, 2021, our capital expenditures totaled $4.9 million. These expenditures primarily consisted of transportation equipment and investments in support of our value-added service operations. Our asset-light business model depends somewhat on the customized solutions we implement for specific customers. As a result, our capital expenditures will depend on specific new contracts and the overall age and condition of our owned transportation equipment. Through the remainder of 2021, exclusive of any acquisitions of businesses and strategic real estate purchases, we expect our capital expenditures to be in the range of 5% to 6% of operating revenues. We expect to make these capital expenditures for the acquisition of transportation equipment, to support our new and existing value-added service operations, and for improvements to our existing terminal yard and container facilities.</w:t>
      </w:r>
    </w:p>
    <w:p>
      <w:pPr>
        <w:spacing w:after="0" w:line="195"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We have a cash dividend policy that anticipates a regular dividend of $0.42 per share of common stock, payable in quarterly increments of $0.105 per share of common stock. After taking into account the regular quarterly dividends made during the year, our Board of Directors also evaluates the potential declaration of an annual special dividend payable in the first quarter of each year. The Board of Directors did not declare a special dividend in the first quarter of 2021. On April 29, 2021, our Board of Directors did declare the regular quarterly cash dividend of $0.105 per share of common stock payable July 6, 2021 to shareholders of record at the close of business June 7, 2021. During the first half of 2020, our Board of Directors temporarily suspended the Company’s cash dividend policy due to the uncertainty caused by the Covid-19 pandemic. The policy has since been reinstated. During the year ended December 31, 2020, we paid a total of $0.21 per common share, or $5.7 million. Future dividend policy and the payment of dividends, if any, will be determined by the Board of Directors in light of circumstances then existing, including our earnings, financial condition and other factors deemed relevant by the Board of Directors.</w:t>
      </w:r>
    </w:p>
    <w:p>
      <w:pPr>
        <w:spacing w:after="0" w:line="156"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While operating cash flows may be negatively impacted by a prolonged pandemic, the Company believes we will be able to finance our near term needs for working capital over the next twelve months, as well as any planned capital expenditures during such period, with cash balances, cash flows from operations, and loans and extensions of credit under our credit facilities and on margin against our marketable securities. Should the impact of the COVID-19 pandemic last longer than anticipated, and/or our cash flow from operations decline more than expected, we may need to obtain additional financing. The Company’s ability to fund future operating expenses and capital expenditures, as well as its ability to meet future debt service obligations or refinance indebtedness will depend on future operating performance, which will be affected by general economic, financial, and other factors beyond our control.</w:t>
      </w:r>
    </w:p>
    <w:p>
      <w:pPr>
        <w:spacing w:after="0" w:line="12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continue to evaluate business development opportunities, including potential acquisitions that fit our strategic plans. There can be no assurance that we will identify any opportunities that fit our strategic plans or will be able to execute any such opportunities on terms acceptable to us. Depending on prospective consideration to be paid for an acquisition, any such opportunities would be financed first from available cash and cash equivalents and availability of borrowings under our credit facilities.</w:t>
      </w: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Revolving Credit, Promissory Notes and Term Loan Agreements</w:t>
      </w:r>
    </w:p>
    <w:p>
      <w:pPr>
        <w:spacing w:after="0" w:line="117"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Our secured credit facility (the “Credit Facility”) provides for maximum borrowings of $350 million in the form of a $150 million term loan and a $200 million revolver at a variable rate of interest based on LIBOR or a base rate and matures on November 26, 2023. The Credit Facility, which is secured by cash, deposits, accounts receivable, and selected other assets of the applicable borrowers, includes customary affirmative and negative covenants and events of default, as well as financial covenants requiring minimum fixed charge coverage and leverage ratios, and customary mandatory prepayments provisions. Our Credit Facility includes an accordion feature which allows us to increase availability by up to $100 million upon our request. At April 3, 2021, we were in compliance with all covenants under the Credit Facility, and $67.5 million was available for borrowing.</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661" w:right="339" w:bottom="1440" w:gutter="0" w:footer="0" w:header="0"/>
        </w:sectPr>
      </w:pPr>
    </w:p>
    <w:bookmarkStart w:id="23" w:name="page24"/>
    <w:bookmarkEnd w:id="23"/>
    <w:p>
      <w:pPr>
        <w:jc w:val="both"/>
        <w:spacing w:after="0" w:line="263" w:lineRule="auto"/>
        <w:rPr>
          <w:sz w:val="20"/>
          <w:szCs w:val="20"/>
          <w:color w:val="auto"/>
        </w:rPr>
      </w:pPr>
      <w:r>
        <w:rPr>
          <w:rFonts w:ascii="Arial" w:cs="Arial" w:eastAsia="Arial" w:hAnsi="Arial"/>
          <w:sz w:val="18"/>
          <w:szCs w:val="18"/>
          <w:color w:val="auto"/>
        </w:rPr>
        <w:t>A wholly-owned subsidiary issued a series of promissory notes in order to finance transportation equipment (the “Equipment Financing”). The notes issued in connection with the Equipment Financing, which are secured by liens on specific titled vehicles, include certain affirmative and negative covenants, are generally payable in 60 monthly installments and bear interest at fixed rates ranging from 2.25% to 5.13%.</w:t>
      </w:r>
    </w:p>
    <w:p>
      <w:pPr>
        <w:spacing w:after="0" w:line="157"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A wholly-owned subsidiary issued a series of promissory notes in order to finance certain purchases of real property (the “Real Estate Financing”). The promissory notes, which are secured by first mortgages and assignment of leases on specific parcels of real estate and improvements, include certain affirmative and negative covenants and are generally payable in 120 monthly installments. Each of the notes bears interest at variable rates ranging from LIBOR plus 1.85% to LIBOR plus 2.25%. At April 3, 2021, we were in compliance with all covenants.</w:t>
      </w:r>
    </w:p>
    <w:p>
      <w:pPr>
        <w:spacing w:after="0" w:line="131"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We also maintain a short-term line of credit secured by our portfolio of marketable securities (the “Margin Facility”). It bears interest at LIBOR plus 1.10%. The amount available under the Margin Facility is based on a percentage of the market value of the underlying securities. We did not have any amounts advanced against the line as of April 3, 2021, and the maximum available borrowings were $4.2 million.</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Discussion of Cash Flows</w:t>
      </w:r>
    </w:p>
    <w:p>
      <w:pPr>
        <w:spacing w:after="0" w:line="13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At April 3, 2021, we had cash and cash equivalents of $10.8 million compared to $8.8 million at December 31, 2020. Operating activities provided $43.1 million in net cash, and we used $36.9 million in financing activities and $4.2 million in investing activities.</w:t>
      </w:r>
    </w:p>
    <w:p>
      <w:pPr>
        <w:spacing w:after="0" w:line="170"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The $43.1 million in net cash provided by operations was primarily attributed to $21.7 million of net income, which reflects non-cash depreciation and amortization, noncash lease expense, gain on marketable equity securities, gains on equipment sales, amortization of debt issuance costs, stock-based compensation, and provisions for doubtful accounts totaling $26.1 million, net. Net cash provided by operating activities also reflects an aggregate increase in net working capital totaling $4.7 million. The primary drivers behind the increase in working capital were principal reductions in operating lease liabilities during the period, an increase in trade and other accounts receivable, and decreases in income taxes payable and other long-term liabilities. These were partially offset by increases in accruals for insurance and claims, trade accounts payable, accrued expenses and other current liabilities, and a decrease in prepaid expenses and other assets. Affiliate transactions increased net cash provided by operating activities by $0.2 million due to an increase in accounts payable to affiliates.</w:t>
      </w:r>
    </w:p>
    <w:p>
      <w:pPr>
        <w:spacing w:after="0" w:line="192"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$4.2 million in net cash used in investing activities consisted of $4.9 million in capital expenditures and $0.1 million in marketable securities purchases. These uses were partially offset by $0.8 million in proceeds from the sale of equipment and $0.1 million in proceeds from the sale of marketable securities.</w:t>
      </w:r>
    </w:p>
    <w:p>
      <w:pPr>
        <w:spacing w:after="0" w:line="18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used $36.9 million in financing activities during the thirteen weeks ended April 3, 2021. During the period we paid cash dividends of $5.7 million. We had outstanding borrowings totaling $430.5 million at April 3, 2021 compared to $461.7 million at December 31, 2020. During the period we made net repayments on our revolving lines of credit totaling $18.8 million and term loan, and equipment and real estate note payments totaling $15.4 million. We also borrowed $3.0 million for new equipment during the period.</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 Balance Sheet Arrangements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w:t>
      </w:r>
    </w:p>
    <w:p>
      <w:pPr>
        <w:spacing w:after="0" w:line="135" w:lineRule="exact"/>
        <w:rPr>
          <w:sz w:val="20"/>
          <w:szCs w:val="20"/>
          <w:color w:val="auto"/>
        </w:rPr>
      </w:pPr>
    </w:p>
    <w:p>
      <w:pPr>
        <w:spacing w:after="0"/>
        <w:rPr>
          <w:sz w:val="20"/>
          <w:szCs w:val="20"/>
          <w:color w:val="auto"/>
        </w:rPr>
      </w:pPr>
      <w:r>
        <w:rPr>
          <w:rFonts w:ascii="Arial" w:cs="Arial" w:eastAsia="Arial" w:hAnsi="Arial"/>
          <w:sz w:val="16"/>
          <w:szCs w:val="16"/>
          <w:color w:val="auto"/>
        </w:rPr>
        <w:t>A summary of critical accounting policies is presented in Item 7, "Management's Discussion and Analysis of Financial Condition and Results of Operations</w:t>
      </w:r>
    </w:p>
    <w:p>
      <w:pPr>
        <w:spacing w:after="0" w:line="46" w:lineRule="exact"/>
        <w:rPr>
          <w:sz w:val="20"/>
          <w:szCs w:val="20"/>
          <w:color w:val="auto"/>
        </w:rPr>
      </w:pPr>
    </w:p>
    <w:p>
      <w:pPr>
        <w:ind w:firstLine="8"/>
        <w:spacing w:after="0" w:line="260" w:lineRule="auto"/>
        <w:tabs>
          <w:tab w:leader="none" w:pos="105" w:val="left"/>
        </w:tabs>
        <w:numPr>
          <w:ilvl w:val="0"/>
          <w:numId w:val="21"/>
        </w:numPr>
        <w:rPr>
          <w:rFonts w:ascii="Arial" w:cs="Arial" w:eastAsia="Arial" w:hAnsi="Arial"/>
          <w:sz w:val="18"/>
          <w:szCs w:val="18"/>
          <w:color w:val="auto"/>
        </w:rPr>
      </w:pPr>
      <w:r>
        <w:rPr>
          <w:rFonts w:ascii="Arial" w:cs="Arial" w:eastAsia="Arial" w:hAnsi="Arial"/>
          <w:sz w:val="18"/>
          <w:szCs w:val="18"/>
          <w:color w:val="auto"/>
        </w:rPr>
        <w:t>Critical Accounting Policies," of our Form 10-K for the year ended December 31, 2020. There have been no changes in our accounting policies during the thirteen weeks ended April 3, 2021.</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Seasonality</w:t>
      </w:r>
    </w:p>
    <w:p>
      <w:pPr>
        <w:spacing w:after="0" w:line="243"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Generally, demand for our value-added services delivered to existing customers increases during the second calendar quarter of each year as a result of the automotive industry’s spring selling season. Conversely, such demand generally decreases during the third quarter of each year due to the impact of scheduled OEM customer plant shutdowns in July for vacations and changeovers in production lines for new model years.</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17" w:right="339" w:bottom="1440" w:gutter="0" w:footer="0" w:header="0"/>
        </w:sectPr>
      </w:pPr>
    </w:p>
    <w:bookmarkStart w:id="24" w:name="page25"/>
    <w:bookmarkEnd w:id="24"/>
    <w:p>
      <w:pPr>
        <w:jc w:val="both"/>
        <w:spacing w:after="0" w:line="263" w:lineRule="auto"/>
        <w:rPr>
          <w:sz w:val="20"/>
          <w:szCs w:val="20"/>
          <w:color w:val="auto"/>
        </w:rPr>
      </w:pPr>
      <w:r>
        <w:rPr>
          <w:rFonts w:ascii="Arial" w:cs="Arial" w:eastAsia="Arial" w:hAnsi="Arial"/>
          <w:sz w:val="18"/>
          <w:szCs w:val="18"/>
          <w:color w:val="auto"/>
        </w:rPr>
        <w:t>Our value-added services business is also impacted in the fourth quarter by plant shutdowns during the December holiday period. However, due to the COVID-19 pandemic and its impact on North American automotive manufacturing, we may not experience normal seasonal demand for our services supporting the automotive production and selling cycles during the current year.</w:t>
      </w:r>
    </w:p>
    <w:p>
      <w:pPr>
        <w:spacing w:after="0" w:line="184"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Our transportation services business is generally impacted by decreased activity during the post-holiday winter season and, in certain states, during hurricane season. At these times, some shippers reduce their shipments, and inclement weather impedes trucking operations or underlying customer demand.</w:t>
      </w:r>
    </w:p>
    <w:p>
      <w:pPr>
        <w:spacing w:after="0" w:line="18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Prolonged adverse weather conditions, particularly in winter months, can also adversely impact margins due to productivity declines and related challenges meeting customer service requirements.</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QUANTITATIVE AND QUALITATIVE DISCLOSURES ABOUT MARKET RISK</w:t>
      </w:r>
    </w:p>
    <w:p>
      <w:pPr>
        <w:spacing w:after="0" w:line="12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There have not been any material changes to the Company’s market risk during the thirteen weeks ended April 3, 2021. For additional information, please see the Company’s Annual Report on Form 10-K for the year ended December 31, 2020.</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CONTROLS AND PROCEDURES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Evaluation of Disclosure Controls and Procedures</w:t>
      </w:r>
    </w:p>
    <w:p>
      <w:pPr>
        <w:spacing w:after="0" w:line="121"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Our management, with the participation of our Chief Executive Officer and Chief Financial Officer, evaluated the effectiveness of our disclosure controls and procedures as defined in Rule 13a-15(e) under the Securities Exchange Act of 1934, as amended (the “Exchange Act”), as of April 3, 2021. Our disclosure controls and procedures are designed to provide reasonable assurance of achieving their objectives of ensuring that information we are required to disclose in the reports we file or submit under the Exchange Act is accumulated and communicated to our management, including our Chief Executive Officer and Chief Financial Officer, as appropriate to allow timely decisions regarding required disclosures, and is recorded, processed, summarized, and reported within the time periods specified in the SEC’s rules and forms. There is no assurance that our disclosure controls and procedures will operate effectively under all circumstances.</w:t>
      </w:r>
    </w:p>
    <w:p>
      <w:pPr>
        <w:spacing w:after="0" w:line="87"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In connection with the preparation of our consolidated financial statements for the year ended December 31, 2020, we concluded there was a material weakness in our internal control over financial reporting resulting from the absence of formalized policies and controls designed to identify the status of and any modifications to our existing facility lease obligations. As discussed below, we are taking steps to remediate this material weakness in internal control over financial reporting; however, we are not yet able to determine whether the steps we are taking will fully remediate the material weakness.</w:t>
      </w:r>
    </w:p>
    <w:p>
      <w:pPr>
        <w:spacing w:after="0" w:line="49"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Because of the material weakness in our internal control over financial reporting as previously disclosed, our Chief Executive Officer and Chief Financial Officer concluded that, as of April 3, 2021, our disclosure controls and procedures were not effective at the reasonable assurance level. Our management, including our Chief Executive Officer and Chief Financial Officer, has concluded that, notwithstanding the material weakness in our internal control over financial reporting, the condensed consolidated financial statements in this Quarterly Report on Form 10-Q fairly present, in all material respects, our financial position, results of operations and cash flows for the periods presented in conformity with U.S. GAAP.</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Management’s Remediation Efforts</w:t>
      </w:r>
    </w:p>
    <w:p>
      <w:pPr>
        <w:spacing w:after="0" w:line="121"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Starting in 2021, we commenced measures to remediate the identified material weakness. Those remediation measures are ongoing and include the following:</w:t>
      </w:r>
    </w:p>
    <w:p>
      <w:pPr>
        <w:spacing w:after="0" w:line="170" w:lineRule="exact"/>
        <w:rPr>
          <w:sz w:val="20"/>
          <w:szCs w:val="20"/>
          <w:color w:val="auto"/>
        </w:rPr>
      </w:pPr>
    </w:p>
    <w:p>
      <w:pPr>
        <w:ind w:left="740" w:hanging="368"/>
        <w:spacing w:after="0" w:line="198" w:lineRule="auto"/>
        <w:tabs>
          <w:tab w:leader="none" w:pos="740" w:val="left"/>
        </w:tabs>
        <w:numPr>
          <w:ilvl w:val="0"/>
          <w:numId w:val="22"/>
        </w:numPr>
        <w:rPr>
          <w:rFonts w:ascii="Arial" w:cs="Arial" w:eastAsia="Arial" w:hAnsi="Arial"/>
          <w:sz w:val="29"/>
          <w:szCs w:val="29"/>
          <w:color w:val="auto"/>
          <w:vertAlign w:val="superscript"/>
        </w:rPr>
      </w:pPr>
      <w:r>
        <w:rPr>
          <w:rFonts w:ascii="Arial" w:cs="Arial" w:eastAsia="Arial" w:hAnsi="Arial"/>
          <w:sz w:val="18"/>
          <w:szCs w:val="18"/>
          <w:color w:val="auto"/>
        </w:rPr>
        <w:t>Formally assessing our applicable policies and improving our procedures for the review of our existing facility leases, the approval of modifications to or extensions of such leases, and the authority for approval of entry into new facility leases;</w:t>
      </w:r>
    </w:p>
    <w:p>
      <w:pPr>
        <w:spacing w:after="0" w:line="202" w:lineRule="exact"/>
        <w:rPr>
          <w:rFonts w:ascii="Arial" w:cs="Arial" w:eastAsia="Arial" w:hAnsi="Arial"/>
          <w:sz w:val="29"/>
          <w:szCs w:val="29"/>
          <w:color w:val="auto"/>
          <w:vertAlign w:val="superscript"/>
        </w:rPr>
      </w:pPr>
    </w:p>
    <w:p>
      <w:pPr>
        <w:ind w:left="740" w:hanging="368"/>
        <w:spacing w:after="0" w:line="198" w:lineRule="auto"/>
        <w:tabs>
          <w:tab w:leader="none" w:pos="740" w:val="left"/>
        </w:tabs>
        <w:numPr>
          <w:ilvl w:val="0"/>
          <w:numId w:val="22"/>
        </w:numPr>
        <w:rPr>
          <w:rFonts w:ascii="Arial" w:cs="Arial" w:eastAsia="Arial" w:hAnsi="Arial"/>
          <w:sz w:val="29"/>
          <w:szCs w:val="29"/>
          <w:color w:val="auto"/>
          <w:vertAlign w:val="superscript"/>
        </w:rPr>
      </w:pPr>
      <w:r>
        <w:rPr>
          <w:rFonts w:ascii="Arial" w:cs="Arial" w:eastAsia="Arial" w:hAnsi="Arial"/>
          <w:sz w:val="18"/>
          <w:szCs w:val="18"/>
          <w:color w:val="auto"/>
        </w:rPr>
        <w:t>modifying our applicable policies and improving our procedures to include not less than a quarterly review of all existing facility leases to confirm the status of their respective terms and their anticipated dates of expiration, extension, or renewal; and</w:t>
      </w:r>
    </w:p>
    <w:p>
      <w:pPr>
        <w:spacing w:after="0" w:line="202" w:lineRule="exact"/>
        <w:rPr>
          <w:rFonts w:ascii="Arial" w:cs="Arial" w:eastAsia="Arial" w:hAnsi="Arial"/>
          <w:sz w:val="29"/>
          <w:szCs w:val="29"/>
          <w:color w:val="auto"/>
          <w:vertAlign w:val="superscript"/>
        </w:rPr>
      </w:pPr>
    </w:p>
    <w:p>
      <w:pPr>
        <w:ind w:left="740" w:hanging="368"/>
        <w:spacing w:after="0" w:line="198" w:lineRule="auto"/>
        <w:tabs>
          <w:tab w:leader="none" w:pos="740" w:val="left"/>
        </w:tabs>
        <w:numPr>
          <w:ilvl w:val="0"/>
          <w:numId w:val="22"/>
        </w:numPr>
        <w:rPr>
          <w:rFonts w:ascii="Arial" w:cs="Arial" w:eastAsia="Arial" w:hAnsi="Arial"/>
          <w:sz w:val="29"/>
          <w:szCs w:val="29"/>
          <w:color w:val="auto"/>
          <w:vertAlign w:val="superscript"/>
        </w:rPr>
      </w:pPr>
      <w:r>
        <w:rPr>
          <w:rFonts w:ascii="Arial" w:cs="Arial" w:eastAsia="Arial" w:hAnsi="Arial"/>
          <w:sz w:val="18"/>
          <w:szCs w:val="18"/>
          <w:color w:val="auto"/>
        </w:rPr>
        <w:t>modifying our policies and improving our procedures by requiring dual signatures on all new real property lease agreements or amendments to existing leases.</w:t>
      </w:r>
    </w:p>
    <w:p>
      <w:pPr>
        <w:spacing w:after="0" w:line="202" w:lineRule="exact"/>
        <w:rPr>
          <w:sz w:val="20"/>
          <w:szCs w:val="20"/>
          <w:color w:val="auto"/>
        </w:rPr>
      </w:pPr>
    </w:p>
    <w:p>
      <w:pPr>
        <w:ind w:right="20"/>
        <w:spacing w:after="0" w:line="308" w:lineRule="auto"/>
        <w:rPr>
          <w:sz w:val="20"/>
          <w:szCs w:val="20"/>
          <w:color w:val="auto"/>
        </w:rPr>
      </w:pPr>
      <w:r>
        <w:rPr>
          <w:rFonts w:ascii="Arial" w:cs="Arial" w:eastAsia="Arial" w:hAnsi="Arial"/>
          <w:sz w:val="17"/>
          <w:szCs w:val="17"/>
          <w:color w:val="auto"/>
        </w:rPr>
        <w:t>While we believe that these efforts will improve our internal control over financial reporting, the implementation of these measures is ongoing and will require validation and testing of the design and operating effectiveness of internal controls over a sustained period of financial reporting cycles.</w:t>
      </w:r>
    </w:p>
    <w:p>
      <w:pPr>
        <w:spacing w:after="0" w:line="1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41" w:right="339" w:bottom="1440" w:gutter="0" w:footer="0" w:header="0"/>
        </w:sectPr>
      </w:pPr>
    </w:p>
    <w:bookmarkStart w:id="25" w:name="page26"/>
    <w:bookmarkEnd w:id="25"/>
    <w:p>
      <w:pPr>
        <w:jc w:val="both"/>
        <w:spacing w:after="0" w:line="273" w:lineRule="auto"/>
        <w:rPr>
          <w:sz w:val="20"/>
          <w:szCs w:val="20"/>
          <w:color w:val="auto"/>
        </w:rPr>
      </w:pPr>
      <w:r>
        <w:rPr>
          <w:rFonts w:ascii="Arial" w:cs="Arial" w:eastAsia="Arial" w:hAnsi="Arial"/>
          <w:sz w:val="17"/>
          <w:szCs w:val="17"/>
          <w:color w:val="auto"/>
        </w:rPr>
        <w:t>We believe we are making progress toward achieving the effectiveness of our internal controls and disclosure controls. The actions that we are taking are subject to ongoing senior management review, as well as audit committee oversight. We will not be able to conclude whether the steps we are taking will fully remediate the material weakness in our internal control over financial reporting until we have completed our remediation efforts and subsequent evaluation of their effectiveness. We may also conclude that additional measures may be required to remediate the material weakness in our internal control over financial reporting, which may necessitate additional implementation and evaluation time. We will continue to assess the effectiveness of our internal control over financial reporting and take steps to remediate the known material weaknesses expeditiously.</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Internal Control over Financial Reporting</w:t>
      </w:r>
    </w:p>
    <w:p>
      <w:pPr>
        <w:spacing w:after="0" w:line="121"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We are taking actions to remediate the material weakness relating to our internal controls over financial reporting, as described above. Except as otherwise described herein, there was no change in our internal control over financial reporting that occurred during the period covered by this Quarterly Report on Form 10-Q that has materially affected, or is reasonably likely to materially affect, our internal control over financial reporting.</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Inherent Limitations on Effectiveness of Controls</w:t>
      </w:r>
    </w:p>
    <w:p>
      <w:pPr>
        <w:spacing w:after="0" w:line="121"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Management recognizes that a control system, no matter how well conceived and operated, can provide only reasonable, not absolute, assurance that the objectives of the control system are met. Further, the design of a control system must reflect the fact that there are resource constraints, and the benefits of controls must be considered relative to their costs. Because of the inherent limitations in all control systems, no evaluation of controls can provide absolute assurance that all control issues and instances of fraud or error, if any, have been detected. These inherent limitations include the realities that judgments in decision making can be faulty, and that breakdowns can occur because of a simple error or mistake. Additionally, controls can be circumvented by the individual acts of some persons, by collusion of two or more people, or by management override of the controls. The design of any system of controls also is based in part upon certain assumptions about the likelihood of future events, and there can be no assurance that any design will succeed in achieving its stated goals under all potential future conditions; over time, controls may become inadequate because of changes in conditions, or the degree of compliance with policies or procedures may deteriorate. Because of the inherent limitations in a cost-effective control system, misstatements due to error or fraud may occur and not be detected.</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26" w:name="page27"/>
    <w:bookmarkEnd w:id="26"/>
    <w:p>
      <w:pPr>
        <w:jc w:val="center"/>
        <w:spacing w:after="0"/>
        <w:rPr>
          <w:sz w:val="20"/>
          <w:szCs w:val="20"/>
          <w:color w:val="auto"/>
        </w:rPr>
      </w:pPr>
      <w:r>
        <w:rPr>
          <w:rFonts w:ascii="Arial" w:cs="Arial" w:eastAsia="Arial" w:hAnsi="Arial"/>
          <w:sz w:val="18"/>
          <w:szCs w:val="18"/>
          <w:b w:val="1"/>
          <w:bCs w:val="1"/>
          <w:color w:val="auto"/>
        </w:rPr>
        <w:t>PART II – OTHER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LEGAL PROCEEDINGS</w:t>
      </w:r>
    </w:p>
    <w:p>
      <w:pPr>
        <w:spacing w:after="0" w:line="121"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The Company is involved in certain other claims and pending litigation arising from the ordinary conduct of business. We also provide accruals for claims within our self-insured retention amounts. Based on the knowledge of the facts, and in certain cases, opinions of outside counsel, in the Company’s opinion the resolution of these claims and pending litigation will not have a material effect on our financial position, results of operations or cash flows. However, if we experience claims that are not covered by our insurance or that exceed our estimated claim reserve, it could increase the volatility of our earnings and have a materially adverse effect on our financial condition, results of operations or cash flows.</w:t>
      </w:r>
    </w:p>
    <w:p>
      <w:pPr>
        <w:spacing w:after="0" w:line="2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1A: RISK FACTORS</w:t>
      </w:r>
    </w:p>
    <w:p>
      <w:pPr>
        <w:spacing w:after="0" w:line="121"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Except as noted below, there have been no material changes to our risk factors as previously disclosed in Item 1A to Part 1 of our Form 10-K for the fiscal year ended December 31, 2020.</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 determination that independent contractors are employees could expose us to various liabilities and additional costs.</w:t>
      </w:r>
    </w:p>
    <w:p>
      <w:pPr>
        <w:spacing w:after="0" w:line="117"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Federal and state legislation, as well as tax and other regulatory authorities, often seek to assert that independent contractors in the transportation service industry are employees rather than independent contractors. An example of such legislation, recently enacted in California, had been under a judicial stay with respect to trucking companies while a legal challenge to the law is pending; however, the judicial stay was reversed by a Ninth Circuit panel on April 28, 2021. While the panel’s decision may be subject to a petition for rehearing, there can be no assurance that the California law will not be enforceable against trucking companies in the near future or that interpretations supporting the independent contractor status will not change, that other federal or state legislation will not be enacted, or that various authorities will not successfully assert a position that re-classifies independent contractors to be employees. If our independent contractors are determined to be our employees, that determination could materially increase our exposure under a variety of federal and state tax, workers’ compensation, unemployment benefits, labor, employment and tort laws, as well as our potential liability for employee benefits. In addition, such changes may be applied retroactively, and if so, we may be required to pay additional amounts to compensate for prior periods. Any of the above increased costs would adversely affect our business and operating results.</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We are subject to certain risks arising from doing business in Mexico.</w:t>
      </w:r>
    </w:p>
    <w:p>
      <w:pPr>
        <w:spacing w:after="0" w:line="117" w:lineRule="exact"/>
        <w:rPr>
          <w:sz w:val="20"/>
          <w:szCs w:val="20"/>
          <w:color w:val="auto"/>
        </w:rPr>
      </w:pPr>
    </w:p>
    <w:p>
      <w:pPr>
        <w:spacing w:after="0"/>
        <w:rPr>
          <w:sz w:val="20"/>
          <w:szCs w:val="20"/>
          <w:color w:val="auto"/>
        </w:rPr>
      </w:pPr>
      <w:r>
        <w:rPr>
          <w:rFonts w:ascii="Arial" w:cs="Arial" w:eastAsia="Arial" w:hAnsi="Arial"/>
          <w:sz w:val="16"/>
          <w:szCs w:val="16"/>
          <w:color w:val="auto"/>
        </w:rPr>
        <w:t>As we continue to grow our business in Mexico, we are subject to greater risks of doing business internationally, including but not limited to the following:</w:t>
      </w:r>
    </w:p>
    <w:p>
      <w:pPr>
        <w:spacing w:after="0" w:line="248" w:lineRule="exact"/>
        <w:rPr>
          <w:sz w:val="20"/>
          <w:szCs w:val="20"/>
          <w:color w:val="auto"/>
        </w:rPr>
      </w:pPr>
    </w:p>
    <w:p>
      <w:pPr>
        <w:ind w:left="740" w:hanging="368"/>
        <w:spacing w:after="0"/>
        <w:tabs>
          <w:tab w:leader="none" w:pos="7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Fluctuations in foreign currencies;</w:t>
      </w:r>
    </w:p>
    <w:p>
      <w:pPr>
        <w:spacing w:after="0" w:line="225" w:lineRule="exact"/>
        <w:rPr>
          <w:rFonts w:ascii="Arial" w:cs="Arial" w:eastAsia="Arial" w:hAnsi="Arial"/>
          <w:sz w:val="18"/>
          <w:szCs w:val="18"/>
          <w:color w:val="auto"/>
        </w:rPr>
      </w:pPr>
    </w:p>
    <w:p>
      <w:pPr>
        <w:ind w:left="740" w:hanging="368"/>
        <w:spacing w:after="0"/>
        <w:tabs>
          <w:tab w:leader="none" w:pos="7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changes in the economic strength of Mexico;</w:t>
      </w:r>
    </w:p>
    <w:p>
      <w:pPr>
        <w:spacing w:after="0" w:line="225" w:lineRule="exact"/>
        <w:rPr>
          <w:rFonts w:ascii="Arial" w:cs="Arial" w:eastAsia="Arial" w:hAnsi="Arial"/>
          <w:sz w:val="18"/>
          <w:szCs w:val="18"/>
          <w:color w:val="auto"/>
        </w:rPr>
      </w:pPr>
    </w:p>
    <w:p>
      <w:pPr>
        <w:ind w:left="740" w:hanging="368"/>
        <w:spacing w:after="0"/>
        <w:tabs>
          <w:tab w:leader="none" w:pos="7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difficulties in enforcing contractual obligations and intellectual property rights;</w:t>
      </w:r>
    </w:p>
    <w:p>
      <w:pPr>
        <w:spacing w:after="0" w:line="225" w:lineRule="exact"/>
        <w:rPr>
          <w:rFonts w:ascii="Arial" w:cs="Arial" w:eastAsia="Arial" w:hAnsi="Arial"/>
          <w:sz w:val="18"/>
          <w:szCs w:val="18"/>
          <w:color w:val="auto"/>
        </w:rPr>
      </w:pPr>
    </w:p>
    <w:p>
      <w:pPr>
        <w:ind w:left="740" w:hanging="368"/>
        <w:spacing w:after="0"/>
        <w:tabs>
          <w:tab w:leader="none" w:pos="7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burdens of complying with a wide variety of international and U.S. export and import laws; and</w:t>
      </w:r>
    </w:p>
    <w:p>
      <w:pPr>
        <w:spacing w:after="0" w:line="225" w:lineRule="exact"/>
        <w:rPr>
          <w:rFonts w:ascii="Arial" w:cs="Arial" w:eastAsia="Arial" w:hAnsi="Arial"/>
          <w:sz w:val="18"/>
          <w:szCs w:val="18"/>
          <w:color w:val="auto"/>
        </w:rPr>
      </w:pPr>
    </w:p>
    <w:p>
      <w:pPr>
        <w:ind w:left="740" w:hanging="368"/>
        <w:spacing w:after="0"/>
        <w:tabs>
          <w:tab w:leader="none" w:pos="7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social, political, and economic instability.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We also face additional risks associated with our business in Mexico, including but not limited to the following:</w:t>
      </w:r>
    </w:p>
    <w:p>
      <w:pPr>
        <w:spacing w:after="0" w:line="225" w:lineRule="exact"/>
        <w:rPr>
          <w:sz w:val="20"/>
          <w:szCs w:val="20"/>
          <w:color w:val="auto"/>
        </w:rPr>
      </w:pPr>
    </w:p>
    <w:p>
      <w:pPr>
        <w:ind w:left="740" w:hanging="368"/>
        <w:spacing w:after="0"/>
        <w:tabs>
          <w:tab w:leader="none" w:pos="7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Changes in Mexican law that would prohibit the hiring of outsourced personnel except under specified circumstances;</w:t>
      </w:r>
    </w:p>
    <w:p>
      <w:pPr>
        <w:spacing w:after="0" w:line="225" w:lineRule="exact"/>
        <w:rPr>
          <w:rFonts w:ascii="Arial" w:cs="Arial" w:eastAsia="Arial" w:hAnsi="Arial"/>
          <w:sz w:val="18"/>
          <w:szCs w:val="18"/>
          <w:color w:val="auto"/>
        </w:rPr>
      </w:pPr>
    </w:p>
    <w:p>
      <w:pPr>
        <w:ind w:left="740" w:hanging="368"/>
        <w:spacing w:after="0"/>
        <w:tabs>
          <w:tab w:leader="none" w:pos="7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any change in Mexican law that materially modifies the calculation of an employer’s profit-sharing payments to employees;</w:t>
      </w:r>
    </w:p>
    <w:p>
      <w:pPr>
        <w:spacing w:after="0" w:line="225" w:lineRule="exact"/>
        <w:rPr>
          <w:rFonts w:ascii="Arial" w:cs="Arial" w:eastAsia="Arial" w:hAnsi="Arial"/>
          <w:sz w:val="18"/>
          <w:szCs w:val="18"/>
          <w:color w:val="auto"/>
        </w:rPr>
      </w:pPr>
    </w:p>
    <w:p>
      <w:pPr>
        <w:ind w:left="740" w:hanging="368"/>
        <w:spacing w:after="0"/>
        <w:tabs>
          <w:tab w:leader="none" w:pos="7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adoption and enforcement of restrictive trade policies;</w:t>
      </w:r>
    </w:p>
    <w:p>
      <w:pPr>
        <w:spacing w:after="0" w:line="225" w:lineRule="exact"/>
        <w:rPr>
          <w:rFonts w:ascii="Arial" w:cs="Arial" w:eastAsia="Arial" w:hAnsi="Arial"/>
          <w:sz w:val="18"/>
          <w:szCs w:val="18"/>
          <w:color w:val="auto"/>
        </w:rPr>
      </w:pPr>
    </w:p>
    <w:p>
      <w:pPr>
        <w:ind w:left="740" w:hanging="368"/>
        <w:spacing w:after="0"/>
        <w:tabs>
          <w:tab w:leader="none" w:pos="7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imposition of any import or export tariffs, taxes, duties, or fees; and</w:t>
      </w:r>
    </w:p>
    <w:p>
      <w:pPr>
        <w:spacing w:after="0" w:line="225" w:lineRule="exact"/>
        <w:rPr>
          <w:rFonts w:ascii="Arial" w:cs="Arial" w:eastAsia="Arial" w:hAnsi="Arial"/>
          <w:sz w:val="18"/>
          <w:szCs w:val="18"/>
          <w:color w:val="auto"/>
        </w:rPr>
      </w:pPr>
    </w:p>
    <w:p>
      <w:pPr>
        <w:ind w:left="740" w:hanging="368"/>
        <w:spacing w:after="0"/>
        <w:tabs>
          <w:tab w:leader="none" w:pos="7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potential disruptions or delays at border crossings due to immigration-related issues or other factors.</w:t>
      </w:r>
    </w:p>
    <w:p>
      <w:pPr>
        <w:spacing w:after="0" w:line="225"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If we are unable to address business concerns related to our Mexican operations in a timely and cost-efficient manner, our financial position, results of operations, or cash flows could be adversely affected.</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27" w:name="page28"/>
    <w:bookmarkEnd w:id="27"/>
    <w:p>
      <w:pPr>
        <w:ind w:right="3019"/>
        <w:spacing w:after="0" w:line="423" w:lineRule="auto"/>
        <w:rPr>
          <w:sz w:val="20"/>
          <w:szCs w:val="20"/>
          <w:color w:val="auto"/>
        </w:rPr>
      </w:pPr>
      <w:r>
        <w:rPr>
          <w:rFonts w:ascii="Arial" w:cs="Arial" w:eastAsia="Arial" w:hAnsi="Arial"/>
          <w:sz w:val="18"/>
          <w:szCs w:val="18"/>
          <w:b w:val="1"/>
          <w:bCs w:val="1"/>
          <w:color w:val="auto"/>
        </w:rPr>
        <w:t xml:space="preserve">ITEM 2: UNREGISTERED SALES OF EQUITY SECURITIES AND USE OF PROCEEDS </w:t>
      </w:r>
      <w:r>
        <w:rPr>
          <w:rFonts w:ascii="Arial" w:cs="Arial" w:eastAsia="Arial" w:hAnsi="Arial"/>
          <w:sz w:val="18"/>
          <w:szCs w:val="18"/>
          <w:color w:val="auto"/>
        </w:rPr>
        <w:t>None.</w:t>
      </w:r>
    </w:p>
    <w:p>
      <w:pPr>
        <w:spacing w:after="0" w:line="1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DEFAULTS UPON SENIOR SECURITIES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MINE SAFETY DISCLOSURES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OTHER INFORMATION</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ind w:left="5540"/>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139"/>
          </w:cols>
          <w:pgMar w:left="320" w:top="337" w:right="1440" w:bottom="1440" w:gutter="0" w:footer="0" w:header="0"/>
        </w:sectPr>
      </w:pPr>
    </w:p>
    <w:bookmarkStart w:id="28" w:name="page29"/>
    <w:bookmarkEnd w:id="28"/>
    <w:p>
      <w:pPr>
        <w:spacing w:after="0"/>
        <w:rPr>
          <w:sz w:val="20"/>
          <w:szCs w:val="20"/>
          <w:color w:val="auto"/>
        </w:rPr>
      </w:pPr>
      <w:r>
        <w:rPr>
          <w:rFonts w:ascii="Arial" w:cs="Arial" w:eastAsia="Arial" w:hAnsi="Arial"/>
          <w:sz w:val="18"/>
          <w:szCs w:val="18"/>
          <w:b w:val="1"/>
          <w:bCs w:val="1"/>
          <w:color w:val="auto"/>
        </w:rPr>
        <w:t>ITEM 6: EXHIBITS</w:t>
      </w:r>
    </w:p>
    <w:p>
      <w:pPr>
        <w:spacing w:after="0" w:line="81" w:lineRule="exact"/>
        <w:rPr>
          <w:sz w:val="20"/>
          <w:szCs w:val="20"/>
          <w:color w:val="auto"/>
        </w:rPr>
      </w:pPr>
    </w:p>
    <w:p>
      <w:pPr>
        <w:spacing w:after="0"/>
        <w:rPr>
          <w:sz w:val="20"/>
          <w:szCs w:val="20"/>
          <w:color w:val="auto"/>
        </w:rPr>
      </w:pPr>
      <w:r>
        <w:rPr>
          <w:rFonts w:ascii="Arial" w:cs="Arial" w:eastAsia="Arial" w:hAnsi="Arial"/>
          <w:sz w:val="18"/>
          <w:szCs w:val="18"/>
          <w:color w:val="auto"/>
        </w:rPr>
        <w:t>The exhibits listed on the Exhibit Index are furnished as part of this quarterly report on Form 10-Q.</w:t>
      </w:r>
    </w:p>
    <w:p>
      <w:pPr>
        <w:spacing w:after="0" w:line="11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300" w:type="dxa"/>
            <w:vAlign w:val="bottom"/>
            <w:gridSpan w:val="2"/>
          </w:tcPr>
          <w:p>
            <w:pPr>
              <w:ind w:left="320"/>
              <w:spacing w:after="0"/>
              <w:rPr>
                <w:sz w:val="20"/>
                <w:szCs w:val="20"/>
                <w:color w:val="auto"/>
              </w:rPr>
            </w:pPr>
            <w:r>
              <w:rPr>
                <w:rFonts w:ascii="Arial" w:cs="Arial" w:eastAsia="Arial" w:hAnsi="Arial"/>
                <w:sz w:val="14"/>
                <w:szCs w:val="14"/>
                <w:b w:val="1"/>
                <w:bCs w:val="1"/>
                <w:color w:val="auto"/>
              </w:rPr>
              <w:t>Exhibit</w:t>
            </w:r>
          </w:p>
        </w:tc>
        <w:tc>
          <w:tcPr>
            <w:tcW w:w="142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6300" w:type="dxa"/>
            <w:vAlign w:val="bottom"/>
            <w:gridSpan w:val="8"/>
            <w:vMerge w:val="restart"/>
          </w:tcPr>
          <w:p>
            <w:pPr>
              <w:ind w:left="980"/>
              <w:spacing w:after="0"/>
              <w:rPr>
                <w:sz w:val="20"/>
                <w:szCs w:val="20"/>
                <w:color w:val="auto"/>
              </w:rPr>
            </w:pPr>
            <w:r>
              <w:rPr>
                <w:rFonts w:ascii="Arial" w:cs="Arial" w:eastAsia="Arial" w:hAnsi="Arial"/>
                <w:sz w:val="14"/>
                <w:szCs w:val="14"/>
                <w:b w:val="1"/>
                <w:bCs w:val="1"/>
                <w:color w:val="auto"/>
              </w:rPr>
              <w:t>Description</w:t>
            </w:r>
          </w:p>
        </w:tc>
        <w:tc>
          <w:tcPr>
            <w:tcW w:w="40" w:type="dxa"/>
            <w:vAlign w:val="bottom"/>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1120" w:type="dxa"/>
            <w:vAlign w:val="bottom"/>
            <w:tcBorders>
              <w:bottom w:val="single" w:sz="8" w:color="auto"/>
            </w:tcBorders>
          </w:tcPr>
          <w:p>
            <w:pPr>
              <w:ind w:left="460"/>
              <w:spacing w:after="0"/>
              <w:rPr>
                <w:sz w:val="20"/>
                <w:szCs w:val="20"/>
                <w:color w:val="auto"/>
              </w:rPr>
            </w:pPr>
            <w:r>
              <w:rPr>
                <w:rFonts w:ascii="Arial" w:cs="Arial" w:eastAsia="Arial" w:hAnsi="Arial"/>
                <w:sz w:val="14"/>
                <w:szCs w:val="14"/>
                <w:b w:val="1"/>
                <w:bCs w:val="1"/>
                <w:color w:val="auto"/>
              </w:rPr>
              <w:t>No.</w:t>
            </w:r>
          </w:p>
        </w:tc>
        <w:tc>
          <w:tcPr>
            <w:tcW w:w="180" w:type="dxa"/>
            <w:vAlign w:val="bottom"/>
          </w:tcPr>
          <w:p>
            <w:pPr>
              <w:spacing w:after="0"/>
              <w:rPr>
                <w:sz w:val="14"/>
                <w:szCs w:val="14"/>
                <w:color w:val="auto"/>
              </w:rPr>
            </w:pPr>
          </w:p>
        </w:tc>
        <w:tc>
          <w:tcPr>
            <w:tcW w:w="1420" w:type="dxa"/>
            <w:vAlign w:val="bottom"/>
            <w:tcBorders>
              <w:bottom w:val="single" w:sz="8" w:color="auto"/>
            </w:tcBorders>
          </w:tcPr>
          <w:p>
            <w:pPr>
              <w:spacing w:after="0"/>
              <w:rPr>
                <w:sz w:val="14"/>
                <w:szCs w:val="14"/>
                <w:color w:val="auto"/>
              </w:rPr>
            </w:pPr>
          </w:p>
        </w:tc>
        <w:tc>
          <w:tcPr>
            <w:tcW w:w="11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6300" w:type="dxa"/>
            <w:vAlign w:val="bottom"/>
            <w:tcBorders>
              <w:bottom w:val="single" w:sz="8" w:color="auto"/>
            </w:tcBorders>
            <w:gridSpan w:val="8"/>
            <w:vMerge w:val="continue"/>
          </w:tcPr>
          <w:p>
            <w:pPr>
              <w:spacing w:after="0"/>
              <w:rPr>
                <w:sz w:val="14"/>
                <w:szCs w:val="14"/>
                <w:color w:val="auto"/>
              </w:rPr>
            </w:pPr>
          </w:p>
        </w:tc>
        <w:tc>
          <w:tcPr>
            <w:tcW w:w="4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90"/>
        </w:trPr>
        <w:tc>
          <w:tcPr>
            <w:tcW w:w="1120" w:type="dxa"/>
            <w:vAlign w:val="bottom"/>
          </w:tcPr>
          <w:p>
            <w:pPr>
              <w:spacing w:after="0"/>
              <w:rPr>
                <w:sz w:val="20"/>
                <w:szCs w:val="20"/>
                <w:color w:val="auto"/>
              </w:rPr>
            </w:pPr>
            <w:r>
              <w:rPr>
                <w:rFonts w:ascii="Arial" w:cs="Arial" w:eastAsia="Arial" w:hAnsi="Arial"/>
                <w:sz w:val="18"/>
                <w:szCs w:val="18"/>
                <w:color w:val="auto"/>
              </w:rPr>
              <w:t>3.1</w:t>
            </w:r>
          </w:p>
        </w:tc>
        <w:tc>
          <w:tcPr>
            <w:tcW w:w="180" w:type="dxa"/>
            <w:vAlign w:val="bottom"/>
          </w:tcPr>
          <w:p>
            <w:pPr>
              <w:spacing w:after="0"/>
              <w:rPr>
                <w:sz w:val="24"/>
                <w:szCs w:val="24"/>
                <w:color w:val="auto"/>
              </w:rPr>
            </w:pPr>
          </w:p>
        </w:tc>
        <w:tc>
          <w:tcPr>
            <w:tcW w:w="9880" w:type="dxa"/>
            <w:vAlign w:val="bottom"/>
            <w:tcBorders>
              <w:bottom w:val="single" w:sz="8" w:color="0000EE"/>
            </w:tcBorders>
            <w:gridSpan w:val="12"/>
          </w:tcPr>
          <w:p>
            <w:pPr>
              <w:spacing w:after="0"/>
              <w:rPr>
                <w:rFonts w:ascii="Arial" w:cs="Arial" w:eastAsia="Arial" w:hAnsi="Arial"/>
                <w:sz w:val="18"/>
                <w:szCs w:val="18"/>
                <w:color w:val="0000EE"/>
                <w:w w:val="92"/>
              </w:rPr>
            </w:pPr>
            <w:hyperlink r:id="rId51">
              <w:r>
                <w:rPr>
                  <w:rFonts w:ascii="Arial" w:cs="Arial" w:eastAsia="Arial" w:hAnsi="Arial"/>
                  <w:sz w:val="18"/>
                  <w:szCs w:val="18"/>
                  <w:color w:val="0000EE"/>
                  <w:w w:val="92"/>
                </w:rPr>
                <w:t>Amended and Restated Articles of Incorporation (incorporated by reference to Exhibit 3.1 to the Registrant’s Registration Statement on</w:t>
              </w:r>
            </w:hyperlink>
          </w:p>
        </w:tc>
        <w:tc>
          <w:tcPr>
            <w:tcW w:w="6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940" w:type="dxa"/>
            <w:vAlign w:val="bottom"/>
            <w:gridSpan w:val="14"/>
          </w:tcPr>
          <w:p>
            <w:pPr>
              <w:spacing w:after="0" w:line="196" w:lineRule="exact"/>
              <w:rPr>
                <w:rFonts w:ascii="Arial" w:cs="Arial" w:eastAsia="Arial" w:hAnsi="Arial"/>
                <w:sz w:val="18"/>
                <w:szCs w:val="18"/>
                <w:color w:val="0000EE"/>
              </w:rPr>
            </w:pPr>
            <w:hyperlink r:id="rId51">
              <w:r>
                <w:rPr>
                  <w:rFonts w:ascii="Arial" w:cs="Arial" w:eastAsia="Arial" w:hAnsi="Arial"/>
                  <w:sz w:val="18"/>
                  <w:szCs w:val="18"/>
                  <w:color w:val="0000EE"/>
                </w:rPr>
                <w:t>Form S-1 filed on November 15, 2004)</w:t>
              </w:r>
            </w:hyperlink>
          </w:p>
        </w:tc>
        <w:tc>
          <w:tcPr>
            <w:tcW w:w="0" w:type="dxa"/>
            <w:vAlign w:val="bottom"/>
          </w:tcPr>
          <w:p>
            <w:pPr>
              <w:spacing w:after="0"/>
              <w:rPr>
                <w:sz w:val="1"/>
                <w:szCs w:val="1"/>
                <w:color w:val="auto"/>
              </w:rPr>
            </w:pPr>
          </w:p>
        </w:tc>
      </w:tr>
      <w:tr>
        <w:trPr>
          <w:trHeight w:val="20"/>
        </w:trPr>
        <w:tc>
          <w:tcPr>
            <w:tcW w:w="1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20" w:type="dxa"/>
            <w:vAlign w:val="bottom"/>
            <w:shd w:val="clear" w:color="auto" w:fill="0000EE"/>
          </w:tcPr>
          <w:p>
            <w:pPr>
              <w:spacing w:after="0" w:line="20" w:lineRule="exact"/>
              <w:rPr>
                <w:sz w:val="1"/>
                <w:szCs w:val="1"/>
                <w:color w:val="auto"/>
              </w:rPr>
            </w:pPr>
          </w:p>
        </w:tc>
        <w:tc>
          <w:tcPr>
            <w:tcW w:w="11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1120" w:type="dxa"/>
            <w:vAlign w:val="bottom"/>
          </w:tcPr>
          <w:p>
            <w:pPr>
              <w:spacing w:after="0"/>
              <w:rPr>
                <w:sz w:val="20"/>
                <w:szCs w:val="20"/>
                <w:color w:val="auto"/>
              </w:rPr>
            </w:pPr>
            <w:r>
              <w:rPr>
                <w:rFonts w:ascii="Arial" w:cs="Arial" w:eastAsia="Arial" w:hAnsi="Arial"/>
                <w:sz w:val="18"/>
                <w:szCs w:val="18"/>
                <w:color w:val="auto"/>
              </w:rPr>
              <w:t>3.2</w:t>
            </w:r>
          </w:p>
        </w:tc>
        <w:tc>
          <w:tcPr>
            <w:tcW w:w="180" w:type="dxa"/>
            <w:vAlign w:val="bottom"/>
          </w:tcPr>
          <w:p>
            <w:pPr>
              <w:spacing w:after="0"/>
              <w:rPr>
                <w:sz w:val="24"/>
                <w:szCs w:val="24"/>
                <w:color w:val="auto"/>
              </w:rPr>
            </w:pPr>
          </w:p>
        </w:tc>
        <w:tc>
          <w:tcPr>
            <w:tcW w:w="9940" w:type="dxa"/>
            <w:vAlign w:val="bottom"/>
            <w:gridSpan w:val="14"/>
          </w:tcPr>
          <w:p>
            <w:pPr>
              <w:spacing w:after="0"/>
              <w:rPr>
                <w:rFonts w:ascii="Arial" w:cs="Arial" w:eastAsia="Arial" w:hAnsi="Arial"/>
                <w:sz w:val="18"/>
                <w:szCs w:val="18"/>
                <w:color w:val="auto"/>
                <w:w w:val="95"/>
              </w:rPr>
            </w:pPr>
            <w:r>
              <w:rPr>
                <w:rFonts w:ascii="Arial" w:cs="Arial" w:eastAsia="Arial" w:hAnsi="Arial"/>
                <w:sz w:val="18"/>
                <w:szCs w:val="18"/>
                <w:color w:val="auto"/>
                <w:w w:val="95"/>
              </w:rPr>
              <w:t xml:space="preserve">Amendment to Articles of Incorporation (incorporated by reference to Exhibit </w:t>
            </w:r>
            <w:hyperlink r:id="rId52">
              <w:r>
                <w:rPr>
                  <w:rFonts w:ascii="Arial" w:cs="Arial" w:eastAsia="Arial" w:hAnsi="Arial"/>
                  <w:sz w:val="18"/>
                  <w:szCs w:val="18"/>
                  <w:color w:val="0000EE"/>
                  <w:w w:val="95"/>
                </w:rPr>
                <w:t>3(i)-1</w:t>
              </w:r>
              <w:r>
                <w:rPr>
                  <w:rFonts w:ascii="Arial" w:cs="Arial" w:eastAsia="Arial" w:hAnsi="Arial"/>
                  <w:sz w:val="18"/>
                  <w:szCs w:val="18"/>
                  <w:color w:val="auto"/>
                  <w:w w:val="95"/>
                </w:rPr>
                <w:t xml:space="preserve"> </w:t>
              </w:r>
            </w:hyperlink>
            <w:r>
              <w:rPr>
                <w:rFonts w:ascii="Arial" w:cs="Arial" w:eastAsia="Arial" w:hAnsi="Arial"/>
                <w:sz w:val="18"/>
                <w:szCs w:val="18"/>
                <w:color w:val="auto"/>
                <w:w w:val="95"/>
              </w:rPr>
              <w:t xml:space="preserve">and </w:t>
            </w:r>
            <w:hyperlink r:id="rId53">
              <w:r>
                <w:rPr>
                  <w:rFonts w:ascii="Arial" w:cs="Arial" w:eastAsia="Arial" w:hAnsi="Arial"/>
                  <w:sz w:val="18"/>
                  <w:szCs w:val="18"/>
                  <w:color w:val="0000EE"/>
                  <w:w w:val="95"/>
                </w:rPr>
                <w:t>3(i)-2</w:t>
              </w:r>
              <w:r>
                <w:rPr>
                  <w:rFonts w:ascii="Arial" w:cs="Arial" w:eastAsia="Arial" w:hAnsi="Arial"/>
                  <w:sz w:val="18"/>
                  <w:szCs w:val="18"/>
                  <w:color w:val="auto"/>
                  <w:w w:val="95"/>
                </w:rPr>
                <w:t xml:space="preserve"> </w:t>
              </w:r>
            </w:hyperlink>
            <w:r>
              <w:rPr>
                <w:rFonts w:ascii="Arial" w:cs="Arial" w:eastAsia="Arial" w:hAnsi="Arial"/>
                <w:sz w:val="18"/>
                <w:szCs w:val="18"/>
                <w:color w:val="auto"/>
                <w:w w:val="95"/>
              </w:rPr>
              <w:t>to the Registrant’s Current Report on</w:t>
            </w:r>
          </w:p>
        </w:tc>
        <w:tc>
          <w:tcPr>
            <w:tcW w:w="0" w:type="dxa"/>
            <w:vAlign w:val="bottom"/>
          </w:tcPr>
          <w:p>
            <w:pPr>
              <w:spacing w:after="0"/>
              <w:rPr>
                <w:sz w:val="1"/>
                <w:szCs w:val="1"/>
                <w:color w:val="auto"/>
              </w:rPr>
            </w:pPr>
          </w:p>
        </w:tc>
      </w:tr>
      <w:tr>
        <w:trPr>
          <w:trHeight w:val="237"/>
        </w:trPr>
        <w:tc>
          <w:tcPr>
            <w:tcW w:w="1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5840" w:type="dxa"/>
            <w:vAlign w:val="bottom"/>
            <w:gridSpan w:val="6"/>
          </w:tcPr>
          <w:p>
            <w:pPr>
              <w:spacing w:after="0"/>
              <w:rPr>
                <w:sz w:val="20"/>
                <w:szCs w:val="20"/>
                <w:color w:val="auto"/>
              </w:rPr>
            </w:pPr>
            <w:r>
              <w:rPr>
                <w:rFonts w:ascii="Arial" w:cs="Arial" w:eastAsia="Arial" w:hAnsi="Arial"/>
                <w:sz w:val="18"/>
                <w:szCs w:val="18"/>
                <w:color w:val="auto"/>
              </w:rPr>
              <w:t>Form 8-K filed on November 1, 2012)</w:t>
            </w:r>
          </w:p>
        </w:tc>
        <w:tc>
          <w:tcPr>
            <w:tcW w:w="420" w:type="dxa"/>
            <w:vAlign w:val="bottom"/>
            <w:tcBorders>
              <w:top w:val="single" w:sz="8" w:color="0000EE"/>
            </w:tcBorders>
          </w:tcPr>
          <w:p>
            <w:pPr>
              <w:spacing w:after="0"/>
              <w:rPr>
                <w:sz w:val="20"/>
                <w:szCs w:val="20"/>
                <w:color w:val="auto"/>
              </w:rPr>
            </w:pPr>
          </w:p>
        </w:tc>
        <w:tc>
          <w:tcPr>
            <w:tcW w:w="380" w:type="dxa"/>
            <w:vAlign w:val="bottom"/>
          </w:tcPr>
          <w:p>
            <w:pPr>
              <w:spacing w:after="0"/>
              <w:rPr>
                <w:sz w:val="20"/>
                <w:szCs w:val="20"/>
                <w:color w:val="auto"/>
              </w:rPr>
            </w:pPr>
          </w:p>
        </w:tc>
        <w:tc>
          <w:tcPr>
            <w:tcW w:w="420" w:type="dxa"/>
            <w:vAlign w:val="bottom"/>
            <w:tcBorders>
              <w:top w:val="single" w:sz="8" w:color="0000EE"/>
            </w:tcBorders>
          </w:tcPr>
          <w:p>
            <w:pPr>
              <w:spacing w:after="0"/>
              <w:rPr>
                <w:sz w:val="20"/>
                <w:szCs w:val="20"/>
                <w:color w:val="auto"/>
              </w:rPr>
            </w:pPr>
          </w:p>
        </w:tc>
        <w:tc>
          <w:tcPr>
            <w:tcW w:w="2880" w:type="dxa"/>
            <w:vAlign w:val="bottom"/>
            <w:gridSpan w:val="5"/>
          </w:tcPr>
          <w:p>
            <w:pPr>
              <w:spacing w:after="0"/>
              <w:rPr>
                <w:sz w:val="20"/>
                <w:szCs w:val="20"/>
                <w:color w:val="auto"/>
              </w:rPr>
            </w:pPr>
          </w:p>
        </w:tc>
        <w:tc>
          <w:tcPr>
            <w:tcW w:w="0" w:type="dxa"/>
            <w:vAlign w:val="bottom"/>
          </w:tcPr>
          <w:p>
            <w:pPr>
              <w:spacing w:after="0"/>
              <w:rPr>
                <w:sz w:val="1"/>
                <w:szCs w:val="1"/>
                <w:color w:val="auto"/>
              </w:rPr>
            </w:pPr>
          </w:p>
        </w:tc>
      </w:tr>
      <w:tr>
        <w:trPr>
          <w:trHeight w:val="297"/>
        </w:trPr>
        <w:tc>
          <w:tcPr>
            <w:tcW w:w="1120" w:type="dxa"/>
            <w:vAlign w:val="bottom"/>
          </w:tcPr>
          <w:p>
            <w:pPr>
              <w:spacing w:after="0"/>
              <w:rPr>
                <w:sz w:val="20"/>
                <w:szCs w:val="20"/>
                <w:color w:val="auto"/>
              </w:rPr>
            </w:pPr>
            <w:r>
              <w:rPr>
                <w:rFonts w:ascii="Arial" w:cs="Arial" w:eastAsia="Arial" w:hAnsi="Arial"/>
                <w:sz w:val="18"/>
                <w:szCs w:val="18"/>
                <w:color w:val="auto"/>
              </w:rPr>
              <w:t>3.3</w:t>
            </w:r>
          </w:p>
        </w:tc>
        <w:tc>
          <w:tcPr>
            <w:tcW w:w="180" w:type="dxa"/>
            <w:vAlign w:val="bottom"/>
          </w:tcPr>
          <w:p>
            <w:pPr>
              <w:spacing w:after="0"/>
              <w:rPr>
                <w:sz w:val="24"/>
                <w:szCs w:val="24"/>
                <w:color w:val="auto"/>
              </w:rPr>
            </w:pPr>
          </w:p>
        </w:tc>
        <w:tc>
          <w:tcPr>
            <w:tcW w:w="9940" w:type="dxa"/>
            <w:vAlign w:val="bottom"/>
            <w:gridSpan w:val="14"/>
          </w:tcPr>
          <w:p>
            <w:pPr>
              <w:spacing w:after="0"/>
              <w:rPr>
                <w:rFonts w:ascii="Arial" w:cs="Arial" w:eastAsia="Arial" w:hAnsi="Arial"/>
                <w:sz w:val="18"/>
                <w:szCs w:val="18"/>
                <w:color w:val="0000EE"/>
                <w:w w:val="95"/>
              </w:rPr>
            </w:pPr>
            <w:hyperlink r:id="rId54">
              <w:r>
                <w:rPr>
                  <w:rFonts w:ascii="Arial" w:cs="Arial" w:eastAsia="Arial" w:hAnsi="Arial"/>
                  <w:sz w:val="18"/>
                  <w:szCs w:val="18"/>
                  <w:color w:val="0000EE"/>
                  <w:w w:val="95"/>
                </w:rPr>
                <w:t>Certificate of Amendment to Restated Articles of Incorporation (incorporated by reference to Exhibit 3.1 to the Registrant’s Current</w:t>
              </w:r>
            </w:hyperlink>
          </w:p>
        </w:tc>
        <w:tc>
          <w:tcPr>
            <w:tcW w:w="0" w:type="dxa"/>
            <w:vAlign w:val="bottom"/>
          </w:tcPr>
          <w:p>
            <w:pPr>
              <w:spacing w:after="0"/>
              <w:rPr>
                <w:sz w:val="1"/>
                <w:szCs w:val="1"/>
                <w:color w:val="auto"/>
              </w:rPr>
            </w:pPr>
          </w:p>
        </w:tc>
      </w:tr>
      <w:tr>
        <w:trPr>
          <w:trHeight w:val="196"/>
        </w:trPr>
        <w:tc>
          <w:tcPr>
            <w:tcW w:w="1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3100" w:type="dxa"/>
            <w:vAlign w:val="bottom"/>
            <w:tcBorders>
              <w:top w:val="single" w:sz="8" w:color="0000EE"/>
              <w:bottom w:val="single" w:sz="8" w:color="0000EE"/>
            </w:tcBorders>
            <w:gridSpan w:val="4"/>
          </w:tcPr>
          <w:p>
            <w:pPr>
              <w:spacing w:after="0" w:line="196" w:lineRule="exact"/>
              <w:rPr>
                <w:rFonts w:ascii="Arial" w:cs="Arial" w:eastAsia="Arial" w:hAnsi="Arial"/>
                <w:sz w:val="18"/>
                <w:szCs w:val="18"/>
                <w:color w:val="0000EE"/>
                <w:w w:val="92"/>
              </w:rPr>
            </w:pPr>
            <w:hyperlink r:id="rId54">
              <w:r>
                <w:rPr>
                  <w:rFonts w:ascii="Arial" w:cs="Arial" w:eastAsia="Arial" w:hAnsi="Arial"/>
                  <w:sz w:val="18"/>
                  <w:szCs w:val="18"/>
                  <w:color w:val="0000EE"/>
                  <w:w w:val="92"/>
                </w:rPr>
                <w:t>Report on Form 8-K filed on May 2, 2016)</w:t>
              </w:r>
            </w:hyperlink>
          </w:p>
        </w:tc>
        <w:tc>
          <w:tcPr>
            <w:tcW w:w="6780" w:type="dxa"/>
            <w:vAlign w:val="bottom"/>
            <w:tcBorders>
              <w:top w:val="single" w:sz="8" w:color="0000EE"/>
            </w:tcBorders>
            <w:gridSpan w:val="8"/>
          </w:tcPr>
          <w:p>
            <w:pPr>
              <w:spacing w:after="0"/>
              <w:rPr>
                <w:sz w:val="17"/>
                <w:szCs w:val="17"/>
                <w:color w:val="auto"/>
              </w:rPr>
            </w:pPr>
          </w:p>
        </w:tc>
        <w:tc>
          <w:tcPr>
            <w:tcW w:w="60" w:type="dxa"/>
            <w:vAlign w:val="bottom"/>
            <w:gridSpan w:val="2"/>
          </w:tcPr>
          <w:p>
            <w:pPr>
              <w:spacing w:after="0"/>
              <w:rPr>
                <w:sz w:val="17"/>
                <w:szCs w:val="17"/>
                <w:color w:val="auto"/>
              </w:rPr>
            </w:pPr>
          </w:p>
        </w:tc>
        <w:tc>
          <w:tcPr>
            <w:tcW w:w="0" w:type="dxa"/>
            <w:vAlign w:val="bottom"/>
          </w:tcPr>
          <w:p>
            <w:pPr>
              <w:spacing w:after="0"/>
              <w:rPr>
                <w:sz w:val="1"/>
                <w:szCs w:val="1"/>
                <w:color w:val="auto"/>
              </w:rPr>
            </w:pPr>
          </w:p>
        </w:tc>
      </w:tr>
      <w:tr>
        <w:trPr>
          <w:trHeight w:val="318"/>
        </w:trPr>
        <w:tc>
          <w:tcPr>
            <w:tcW w:w="1120" w:type="dxa"/>
            <w:vAlign w:val="bottom"/>
          </w:tcPr>
          <w:p>
            <w:pPr>
              <w:spacing w:after="0"/>
              <w:rPr>
                <w:sz w:val="20"/>
                <w:szCs w:val="20"/>
                <w:color w:val="auto"/>
              </w:rPr>
            </w:pPr>
            <w:r>
              <w:rPr>
                <w:rFonts w:ascii="Arial" w:cs="Arial" w:eastAsia="Arial" w:hAnsi="Arial"/>
                <w:sz w:val="18"/>
                <w:szCs w:val="18"/>
                <w:color w:val="auto"/>
              </w:rPr>
              <w:t>3.4</w:t>
            </w:r>
          </w:p>
        </w:tc>
        <w:tc>
          <w:tcPr>
            <w:tcW w:w="180" w:type="dxa"/>
            <w:vAlign w:val="bottom"/>
          </w:tcPr>
          <w:p>
            <w:pPr>
              <w:spacing w:after="0"/>
              <w:rPr>
                <w:sz w:val="24"/>
                <w:szCs w:val="24"/>
                <w:color w:val="auto"/>
              </w:rPr>
            </w:pPr>
          </w:p>
        </w:tc>
        <w:tc>
          <w:tcPr>
            <w:tcW w:w="9940" w:type="dxa"/>
            <w:vAlign w:val="bottom"/>
            <w:gridSpan w:val="14"/>
          </w:tcPr>
          <w:p>
            <w:pPr>
              <w:spacing w:after="0"/>
              <w:rPr>
                <w:rFonts w:ascii="Arial" w:cs="Arial" w:eastAsia="Arial" w:hAnsi="Arial"/>
                <w:sz w:val="18"/>
                <w:szCs w:val="18"/>
                <w:color w:val="0000EE"/>
                <w:w w:val="92"/>
              </w:rPr>
            </w:pPr>
            <w:hyperlink r:id="rId55">
              <w:r>
                <w:rPr>
                  <w:rFonts w:ascii="Arial" w:cs="Arial" w:eastAsia="Arial" w:hAnsi="Arial"/>
                  <w:sz w:val="18"/>
                  <w:szCs w:val="18"/>
                  <w:color w:val="0000EE"/>
                  <w:w w:val="92"/>
                </w:rPr>
                <w:t>Fifth Amended and Restated Bylaws, effective December 13, 2019 (incorporated by reference to Exhibit 3.1 to the Registrant’s Current</w:t>
              </w:r>
            </w:hyperlink>
          </w:p>
        </w:tc>
        <w:tc>
          <w:tcPr>
            <w:tcW w:w="0" w:type="dxa"/>
            <w:vAlign w:val="bottom"/>
          </w:tcPr>
          <w:p>
            <w:pPr>
              <w:spacing w:after="0"/>
              <w:rPr>
                <w:sz w:val="1"/>
                <w:szCs w:val="1"/>
                <w:color w:val="auto"/>
              </w:rPr>
            </w:pPr>
          </w:p>
        </w:tc>
      </w:tr>
      <w:tr>
        <w:trPr>
          <w:trHeight w:val="196"/>
        </w:trPr>
        <w:tc>
          <w:tcPr>
            <w:tcW w:w="1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3600" w:type="dxa"/>
            <w:vAlign w:val="bottom"/>
            <w:tcBorders>
              <w:top w:val="single" w:sz="8" w:color="0000EE"/>
              <w:bottom w:val="single" w:sz="8" w:color="0000EE"/>
            </w:tcBorders>
            <w:gridSpan w:val="5"/>
          </w:tcPr>
          <w:p>
            <w:pPr>
              <w:spacing w:after="0" w:line="196" w:lineRule="exact"/>
              <w:rPr>
                <w:rFonts w:ascii="Arial" w:cs="Arial" w:eastAsia="Arial" w:hAnsi="Arial"/>
                <w:sz w:val="18"/>
                <w:szCs w:val="18"/>
                <w:color w:val="0000EE"/>
                <w:w w:val="91"/>
              </w:rPr>
            </w:pPr>
            <w:hyperlink r:id="rId55">
              <w:r>
                <w:rPr>
                  <w:rFonts w:ascii="Arial" w:cs="Arial" w:eastAsia="Arial" w:hAnsi="Arial"/>
                  <w:sz w:val="18"/>
                  <w:szCs w:val="18"/>
                  <w:color w:val="0000EE"/>
                  <w:w w:val="91"/>
                </w:rPr>
                <w:t>Report on Form 8-K filed on December 16, 2019)</w:t>
              </w:r>
            </w:hyperlink>
          </w:p>
        </w:tc>
        <w:tc>
          <w:tcPr>
            <w:tcW w:w="6280" w:type="dxa"/>
            <w:vAlign w:val="bottom"/>
            <w:tcBorders>
              <w:top w:val="single" w:sz="8" w:color="0000EE"/>
            </w:tcBorders>
            <w:gridSpan w:val="7"/>
          </w:tcPr>
          <w:p>
            <w:pPr>
              <w:spacing w:after="0"/>
              <w:rPr>
                <w:sz w:val="17"/>
                <w:szCs w:val="17"/>
                <w:color w:val="auto"/>
              </w:rPr>
            </w:pPr>
          </w:p>
        </w:tc>
        <w:tc>
          <w:tcPr>
            <w:tcW w:w="60" w:type="dxa"/>
            <w:vAlign w:val="bottom"/>
            <w:gridSpan w:val="2"/>
          </w:tcPr>
          <w:p>
            <w:pPr>
              <w:spacing w:after="0"/>
              <w:rPr>
                <w:sz w:val="17"/>
                <w:szCs w:val="17"/>
                <w:color w:val="auto"/>
              </w:rPr>
            </w:pPr>
          </w:p>
        </w:tc>
        <w:tc>
          <w:tcPr>
            <w:tcW w:w="0" w:type="dxa"/>
            <w:vAlign w:val="bottom"/>
          </w:tcPr>
          <w:p>
            <w:pPr>
              <w:spacing w:after="0"/>
              <w:rPr>
                <w:sz w:val="1"/>
                <w:szCs w:val="1"/>
                <w:color w:val="auto"/>
              </w:rPr>
            </w:pPr>
          </w:p>
        </w:tc>
      </w:tr>
      <w:tr>
        <w:trPr>
          <w:trHeight w:val="318"/>
        </w:trPr>
        <w:tc>
          <w:tcPr>
            <w:tcW w:w="1120" w:type="dxa"/>
            <w:vAlign w:val="bottom"/>
          </w:tcPr>
          <w:p>
            <w:pPr>
              <w:spacing w:after="0"/>
              <w:rPr>
                <w:sz w:val="20"/>
                <w:szCs w:val="20"/>
                <w:color w:val="auto"/>
              </w:rPr>
            </w:pPr>
            <w:r>
              <w:rPr>
                <w:rFonts w:ascii="Arial" w:cs="Arial" w:eastAsia="Arial" w:hAnsi="Arial"/>
                <w:sz w:val="18"/>
                <w:szCs w:val="18"/>
                <w:color w:val="auto"/>
              </w:rPr>
              <w:t>4.1</w:t>
            </w:r>
          </w:p>
        </w:tc>
        <w:tc>
          <w:tcPr>
            <w:tcW w:w="180" w:type="dxa"/>
            <w:vAlign w:val="bottom"/>
          </w:tcPr>
          <w:p>
            <w:pPr>
              <w:spacing w:after="0"/>
              <w:rPr>
                <w:sz w:val="24"/>
                <w:szCs w:val="24"/>
                <w:color w:val="auto"/>
              </w:rPr>
            </w:pPr>
          </w:p>
        </w:tc>
        <w:tc>
          <w:tcPr>
            <w:tcW w:w="9940" w:type="dxa"/>
            <w:vAlign w:val="bottom"/>
            <w:gridSpan w:val="14"/>
          </w:tcPr>
          <w:p>
            <w:pPr>
              <w:spacing w:after="0"/>
              <w:rPr>
                <w:rFonts w:ascii="Arial" w:cs="Arial" w:eastAsia="Arial" w:hAnsi="Arial"/>
                <w:sz w:val="18"/>
                <w:szCs w:val="18"/>
                <w:color w:val="0000EE"/>
                <w:w w:val="93"/>
              </w:rPr>
            </w:pPr>
            <w:hyperlink r:id="rId56">
              <w:r>
                <w:rPr>
                  <w:rFonts w:ascii="Arial" w:cs="Arial" w:eastAsia="Arial" w:hAnsi="Arial"/>
                  <w:sz w:val="18"/>
                  <w:szCs w:val="18"/>
                  <w:color w:val="0000EE"/>
                  <w:w w:val="93"/>
                </w:rPr>
                <w:t>Amended and Restated Registration Rights Agreement among the Registrant, Matthew T. Moroun, the Manuel J. Moroun Revocable</w:t>
              </w:r>
            </w:hyperlink>
          </w:p>
        </w:tc>
        <w:tc>
          <w:tcPr>
            <w:tcW w:w="0" w:type="dxa"/>
            <w:vAlign w:val="bottom"/>
          </w:tcPr>
          <w:p>
            <w:pPr>
              <w:spacing w:after="0"/>
              <w:rPr>
                <w:sz w:val="1"/>
                <w:szCs w:val="1"/>
                <w:color w:val="auto"/>
              </w:rPr>
            </w:pPr>
          </w:p>
        </w:tc>
      </w:tr>
      <w:tr>
        <w:trPr>
          <w:trHeight w:val="20"/>
        </w:trPr>
        <w:tc>
          <w:tcPr>
            <w:tcW w:w="1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20" w:type="dxa"/>
            <w:vAlign w:val="bottom"/>
            <w:shd w:val="clear" w:color="auto" w:fill="0000EE"/>
          </w:tcPr>
          <w:p>
            <w:pPr>
              <w:spacing w:after="0" w:line="20" w:lineRule="exact"/>
              <w:rPr>
                <w:sz w:val="1"/>
                <w:szCs w:val="1"/>
                <w:color w:val="auto"/>
              </w:rPr>
            </w:pPr>
          </w:p>
        </w:tc>
        <w:tc>
          <w:tcPr>
            <w:tcW w:w="1100" w:type="dxa"/>
            <w:vAlign w:val="bottom"/>
            <w:shd w:val="clear" w:color="auto" w:fill="0000EE"/>
          </w:tcPr>
          <w:p>
            <w:pPr>
              <w:spacing w:after="0" w:line="20" w:lineRule="exact"/>
              <w:rPr>
                <w:sz w:val="1"/>
                <w:szCs w:val="1"/>
                <w:color w:val="auto"/>
              </w:rPr>
            </w:pPr>
          </w:p>
        </w:tc>
        <w:tc>
          <w:tcPr>
            <w:tcW w:w="5200" w:type="dxa"/>
            <w:vAlign w:val="bottom"/>
            <w:gridSpan w:val="8"/>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100" w:type="dxa"/>
            <w:vAlign w:val="bottom"/>
            <w:shd w:val="clear" w:color="auto" w:fill="0000EE"/>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900" w:type="dxa"/>
            <w:vAlign w:val="bottom"/>
            <w:tcBorders>
              <w:bottom w:val="single" w:sz="8" w:color="0000EE"/>
            </w:tcBorders>
            <w:gridSpan w:val="13"/>
          </w:tcPr>
          <w:p>
            <w:pPr>
              <w:spacing w:after="0" w:line="196" w:lineRule="exact"/>
              <w:rPr>
                <w:rFonts w:ascii="Arial" w:cs="Arial" w:eastAsia="Arial" w:hAnsi="Arial"/>
                <w:sz w:val="18"/>
                <w:szCs w:val="18"/>
                <w:color w:val="0000EE"/>
                <w:w w:val="92"/>
              </w:rPr>
            </w:pPr>
            <w:hyperlink r:id="rId56">
              <w:r>
                <w:rPr>
                  <w:rFonts w:ascii="Arial" w:cs="Arial" w:eastAsia="Arial" w:hAnsi="Arial"/>
                  <w:sz w:val="18"/>
                  <w:szCs w:val="18"/>
                  <w:color w:val="0000EE"/>
                  <w:w w:val="92"/>
                </w:rPr>
                <w:t>Trust and the M.J. Moroun 2012 Annuity Trust (incorporated by reference to Exhibit 4.1 to the Registrant’s Current Report on Form 8-K</w:t>
              </w:r>
            </w:hyperlink>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20" w:type="dxa"/>
            <w:vAlign w:val="bottom"/>
            <w:tcBorders>
              <w:bottom w:val="single" w:sz="8" w:color="0000EE"/>
            </w:tcBorders>
          </w:tcPr>
          <w:p>
            <w:pPr>
              <w:spacing w:after="0" w:line="196" w:lineRule="exact"/>
              <w:rPr>
                <w:rFonts w:ascii="Arial" w:cs="Arial" w:eastAsia="Arial" w:hAnsi="Arial"/>
                <w:sz w:val="18"/>
                <w:szCs w:val="18"/>
                <w:color w:val="0000EE"/>
                <w:w w:val="92"/>
              </w:rPr>
            </w:pPr>
            <w:hyperlink r:id="rId56">
              <w:r>
                <w:rPr>
                  <w:rFonts w:ascii="Arial" w:cs="Arial" w:eastAsia="Arial" w:hAnsi="Arial"/>
                  <w:sz w:val="18"/>
                  <w:szCs w:val="18"/>
                  <w:color w:val="0000EE"/>
                  <w:w w:val="92"/>
                </w:rPr>
                <w:t>filed July 26, 2012)</w:t>
              </w:r>
            </w:hyperlink>
          </w:p>
        </w:tc>
        <w:tc>
          <w:tcPr>
            <w:tcW w:w="8520" w:type="dxa"/>
            <w:vAlign w:val="bottom"/>
            <w:gridSpan w:val="13"/>
          </w:tcPr>
          <w:p>
            <w:pPr>
              <w:spacing w:after="0"/>
              <w:rPr>
                <w:sz w:val="17"/>
                <w:szCs w:val="17"/>
                <w:color w:val="auto"/>
              </w:rPr>
            </w:pPr>
          </w:p>
        </w:tc>
        <w:tc>
          <w:tcPr>
            <w:tcW w:w="0" w:type="dxa"/>
            <w:vAlign w:val="bottom"/>
          </w:tcPr>
          <w:p>
            <w:pPr>
              <w:spacing w:after="0"/>
              <w:rPr>
                <w:sz w:val="1"/>
                <w:szCs w:val="1"/>
                <w:color w:val="auto"/>
              </w:rPr>
            </w:pPr>
          </w:p>
        </w:tc>
      </w:tr>
      <w:tr>
        <w:trPr>
          <w:trHeight w:val="318"/>
        </w:trPr>
        <w:tc>
          <w:tcPr>
            <w:tcW w:w="1120" w:type="dxa"/>
            <w:vAlign w:val="bottom"/>
          </w:tcPr>
          <w:p>
            <w:pPr>
              <w:spacing w:after="0"/>
              <w:rPr>
                <w:sz w:val="20"/>
                <w:szCs w:val="20"/>
                <w:color w:val="auto"/>
              </w:rPr>
            </w:pPr>
            <w:r>
              <w:rPr>
                <w:rFonts w:ascii="Arial" w:cs="Arial" w:eastAsia="Arial" w:hAnsi="Arial"/>
                <w:sz w:val="18"/>
                <w:szCs w:val="18"/>
                <w:color w:val="auto"/>
              </w:rPr>
              <w:t>31.1*</w:t>
            </w:r>
          </w:p>
        </w:tc>
        <w:tc>
          <w:tcPr>
            <w:tcW w:w="180" w:type="dxa"/>
            <w:vAlign w:val="bottom"/>
          </w:tcPr>
          <w:p>
            <w:pPr>
              <w:spacing w:after="0"/>
              <w:rPr>
                <w:sz w:val="24"/>
                <w:szCs w:val="24"/>
                <w:color w:val="auto"/>
              </w:rPr>
            </w:pPr>
          </w:p>
        </w:tc>
        <w:tc>
          <w:tcPr>
            <w:tcW w:w="7780" w:type="dxa"/>
            <w:vAlign w:val="bottom"/>
            <w:tcBorders>
              <w:bottom w:val="single" w:sz="8" w:color="0000EE"/>
            </w:tcBorders>
            <w:gridSpan w:val="11"/>
          </w:tcPr>
          <w:p>
            <w:pPr>
              <w:spacing w:after="0"/>
              <w:rPr>
                <w:rFonts w:ascii="Arial" w:cs="Arial" w:eastAsia="Arial" w:hAnsi="Arial"/>
                <w:sz w:val="18"/>
                <w:szCs w:val="18"/>
                <w:color w:val="0000EE"/>
                <w:w w:val="91"/>
              </w:rPr>
            </w:pPr>
            <w:hyperlink w:anchor="page31">
              <w:r>
                <w:rPr>
                  <w:rFonts w:ascii="Arial" w:cs="Arial" w:eastAsia="Arial" w:hAnsi="Arial"/>
                  <w:sz w:val="18"/>
                  <w:szCs w:val="18"/>
                  <w:color w:val="0000EE"/>
                  <w:w w:val="91"/>
                </w:rPr>
                <w:t>Chief Executive Officer certification, as adopted pursuant to section 302 of the Sarbanes-Oxley Act of 2002</w:t>
              </w:r>
            </w:hyperlink>
          </w:p>
        </w:tc>
        <w:tc>
          <w:tcPr>
            <w:tcW w:w="2160" w:type="dxa"/>
            <w:vAlign w:val="bottom"/>
            <w:gridSpan w:val="3"/>
          </w:tcPr>
          <w:p>
            <w:pPr>
              <w:spacing w:after="0"/>
              <w:rPr>
                <w:sz w:val="24"/>
                <w:szCs w:val="24"/>
                <w:color w:val="auto"/>
              </w:rPr>
            </w:pPr>
          </w:p>
        </w:tc>
        <w:tc>
          <w:tcPr>
            <w:tcW w:w="0" w:type="dxa"/>
            <w:vAlign w:val="bottom"/>
          </w:tcPr>
          <w:p>
            <w:pPr>
              <w:spacing w:after="0"/>
              <w:rPr>
                <w:sz w:val="1"/>
                <w:szCs w:val="1"/>
                <w:color w:val="auto"/>
              </w:rPr>
            </w:pPr>
          </w:p>
        </w:tc>
      </w:tr>
      <w:tr>
        <w:trPr>
          <w:trHeight w:val="318"/>
        </w:trPr>
        <w:tc>
          <w:tcPr>
            <w:tcW w:w="1120" w:type="dxa"/>
            <w:vAlign w:val="bottom"/>
          </w:tcPr>
          <w:p>
            <w:pPr>
              <w:spacing w:after="0"/>
              <w:rPr>
                <w:sz w:val="20"/>
                <w:szCs w:val="20"/>
                <w:color w:val="auto"/>
              </w:rPr>
            </w:pPr>
            <w:r>
              <w:rPr>
                <w:rFonts w:ascii="Arial" w:cs="Arial" w:eastAsia="Arial" w:hAnsi="Arial"/>
                <w:sz w:val="18"/>
                <w:szCs w:val="18"/>
                <w:color w:val="auto"/>
              </w:rPr>
              <w:t>31.2*</w:t>
            </w:r>
          </w:p>
        </w:tc>
        <w:tc>
          <w:tcPr>
            <w:tcW w:w="180" w:type="dxa"/>
            <w:vAlign w:val="bottom"/>
          </w:tcPr>
          <w:p>
            <w:pPr>
              <w:spacing w:after="0"/>
              <w:rPr>
                <w:sz w:val="24"/>
                <w:szCs w:val="24"/>
                <w:color w:val="auto"/>
              </w:rPr>
            </w:pPr>
          </w:p>
        </w:tc>
        <w:tc>
          <w:tcPr>
            <w:tcW w:w="9940" w:type="dxa"/>
            <w:vAlign w:val="bottom"/>
            <w:gridSpan w:val="14"/>
          </w:tcPr>
          <w:p>
            <w:pPr>
              <w:spacing w:after="0"/>
              <w:rPr>
                <w:rFonts w:ascii="Arial" w:cs="Arial" w:eastAsia="Arial" w:hAnsi="Arial"/>
                <w:sz w:val="18"/>
                <w:szCs w:val="18"/>
                <w:color w:val="0000EE"/>
              </w:rPr>
            </w:pPr>
            <w:hyperlink w:anchor="page32">
              <w:r>
                <w:rPr>
                  <w:rFonts w:ascii="Arial" w:cs="Arial" w:eastAsia="Arial" w:hAnsi="Arial"/>
                  <w:sz w:val="18"/>
                  <w:szCs w:val="18"/>
                  <w:color w:val="0000EE"/>
                </w:rPr>
                <w:t>Chief Financial Officer certification, as adopted pursuant to section 302 of the Sarbanes-Oxley Act of 2002</w:t>
              </w:r>
            </w:hyperlink>
          </w:p>
        </w:tc>
        <w:tc>
          <w:tcPr>
            <w:tcW w:w="0" w:type="dxa"/>
            <w:vAlign w:val="bottom"/>
          </w:tcPr>
          <w:p>
            <w:pPr>
              <w:spacing w:after="0"/>
              <w:rPr>
                <w:sz w:val="1"/>
                <w:szCs w:val="1"/>
                <w:color w:val="auto"/>
              </w:rPr>
            </w:pPr>
          </w:p>
        </w:tc>
      </w:tr>
      <w:tr>
        <w:trPr>
          <w:trHeight w:val="20"/>
        </w:trPr>
        <w:tc>
          <w:tcPr>
            <w:tcW w:w="1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520" w:type="dxa"/>
            <w:vAlign w:val="bottom"/>
            <w:gridSpan w:val="2"/>
            <w:shd w:val="clear" w:color="auto" w:fill="0000EE"/>
          </w:tcPr>
          <w:p>
            <w:pPr>
              <w:spacing w:after="0" w:line="20" w:lineRule="exact"/>
              <w:rPr>
                <w:sz w:val="1"/>
                <w:szCs w:val="1"/>
                <w:color w:val="auto"/>
              </w:rPr>
            </w:pPr>
          </w:p>
        </w:tc>
        <w:tc>
          <w:tcPr>
            <w:tcW w:w="5200" w:type="dxa"/>
            <w:vAlign w:val="bottom"/>
            <w:gridSpan w:val="8"/>
            <w:shd w:val="clear" w:color="auto" w:fill="0000EE"/>
          </w:tcPr>
          <w:p>
            <w:pPr>
              <w:spacing w:after="0" w:line="20" w:lineRule="exact"/>
              <w:rPr>
                <w:sz w:val="1"/>
                <w:szCs w:val="1"/>
                <w:color w:val="auto"/>
              </w:rPr>
            </w:pPr>
          </w:p>
        </w:tc>
        <w:tc>
          <w:tcPr>
            <w:tcW w:w="2220" w:type="dxa"/>
            <w:vAlign w:val="bottom"/>
            <w:gridSpan w:val="4"/>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1120" w:type="dxa"/>
            <w:vAlign w:val="bottom"/>
          </w:tcPr>
          <w:p>
            <w:pPr>
              <w:spacing w:after="0"/>
              <w:rPr>
                <w:sz w:val="20"/>
                <w:szCs w:val="20"/>
                <w:color w:val="auto"/>
              </w:rPr>
            </w:pPr>
            <w:r>
              <w:rPr>
                <w:rFonts w:ascii="Arial" w:cs="Arial" w:eastAsia="Arial" w:hAnsi="Arial"/>
                <w:sz w:val="18"/>
                <w:szCs w:val="18"/>
                <w:color w:val="auto"/>
              </w:rPr>
              <w:t>32.1**</w:t>
            </w:r>
          </w:p>
        </w:tc>
        <w:tc>
          <w:tcPr>
            <w:tcW w:w="180" w:type="dxa"/>
            <w:vAlign w:val="bottom"/>
          </w:tcPr>
          <w:p>
            <w:pPr>
              <w:spacing w:after="0"/>
              <w:rPr>
                <w:sz w:val="24"/>
                <w:szCs w:val="24"/>
                <w:color w:val="auto"/>
              </w:rPr>
            </w:pPr>
          </w:p>
        </w:tc>
        <w:tc>
          <w:tcPr>
            <w:tcW w:w="9940" w:type="dxa"/>
            <w:vAlign w:val="bottom"/>
            <w:tcBorders>
              <w:bottom w:val="single" w:sz="8" w:color="0000EE"/>
            </w:tcBorders>
            <w:gridSpan w:val="14"/>
          </w:tcPr>
          <w:p>
            <w:pPr>
              <w:spacing w:after="0"/>
              <w:rPr>
                <w:rFonts w:ascii="Arial" w:cs="Arial" w:eastAsia="Arial" w:hAnsi="Arial"/>
                <w:sz w:val="18"/>
                <w:szCs w:val="18"/>
                <w:color w:val="0000EE"/>
                <w:w w:val="92"/>
              </w:rPr>
            </w:pPr>
            <w:hyperlink w:anchor="page33">
              <w:r>
                <w:rPr>
                  <w:rFonts w:ascii="Arial" w:cs="Arial" w:eastAsia="Arial" w:hAnsi="Arial"/>
                  <w:sz w:val="18"/>
                  <w:szCs w:val="18"/>
                  <w:color w:val="0000EE"/>
                  <w:w w:val="92"/>
                </w:rPr>
                <w:t>Chief Executive Officer and Chief Financial Officer certification pursuant to 18 U.S.C. Section 1350, as adopted pursuant to section 906</w:t>
              </w:r>
            </w:hyperlink>
          </w:p>
        </w:tc>
        <w:tc>
          <w:tcPr>
            <w:tcW w:w="0" w:type="dxa"/>
            <w:vAlign w:val="bottom"/>
          </w:tcPr>
          <w:p>
            <w:pPr>
              <w:spacing w:after="0"/>
              <w:rPr>
                <w:sz w:val="1"/>
                <w:szCs w:val="1"/>
                <w:color w:val="auto"/>
              </w:rPr>
            </w:pPr>
          </w:p>
        </w:tc>
      </w:tr>
      <w:tr>
        <w:trPr>
          <w:trHeight w:val="196"/>
        </w:trPr>
        <w:tc>
          <w:tcPr>
            <w:tcW w:w="1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520" w:type="dxa"/>
            <w:vAlign w:val="bottom"/>
            <w:tcBorders>
              <w:bottom w:val="single" w:sz="8" w:color="0000EE"/>
            </w:tcBorders>
            <w:gridSpan w:val="2"/>
          </w:tcPr>
          <w:p>
            <w:pPr>
              <w:spacing w:after="0" w:line="196" w:lineRule="exact"/>
              <w:rPr>
                <w:rFonts w:ascii="Arial" w:cs="Arial" w:eastAsia="Arial" w:hAnsi="Arial"/>
                <w:sz w:val="18"/>
                <w:szCs w:val="18"/>
                <w:color w:val="0000EE"/>
                <w:w w:val="90"/>
              </w:rPr>
            </w:pPr>
            <w:hyperlink w:anchor="page33">
              <w:r>
                <w:rPr>
                  <w:rFonts w:ascii="Arial" w:cs="Arial" w:eastAsia="Arial" w:hAnsi="Arial"/>
                  <w:sz w:val="18"/>
                  <w:szCs w:val="18"/>
                  <w:color w:val="0000EE"/>
                  <w:w w:val="90"/>
                </w:rPr>
                <w:t>of the Sarbanes-Oxley Act of 2002</w:t>
              </w:r>
            </w:hyperlink>
          </w:p>
        </w:tc>
        <w:tc>
          <w:tcPr>
            <w:tcW w:w="7420" w:type="dxa"/>
            <w:vAlign w:val="bottom"/>
            <w:gridSpan w:val="12"/>
          </w:tcPr>
          <w:p>
            <w:pPr>
              <w:spacing w:after="0"/>
              <w:rPr>
                <w:sz w:val="17"/>
                <w:szCs w:val="17"/>
                <w:color w:val="auto"/>
              </w:rPr>
            </w:pPr>
          </w:p>
        </w:tc>
        <w:tc>
          <w:tcPr>
            <w:tcW w:w="0" w:type="dxa"/>
            <w:vAlign w:val="bottom"/>
          </w:tcPr>
          <w:p>
            <w:pPr>
              <w:spacing w:after="0"/>
              <w:rPr>
                <w:sz w:val="1"/>
                <w:szCs w:val="1"/>
                <w:color w:val="auto"/>
              </w:rPr>
            </w:pPr>
          </w:p>
        </w:tc>
      </w:tr>
      <w:tr>
        <w:trPr>
          <w:trHeight w:val="358"/>
        </w:trPr>
        <w:tc>
          <w:tcPr>
            <w:tcW w:w="1300" w:type="dxa"/>
            <w:vAlign w:val="bottom"/>
            <w:gridSpan w:val="2"/>
          </w:tcPr>
          <w:p>
            <w:pPr>
              <w:spacing w:after="0"/>
              <w:rPr>
                <w:sz w:val="20"/>
                <w:szCs w:val="20"/>
                <w:color w:val="auto"/>
              </w:rPr>
            </w:pPr>
            <w:r>
              <w:rPr>
                <w:rFonts w:ascii="Arial" w:cs="Arial" w:eastAsia="Arial" w:hAnsi="Arial"/>
                <w:sz w:val="18"/>
                <w:szCs w:val="18"/>
                <w:color w:val="auto"/>
              </w:rPr>
              <w:t>101.INS*</w:t>
            </w:r>
          </w:p>
        </w:tc>
        <w:tc>
          <w:tcPr>
            <w:tcW w:w="9940" w:type="dxa"/>
            <w:vAlign w:val="bottom"/>
            <w:gridSpan w:val="14"/>
          </w:tcPr>
          <w:p>
            <w:pPr>
              <w:spacing w:after="0"/>
              <w:rPr>
                <w:sz w:val="20"/>
                <w:szCs w:val="20"/>
                <w:color w:val="auto"/>
              </w:rPr>
            </w:pPr>
            <w:r>
              <w:rPr>
                <w:rFonts w:ascii="Arial" w:cs="Arial" w:eastAsia="Arial" w:hAnsi="Arial"/>
                <w:sz w:val="18"/>
                <w:szCs w:val="18"/>
                <w:color w:val="auto"/>
              </w:rPr>
              <w:t>Inline XBRL Instance Document</w:t>
            </w:r>
          </w:p>
        </w:tc>
        <w:tc>
          <w:tcPr>
            <w:tcW w:w="0" w:type="dxa"/>
            <w:vAlign w:val="bottom"/>
          </w:tcPr>
          <w:p>
            <w:pPr>
              <w:spacing w:after="0"/>
              <w:rPr>
                <w:sz w:val="1"/>
                <w:szCs w:val="1"/>
                <w:color w:val="auto"/>
              </w:rPr>
            </w:pPr>
          </w:p>
        </w:tc>
      </w:tr>
      <w:tr>
        <w:trPr>
          <w:trHeight w:val="338"/>
        </w:trPr>
        <w:tc>
          <w:tcPr>
            <w:tcW w:w="1300" w:type="dxa"/>
            <w:vAlign w:val="bottom"/>
            <w:gridSpan w:val="2"/>
          </w:tcPr>
          <w:p>
            <w:pPr>
              <w:spacing w:after="0"/>
              <w:rPr>
                <w:sz w:val="20"/>
                <w:szCs w:val="20"/>
                <w:color w:val="auto"/>
              </w:rPr>
            </w:pPr>
            <w:r>
              <w:rPr>
                <w:rFonts w:ascii="Arial" w:cs="Arial" w:eastAsia="Arial" w:hAnsi="Arial"/>
                <w:sz w:val="18"/>
                <w:szCs w:val="18"/>
                <w:color w:val="auto"/>
              </w:rPr>
              <w:t>101.SCH*</w:t>
            </w:r>
          </w:p>
        </w:tc>
        <w:tc>
          <w:tcPr>
            <w:tcW w:w="9940" w:type="dxa"/>
            <w:vAlign w:val="bottom"/>
            <w:gridSpan w:val="14"/>
          </w:tcPr>
          <w:p>
            <w:pPr>
              <w:spacing w:after="0"/>
              <w:rPr>
                <w:sz w:val="20"/>
                <w:szCs w:val="20"/>
                <w:color w:val="auto"/>
              </w:rPr>
            </w:pPr>
            <w:r>
              <w:rPr>
                <w:rFonts w:ascii="Arial" w:cs="Arial" w:eastAsia="Arial" w:hAnsi="Arial"/>
                <w:sz w:val="18"/>
                <w:szCs w:val="18"/>
                <w:color w:val="auto"/>
              </w:rPr>
              <w:t>Inline XBRL Schema Document</w:t>
            </w:r>
          </w:p>
        </w:tc>
        <w:tc>
          <w:tcPr>
            <w:tcW w:w="0" w:type="dxa"/>
            <w:vAlign w:val="bottom"/>
          </w:tcPr>
          <w:p>
            <w:pPr>
              <w:spacing w:after="0"/>
              <w:rPr>
                <w:sz w:val="1"/>
                <w:szCs w:val="1"/>
                <w:color w:val="auto"/>
              </w:rPr>
            </w:pPr>
          </w:p>
        </w:tc>
      </w:tr>
      <w:tr>
        <w:trPr>
          <w:trHeight w:val="338"/>
        </w:trPr>
        <w:tc>
          <w:tcPr>
            <w:tcW w:w="1300" w:type="dxa"/>
            <w:vAlign w:val="bottom"/>
            <w:gridSpan w:val="2"/>
          </w:tcPr>
          <w:p>
            <w:pPr>
              <w:spacing w:after="0"/>
              <w:rPr>
                <w:sz w:val="20"/>
                <w:szCs w:val="20"/>
                <w:color w:val="auto"/>
              </w:rPr>
            </w:pPr>
            <w:r>
              <w:rPr>
                <w:rFonts w:ascii="Arial" w:cs="Arial" w:eastAsia="Arial" w:hAnsi="Arial"/>
                <w:sz w:val="18"/>
                <w:szCs w:val="18"/>
                <w:color w:val="auto"/>
              </w:rPr>
              <w:t>101.CAL*</w:t>
            </w:r>
          </w:p>
        </w:tc>
        <w:tc>
          <w:tcPr>
            <w:tcW w:w="9940" w:type="dxa"/>
            <w:vAlign w:val="bottom"/>
            <w:gridSpan w:val="14"/>
          </w:tcPr>
          <w:p>
            <w:pPr>
              <w:spacing w:after="0"/>
              <w:rPr>
                <w:sz w:val="20"/>
                <w:szCs w:val="20"/>
                <w:color w:val="auto"/>
              </w:rPr>
            </w:pPr>
            <w:r>
              <w:rPr>
                <w:rFonts w:ascii="Arial" w:cs="Arial" w:eastAsia="Arial" w:hAnsi="Arial"/>
                <w:sz w:val="18"/>
                <w:szCs w:val="18"/>
                <w:color w:val="auto"/>
              </w:rPr>
              <w:t>Inline XBRL Calculation Linkbase Document</w:t>
            </w:r>
          </w:p>
        </w:tc>
        <w:tc>
          <w:tcPr>
            <w:tcW w:w="0" w:type="dxa"/>
            <w:vAlign w:val="bottom"/>
          </w:tcPr>
          <w:p>
            <w:pPr>
              <w:spacing w:after="0"/>
              <w:rPr>
                <w:sz w:val="1"/>
                <w:szCs w:val="1"/>
                <w:color w:val="auto"/>
              </w:rPr>
            </w:pPr>
          </w:p>
        </w:tc>
      </w:tr>
      <w:tr>
        <w:trPr>
          <w:trHeight w:val="338"/>
        </w:trPr>
        <w:tc>
          <w:tcPr>
            <w:tcW w:w="1300" w:type="dxa"/>
            <w:vAlign w:val="bottom"/>
            <w:gridSpan w:val="2"/>
          </w:tcPr>
          <w:p>
            <w:pPr>
              <w:spacing w:after="0"/>
              <w:rPr>
                <w:sz w:val="20"/>
                <w:szCs w:val="20"/>
                <w:color w:val="auto"/>
              </w:rPr>
            </w:pPr>
            <w:r>
              <w:rPr>
                <w:rFonts w:ascii="Arial" w:cs="Arial" w:eastAsia="Arial" w:hAnsi="Arial"/>
                <w:sz w:val="18"/>
                <w:szCs w:val="18"/>
                <w:color w:val="auto"/>
              </w:rPr>
              <w:t>101.DEF*</w:t>
            </w:r>
          </w:p>
        </w:tc>
        <w:tc>
          <w:tcPr>
            <w:tcW w:w="9940" w:type="dxa"/>
            <w:vAlign w:val="bottom"/>
            <w:gridSpan w:val="14"/>
          </w:tcPr>
          <w:p>
            <w:pPr>
              <w:spacing w:after="0"/>
              <w:rPr>
                <w:sz w:val="20"/>
                <w:szCs w:val="20"/>
                <w:color w:val="auto"/>
              </w:rPr>
            </w:pPr>
            <w:r>
              <w:rPr>
                <w:rFonts w:ascii="Arial" w:cs="Arial" w:eastAsia="Arial" w:hAnsi="Arial"/>
                <w:sz w:val="18"/>
                <w:szCs w:val="18"/>
                <w:color w:val="auto"/>
              </w:rPr>
              <w:t>Inline XBRL Taxonomy Extension Definition Linkbase Document</w:t>
            </w:r>
          </w:p>
        </w:tc>
        <w:tc>
          <w:tcPr>
            <w:tcW w:w="0" w:type="dxa"/>
            <w:vAlign w:val="bottom"/>
          </w:tcPr>
          <w:p>
            <w:pPr>
              <w:spacing w:after="0"/>
              <w:rPr>
                <w:sz w:val="1"/>
                <w:szCs w:val="1"/>
                <w:color w:val="auto"/>
              </w:rPr>
            </w:pPr>
          </w:p>
        </w:tc>
      </w:tr>
      <w:tr>
        <w:trPr>
          <w:trHeight w:val="338"/>
        </w:trPr>
        <w:tc>
          <w:tcPr>
            <w:tcW w:w="1300" w:type="dxa"/>
            <w:vAlign w:val="bottom"/>
            <w:gridSpan w:val="2"/>
          </w:tcPr>
          <w:p>
            <w:pPr>
              <w:spacing w:after="0"/>
              <w:rPr>
                <w:sz w:val="20"/>
                <w:szCs w:val="20"/>
                <w:color w:val="auto"/>
              </w:rPr>
            </w:pPr>
            <w:r>
              <w:rPr>
                <w:rFonts w:ascii="Arial" w:cs="Arial" w:eastAsia="Arial" w:hAnsi="Arial"/>
                <w:sz w:val="18"/>
                <w:szCs w:val="18"/>
                <w:color w:val="auto"/>
              </w:rPr>
              <w:t>101.LAB*</w:t>
            </w:r>
          </w:p>
        </w:tc>
        <w:tc>
          <w:tcPr>
            <w:tcW w:w="9940" w:type="dxa"/>
            <w:vAlign w:val="bottom"/>
            <w:gridSpan w:val="14"/>
          </w:tcPr>
          <w:p>
            <w:pPr>
              <w:spacing w:after="0"/>
              <w:rPr>
                <w:sz w:val="20"/>
                <w:szCs w:val="20"/>
                <w:color w:val="auto"/>
              </w:rPr>
            </w:pPr>
            <w:r>
              <w:rPr>
                <w:rFonts w:ascii="Arial" w:cs="Arial" w:eastAsia="Arial" w:hAnsi="Arial"/>
                <w:sz w:val="18"/>
                <w:szCs w:val="18"/>
                <w:color w:val="auto"/>
              </w:rPr>
              <w:t>Inline XBRL Labels Linkbase Document</w:t>
            </w:r>
          </w:p>
        </w:tc>
        <w:tc>
          <w:tcPr>
            <w:tcW w:w="0" w:type="dxa"/>
            <w:vAlign w:val="bottom"/>
          </w:tcPr>
          <w:p>
            <w:pPr>
              <w:spacing w:after="0"/>
              <w:rPr>
                <w:sz w:val="1"/>
                <w:szCs w:val="1"/>
                <w:color w:val="auto"/>
              </w:rPr>
            </w:pPr>
          </w:p>
        </w:tc>
      </w:tr>
      <w:tr>
        <w:trPr>
          <w:trHeight w:val="338"/>
        </w:trPr>
        <w:tc>
          <w:tcPr>
            <w:tcW w:w="1300" w:type="dxa"/>
            <w:vAlign w:val="bottom"/>
            <w:gridSpan w:val="2"/>
          </w:tcPr>
          <w:p>
            <w:pPr>
              <w:spacing w:after="0"/>
              <w:rPr>
                <w:sz w:val="20"/>
                <w:szCs w:val="20"/>
                <w:color w:val="auto"/>
              </w:rPr>
            </w:pPr>
            <w:r>
              <w:rPr>
                <w:rFonts w:ascii="Arial" w:cs="Arial" w:eastAsia="Arial" w:hAnsi="Arial"/>
                <w:sz w:val="18"/>
                <w:szCs w:val="18"/>
                <w:color w:val="auto"/>
              </w:rPr>
              <w:t>101.PRE*</w:t>
            </w:r>
          </w:p>
        </w:tc>
        <w:tc>
          <w:tcPr>
            <w:tcW w:w="9940" w:type="dxa"/>
            <w:vAlign w:val="bottom"/>
            <w:gridSpan w:val="14"/>
          </w:tcPr>
          <w:p>
            <w:pPr>
              <w:spacing w:after="0"/>
              <w:rPr>
                <w:sz w:val="20"/>
                <w:szCs w:val="20"/>
                <w:color w:val="auto"/>
              </w:rPr>
            </w:pPr>
            <w:r>
              <w:rPr>
                <w:rFonts w:ascii="Arial" w:cs="Arial" w:eastAsia="Arial" w:hAnsi="Arial"/>
                <w:sz w:val="18"/>
                <w:szCs w:val="18"/>
                <w:color w:val="auto"/>
              </w:rPr>
              <w:t>Inline XBRL Presentation Linkbase Document</w:t>
            </w:r>
          </w:p>
        </w:tc>
        <w:tc>
          <w:tcPr>
            <w:tcW w:w="0" w:type="dxa"/>
            <w:vAlign w:val="bottom"/>
          </w:tcPr>
          <w:p>
            <w:pPr>
              <w:spacing w:after="0"/>
              <w:rPr>
                <w:sz w:val="1"/>
                <w:szCs w:val="1"/>
                <w:color w:val="auto"/>
              </w:rPr>
            </w:pPr>
          </w:p>
        </w:tc>
      </w:tr>
      <w:tr>
        <w:trPr>
          <w:trHeight w:val="338"/>
        </w:trPr>
        <w:tc>
          <w:tcPr>
            <w:tcW w:w="1120" w:type="dxa"/>
            <w:vAlign w:val="bottom"/>
          </w:tcPr>
          <w:p>
            <w:pPr>
              <w:spacing w:after="0"/>
              <w:rPr>
                <w:sz w:val="20"/>
                <w:szCs w:val="20"/>
                <w:color w:val="auto"/>
              </w:rPr>
            </w:pPr>
            <w:r>
              <w:rPr>
                <w:rFonts w:ascii="Arial" w:cs="Arial" w:eastAsia="Arial" w:hAnsi="Arial"/>
                <w:sz w:val="18"/>
                <w:szCs w:val="18"/>
                <w:color w:val="auto"/>
              </w:rPr>
              <w:t>104*</w:t>
            </w:r>
          </w:p>
        </w:tc>
        <w:tc>
          <w:tcPr>
            <w:tcW w:w="180" w:type="dxa"/>
            <w:vAlign w:val="bottom"/>
          </w:tcPr>
          <w:p>
            <w:pPr>
              <w:spacing w:after="0"/>
              <w:rPr>
                <w:sz w:val="24"/>
                <w:szCs w:val="24"/>
                <w:color w:val="auto"/>
              </w:rPr>
            </w:pPr>
          </w:p>
        </w:tc>
        <w:tc>
          <w:tcPr>
            <w:tcW w:w="9940" w:type="dxa"/>
            <w:vAlign w:val="bottom"/>
            <w:gridSpan w:val="14"/>
          </w:tcPr>
          <w:p>
            <w:pPr>
              <w:spacing w:after="0"/>
              <w:rPr>
                <w:sz w:val="20"/>
                <w:szCs w:val="20"/>
                <w:color w:val="auto"/>
              </w:rPr>
            </w:pPr>
            <w:r>
              <w:rPr>
                <w:rFonts w:ascii="Arial" w:cs="Arial" w:eastAsia="Arial" w:hAnsi="Arial"/>
                <w:sz w:val="18"/>
                <w:szCs w:val="18"/>
                <w:color w:val="auto"/>
              </w:rPr>
              <w:t>Cover Page Interactive Data File (formatted as Inline XBRL and contained in Exhibit 101)</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68580</wp:posOffset>
            </wp:positionV>
            <wp:extent cx="1191260" cy="825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7">
                      <a:extLst>
                        <a:ext uri="{28A0092B-C50C-407E-A947-70E740481C1C}"/>
                      </a:extLst>
                    </a:blip>
                    <a:srcRect/>
                    <a:stretch>
                      <a:fillRect/>
                    </a:stretch>
                  </pic:blipFill>
                  <pic:spPr bwMode="auto">
                    <a:xfrm>
                      <a:off x="0" y="0"/>
                      <a:ext cx="1191260" cy="8255"/>
                    </a:xfrm>
                    <a:prstGeom prst="rect">
                      <a:avLst/>
                    </a:prstGeom>
                    <a:noFill/>
                  </pic:spPr>
                </pic:pic>
              </a:graphicData>
            </a:graphic>
          </wp:anchor>
        </w:drawing>
      </w:r>
    </w:p>
    <w:p>
      <w:pPr>
        <w:spacing w:after="0" w:line="209" w:lineRule="exact"/>
        <w:rPr>
          <w:sz w:val="20"/>
          <w:szCs w:val="20"/>
          <w:color w:val="auto"/>
        </w:rPr>
      </w:pPr>
    </w:p>
    <w:p>
      <w:pPr>
        <w:ind w:left="500" w:hanging="492"/>
        <w:spacing w:after="0"/>
        <w:tabs>
          <w:tab w:leader="none" w:pos="500" w:val="left"/>
        </w:tabs>
        <w:numPr>
          <w:ilvl w:val="0"/>
          <w:numId w:val="25"/>
        </w:numPr>
        <w:rPr>
          <w:rFonts w:ascii="Arial" w:cs="Arial" w:eastAsia="Arial" w:hAnsi="Arial"/>
          <w:sz w:val="18"/>
          <w:szCs w:val="18"/>
          <w:color w:val="auto"/>
        </w:rPr>
      </w:pPr>
      <w:r>
        <w:rPr>
          <w:rFonts w:ascii="Arial" w:cs="Arial" w:eastAsia="Arial" w:hAnsi="Arial"/>
          <w:sz w:val="18"/>
          <w:szCs w:val="18"/>
          <w:color w:val="auto"/>
        </w:rPr>
        <w:t>Filed herewith.</w:t>
      </w:r>
    </w:p>
    <w:p>
      <w:pPr>
        <w:spacing w:after="0" w:line="23" w:lineRule="exact"/>
        <w:rPr>
          <w:sz w:val="20"/>
          <w:szCs w:val="20"/>
          <w:color w:val="auto"/>
        </w:rPr>
      </w:pPr>
    </w:p>
    <w:p>
      <w:pPr>
        <w:ind w:left="500" w:hanging="492"/>
        <w:spacing w:after="0"/>
        <w:tabs>
          <w:tab w:leader="none" w:pos="5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Furnished herewith</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29" w:name="page30"/>
    <w:bookmarkEnd w:id="29"/>
    <w:p>
      <w:pPr>
        <w:jc w:val="center"/>
        <w:ind w:right="-159"/>
        <w:spacing w:after="0"/>
        <w:rPr>
          <w:sz w:val="20"/>
          <w:szCs w:val="20"/>
          <w:color w:val="auto"/>
        </w:rPr>
      </w:pPr>
      <w:r>
        <w:rPr>
          <w:rFonts w:ascii="Arial" w:cs="Arial" w:eastAsia="Arial" w:hAnsi="Arial"/>
          <w:sz w:val="18"/>
          <w:szCs w:val="18"/>
          <w:b w:val="1"/>
          <w:bCs w:val="1"/>
          <w:color w:val="auto"/>
        </w:rPr>
        <w:t>SIGNATURES</w:t>
      </w:r>
    </w:p>
    <w:p>
      <w:pPr>
        <w:spacing w:after="0" w:line="121"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on Form 10-Q to be signed on its behalf by the undersigned, thereunto duly authorized.</w:t>
      </w:r>
    </w:p>
    <w:p>
      <w:pPr>
        <w:spacing w:after="0" w:line="166" w:lineRule="exact"/>
        <w:rPr>
          <w:sz w:val="20"/>
          <w:szCs w:val="20"/>
          <w:color w:val="auto"/>
        </w:rPr>
      </w:pPr>
    </w:p>
    <w:p>
      <w:pPr>
        <w:ind w:left="6200"/>
        <w:spacing w:after="0"/>
        <w:rPr>
          <w:sz w:val="20"/>
          <w:szCs w:val="20"/>
          <w:color w:val="auto"/>
        </w:rPr>
      </w:pPr>
      <w:r>
        <w:rPr>
          <w:rFonts w:ascii="Arial" w:cs="Arial" w:eastAsia="Arial" w:hAnsi="Arial"/>
          <w:sz w:val="18"/>
          <w:szCs w:val="18"/>
          <w:b w:val="1"/>
          <w:bCs w:val="1"/>
          <w:color w:val="auto"/>
        </w:rPr>
        <w:t>Universal Logistics Holdings, Inc.</w:t>
      </w:r>
    </w:p>
    <w:p>
      <w:pPr>
        <w:spacing w:after="0" w:line="27" w:lineRule="exact"/>
        <w:rPr>
          <w:sz w:val="20"/>
          <w:szCs w:val="20"/>
          <w:color w:val="auto"/>
        </w:rPr>
      </w:pPr>
    </w:p>
    <w:p>
      <w:pPr>
        <w:ind w:left="6200"/>
        <w:spacing w:after="0"/>
        <w:rPr>
          <w:sz w:val="20"/>
          <w:szCs w:val="20"/>
          <w:color w:val="auto"/>
        </w:rPr>
      </w:pPr>
      <w:r>
        <w:rPr>
          <w:rFonts w:ascii="Arial" w:cs="Arial" w:eastAsia="Arial" w:hAnsi="Arial"/>
          <w:sz w:val="18"/>
          <w:szCs w:val="18"/>
          <w:color w:val="auto"/>
        </w:rPr>
        <w:t>(Registrant)</w:t>
      </w:r>
    </w:p>
    <w:p>
      <w:pPr>
        <w:spacing w:after="0" w:line="238" w:lineRule="exact"/>
        <w:rPr>
          <w:sz w:val="20"/>
          <w:szCs w:val="20"/>
          <w:color w:val="auto"/>
        </w:rPr>
      </w:pPr>
    </w:p>
    <w:p>
      <w:pPr>
        <w:spacing w:after="0"/>
        <w:tabs>
          <w:tab w:leader="none" w:pos="5800" w:val="left"/>
        </w:tabs>
        <w:rPr>
          <w:sz w:val="20"/>
          <w:szCs w:val="20"/>
          <w:color w:val="auto"/>
        </w:rPr>
      </w:pPr>
      <w:r>
        <w:rPr>
          <w:rFonts w:ascii="Arial" w:cs="Arial" w:eastAsia="Arial" w:hAnsi="Arial"/>
          <w:sz w:val="18"/>
          <w:szCs w:val="18"/>
          <w:color w:val="auto"/>
        </w:rPr>
        <w:t>Date: May 13, 2021</w:t>
      </w:r>
      <w:r>
        <w:rPr>
          <w:sz w:val="20"/>
          <w:szCs w:val="20"/>
          <w:color w:val="auto"/>
        </w:rPr>
        <w:tab/>
      </w:r>
      <w:r>
        <w:rPr>
          <w:rFonts w:ascii="Arial" w:cs="Arial" w:eastAsia="Arial" w:hAnsi="Arial"/>
          <w:sz w:val="17"/>
          <w:szCs w:val="17"/>
          <w:color w:val="auto"/>
        </w:rPr>
        <w:t xml:space="preserve">By:  </w:t>
      </w:r>
      <w:r>
        <w:rPr>
          <w:rFonts w:ascii="Arial" w:cs="Arial" w:eastAsia="Arial" w:hAnsi="Arial"/>
          <w:sz w:val="17"/>
          <w:szCs w:val="17"/>
          <w:i w:val="1"/>
          <w:iCs w:val="1"/>
          <w:color w:val="auto"/>
        </w:rPr>
        <w:t>/s/ Tim Phillips</w:t>
      </w:r>
    </w:p>
    <w:p>
      <w:pPr>
        <w:spacing w:after="0" w:line="36" w:lineRule="exact"/>
        <w:rPr>
          <w:sz w:val="20"/>
          <w:szCs w:val="20"/>
          <w:color w:val="auto"/>
        </w:rPr>
      </w:pPr>
    </w:p>
    <w:p>
      <w:pPr>
        <w:ind w:left="6200"/>
        <w:spacing w:after="0"/>
        <w:rPr>
          <w:sz w:val="20"/>
          <w:szCs w:val="20"/>
          <w:color w:val="auto"/>
        </w:rPr>
      </w:pPr>
      <w:r>
        <w:rPr>
          <w:rFonts w:ascii="Arial" w:cs="Arial" w:eastAsia="Arial" w:hAnsi="Arial"/>
          <w:sz w:val="18"/>
          <w:szCs w:val="18"/>
          <w:color w:val="auto"/>
        </w:rPr>
        <w:t>Tim Phillips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3939540</wp:posOffset>
            </wp:positionH>
            <wp:positionV relativeFrom="paragraph">
              <wp:posOffset>-130175</wp:posOffset>
            </wp:positionV>
            <wp:extent cx="3197225" cy="82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9">
                      <a:extLst>
                        <a:ext uri="{28A0092B-C50C-407E-A947-70E740481C1C}"/>
                      </a:extLst>
                    </a:blip>
                    <a:srcRect/>
                    <a:stretch>
                      <a:fillRect/>
                    </a:stretch>
                  </pic:blipFill>
                  <pic:spPr bwMode="auto">
                    <a:xfrm>
                      <a:off x="0" y="0"/>
                      <a:ext cx="3197225" cy="8255"/>
                    </a:xfrm>
                    <a:prstGeom prst="rect">
                      <a:avLst/>
                    </a:prstGeom>
                    <a:noFill/>
                  </pic:spPr>
                </pic:pic>
              </a:graphicData>
            </a:graphic>
          </wp:anchor>
        </w:drawing>
      </w:r>
    </w:p>
    <w:p>
      <w:pPr>
        <w:spacing w:after="0" w:line="3" w:lineRule="exact"/>
        <w:rPr>
          <w:sz w:val="20"/>
          <w:szCs w:val="20"/>
          <w:color w:val="auto"/>
        </w:rPr>
      </w:pPr>
    </w:p>
    <w:p>
      <w:pPr>
        <w:ind w:left="6200"/>
        <w:spacing w:after="0"/>
        <w:rPr>
          <w:sz w:val="20"/>
          <w:szCs w:val="20"/>
          <w:color w:val="auto"/>
        </w:rPr>
      </w:pPr>
      <w:r>
        <w:rPr>
          <w:rFonts w:ascii="Arial" w:cs="Arial" w:eastAsia="Arial" w:hAnsi="Arial"/>
          <w:sz w:val="18"/>
          <w:szCs w:val="18"/>
          <w:color w:val="auto"/>
        </w:rPr>
        <w:t>Chief Executive Officer</w:t>
      </w:r>
    </w:p>
    <w:p>
      <w:pPr>
        <w:spacing w:after="0" w:line="251" w:lineRule="exact"/>
        <w:rPr>
          <w:sz w:val="20"/>
          <w:szCs w:val="20"/>
          <w:color w:val="auto"/>
        </w:rPr>
      </w:pPr>
    </w:p>
    <w:p>
      <w:pPr>
        <w:spacing w:after="0"/>
        <w:tabs>
          <w:tab w:leader="none" w:pos="5800" w:val="left"/>
        </w:tabs>
        <w:rPr>
          <w:sz w:val="20"/>
          <w:szCs w:val="20"/>
          <w:color w:val="auto"/>
        </w:rPr>
      </w:pPr>
      <w:r>
        <w:rPr>
          <w:rFonts w:ascii="Arial" w:cs="Arial" w:eastAsia="Arial" w:hAnsi="Arial"/>
          <w:sz w:val="18"/>
          <w:szCs w:val="18"/>
          <w:color w:val="auto"/>
        </w:rPr>
        <w:t>Date: May 13, 2021</w:t>
      </w:r>
      <w:r>
        <w:rPr>
          <w:sz w:val="20"/>
          <w:szCs w:val="20"/>
          <w:color w:val="auto"/>
        </w:rPr>
        <w:tab/>
      </w:r>
      <w:r>
        <w:rPr>
          <w:rFonts w:ascii="Arial" w:cs="Arial" w:eastAsia="Arial" w:hAnsi="Arial"/>
          <w:sz w:val="16"/>
          <w:szCs w:val="16"/>
          <w:color w:val="auto"/>
        </w:rPr>
        <w:t xml:space="preserve">By:  </w:t>
      </w:r>
      <w:r>
        <w:rPr>
          <w:rFonts w:ascii="Arial" w:cs="Arial" w:eastAsia="Arial" w:hAnsi="Arial"/>
          <w:sz w:val="16"/>
          <w:szCs w:val="16"/>
          <w:i w:val="1"/>
          <w:iCs w:val="1"/>
          <w:color w:val="auto"/>
        </w:rPr>
        <w:t>/s/ Jude Beres</w:t>
      </w:r>
    </w:p>
    <w:p>
      <w:pPr>
        <w:spacing w:after="0" w:line="36" w:lineRule="exact"/>
        <w:rPr>
          <w:sz w:val="20"/>
          <w:szCs w:val="20"/>
          <w:color w:val="auto"/>
        </w:rPr>
      </w:pPr>
    </w:p>
    <w:p>
      <w:pPr>
        <w:ind w:left="6200"/>
        <w:spacing w:after="0"/>
        <w:rPr>
          <w:sz w:val="20"/>
          <w:szCs w:val="20"/>
          <w:color w:val="auto"/>
        </w:rPr>
      </w:pPr>
      <w:r>
        <w:rPr>
          <w:rFonts w:ascii="Arial" w:cs="Arial" w:eastAsia="Arial" w:hAnsi="Arial"/>
          <w:sz w:val="18"/>
          <w:szCs w:val="18"/>
          <w:color w:val="auto"/>
        </w:rPr>
        <w:t>Jude Beres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3939540</wp:posOffset>
            </wp:positionH>
            <wp:positionV relativeFrom="paragraph">
              <wp:posOffset>-130175</wp:posOffset>
            </wp:positionV>
            <wp:extent cx="3197225" cy="825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0">
                      <a:extLst>
                        <a:ext uri="{28A0092B-C50C-407E-A947-70E740481C1C}"/>
                      </a:extLst>
                    </a:blip>
                    <a:srcRect/>
                    <a:stretch>
                      <a:fillRect/>
                    </a:stretch>
                  </pic:blipFill>
                  <pic:spPr bwMode="auto">
                    <a:xfrm>
                      <a:off x="0" y="0"/>
                      <a:ext cx="3197225" cy="8255"/>
                    </a:xfrm>
                    <a:prstGeom prst="rect">
                      <a:avLst/>
                    </a:prstGeom>
                    <a:noFill/>
                  </pic:spPr>
                </pic:pic>
              </a:graphicData>
            </a:graphic>
          </wp:anchor>
        </w:drawing>
      </w:r>
    </w:p>
    <w:p>
      <w:pPr>
        <w:spacing w:after="0" w:line="3" w:lineRule="exact"/>
        <w:rPr>
          <w:sz w:val="20"/>
          <w:szCs w:val="20"/>
          <w:color w:val="auto"/>
        </w:rPr>
      </w:pPr>
    </w:p>
    <w:p>
      <w:pPr>
        <w:ind w:left="6200"/>
        <w:spacing w:after="0"/>
        <w:rPr>
          <w:sz w:val="20"/>
          <w:szCs w:val="20"/>
          <w:color w:val="auto"/>
        </w:rPr>
      </w:pPr>
      <w:r>
        <w:rPr>
          <w:rFonts w:ascii="Arial" w:cs="Arial" w:eastAsia="Arial" w:hAnsi="Arial"/>
          <w:sz w:val="18"/>
          <w:szCs w:val="18"/>
          <w:color w:val="auto"/>
        </w:rPr>
        <w:t>Chief Financial Officer</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100"/>
          </w:cols>
          <w:pgMar w:left="320" w:top="337" w:right="479" w:bottom="1440" w:gutter="0" w:footer="0" w:header="0"/>
        </w:sectPr>
      </w:pPr>
    </w:p>
    <w:bookmarkStart w:id="30" w:name="page31"/>
    <w:bookmarkEnd w:id="30"/>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THE CHIEF EXECUTIVE OFFICER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PURSUANT TO SECTION 302 OF THE SARBANES-OXLEY ACT</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Tim Phillips, certify that:</w:t>
      </w:r>
    </w:p>
    <w:p>
      <w:pPr>
        <w:spacing w:after="0" w:line="117" w:lineRule="exact"/>
        <w:rPr>
          <w:sz w:val="20"/>
          <w:szCs w:val="20"/>
          <w:color w:val="auto"/>
        </w:rPr>
      </w:pPr>
    </w:p>
    <w:p>
      <w:pPr>
        <w:ind w:left="500" w:hanging="492"/>
        <w:spacing w:after="0"/>
        <w:tabs>
          <w:tab w:leader="none" w:pos="5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Universal Logistics Holdings, Inc.;</w:t>
      </w:r>
    </w:p>
    <w:p>
      <w:pPr>
        <w:spacing w:after="0" w:line="117" w:lineRule="exact"/>
        <w:rPr>
          <w:rFonts w:ascii="Arial" w:cs="Arial" w:eastAsia="Arial" w:hAnsi="Arial"/>
          <w:sz w:val="18"/>
          <w:szCs w:val="18"/>
          <w:color w:val="auto"/>
        </w:rPr>
      </w:pPr>
    </w:p>
    <w:p>
      <w:pPr>
        <w:jc w:val="both"/>
        <w:ind w:left="500" w:hanging="492"/>
        <w:spacing w:after="0" w:line="263" w:lineRule="auto"/>
        <w:tabs>
          <w:tab w:leader="none" w:pos="5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75" w:lineRule="exact"/>
        <w:rPr>
          <w:rFonts w:ascii="Arial" w:cs="Arial" w:eastAsia="Arial" w:hAnsi="Arial"/>
          <w:sz w:val="18"/>
          <w:szCs w:val="18"/>
          <w:color w:val="auto"/>
        </w:rPr>
      </w:pPr>
    </w:p>
    <w:p>
      <w:pPr>
        <w:ind w:left="500" w:hanging="492"/>
        <w:spacing w:after="0" w:line="308" w:lineRule="auto"/>
        <w:tabs>
          <w:tab w:leader="none" w:pos="500" w:val="left"/>
        </w:tabs>
        <w:numPr>
          <w:ilvl w:val="0"/>
          <w:numId w:val="27"/>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38" w:lineRule="exact"/>
        <w:rPr>
          <w:rFonts w:ascii="Arial" w:cs="Arial" w:eastAsia="Arial" w:hAnsi="Arial"/>
          <w:sz w:val="17"/>
          <w:szCs w:val="17"/>
          <w:color w:val="auto"/>
        </w:rPr>
      </w:pPr>
    </w:p>
    <w:p>
      <w:pPr>
        <w:jc w:val="both"/>
        <w:ind w:left="500" w:hanging="492"/>
        <w:spacing w:after="0" w:line="263" w:lineRule="auto"/>
        <w:tabs>
          <w:tab w:leader="none" w:pos="5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75" w:lineRule="exact"/>
        <w:rPr>
          <w:rFonts w:ascii="Arial" w:cs="Arial" w:eastAsia="Arial" w:hAnsi="Arial"/>
          <w:sz w:val="18"/>
          <w:szCs w:val="18"/>
          <w:color w:val="auto"/>
        </w:rPr>
      </w:pPr>
    </w:p>
    <w:p>
      <w:pPr>
        <w:jc w:val="both"/>
        <w:ind w:left="1000" w:hanging="493"/>
        <w:spacing w:after="0" w:line="263" w:lineRule="auto"/>
        <w:tabs>
          <w:tab w:leader="none" w:pos="1000" w:val="left"/>
        </w:tabs>
        <w:numPr>
          <w:ilvl w:val="1"/>
          <w:numId w:val="27"/>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75" w:lineRule="exact"/>
        <w:rPr>
          <w:rFonts w:ascii="Arial" w:cs="Arial" w:eastAsia="Arial" w:hAnsi="Arial"/>
          <w:sz w:val="18"/>
          <w:szCs w:val="18"/>
          <w:color w:val="auto"/>
        </w:rPr>
      </w:pPr>
    </w:p>
    <w:p>
      <w:pPr>
        <w:jc w:val="both"/>
        <w:ind w:left="1000" w:hanging="493"/>
        <w:spacing w:after="0" w:line="263" w:lineRule="auto"/>
        <w:tabs>
          <w:tab w:leader="none" w:pos="1000" w:val="left"/>
        </w:tabs>
        <w:numPr>
          <w:ilvl w:val="1"/>
          <w:numId w:val="27"/>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75" w:lineRule="exact"/>
        <w:rPr>
          <w:rFonts w:ascii="Arial" w:cs="Arial" w:eastAsia="Arial" w:hAnsi="Arial"/>
          <w:sz w:val="18"/>
          <w:szCs w:val="18"/>
          <w:color w:val="auto"/>
        </w:rPr>
      </w:pPr>
    </w:p>
    <w:p>
      <w:pPr>
        <w:ind w:left="1000" w:right="20" w:hanging="493"/>
        <w:spacing w:after="0" w:line="342" w:lineRule="auto"/>
        <w:tabs>
          <w:tab w:leader="none" w:pos="1000" w:val="left"/>
        </w:tabs>
        <w:numPr>
          <w:ilvl w:val="1"/>
          <w:numId w:val="27"/>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5" w:lineRule="exact"/>
        <w:rPr>
          <w:rFonts w:ascii="Arial" w:cs="Arial" w:eastAsia="Arial" w:hAnsi="Arial"/>
          <w:sz w:val="16"/>
          <w:szCs w:val="16"/>
          <w:color w:val="auto"/>
        </w:rPr>
      </w:pPr>
    </w:p>
    <w:p>
      <w:pPr>
        <w:jc w:val="both"/>
        <w:ind w:left="1000" w:hanging="493"/>
        <w:spacing w:after="0" w:line="263" w:lineRule="auto"/>
        <w:tabs>
          <w:tab w:leader="none" w:pos="1000" w:val="left"/>
        </w:tabs>
        <w:numPr>
          <w:ilvl w:val="1"/>
          <w:numId w:val="27"/>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that has materially affected, or is reasonably likely to materially affect, the registrant’s internal control over financial reporting; and</w:t>
      </w:r>
    </w:p>
    <w:p>
      <w:pPr>
        <w:spacing w:after="0" w:line="75" w:lineRule="exact"/>
        <w:rPr>
          <w:rFonts w:ascii="Arial" w:cs="Arial" w:eastAsia="Arial" w:hAnsi="Arial"/>
          <w:sz w:val="18"/>
          <w:szCs w:val="18"/>
          <w:color w:val="auto"/>
        </w:rPr>
      </w:pPr>
    </w:p>
    <w:p>
      <w:pPr>
        <w:ind w:left="500" w:hanging="492"/>
        <w:spacing w:after="0" w:line="277" w:lineRule="auto"/>
        <w:tabs>
          <w:tab w:leader="none" w:pos="5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w:t>
      </w:r>
    </w:p>
    <w:p>
      <w:pPr>
        <w:spacing w:after="0" w:line="62" w:lineRule="exact"/>
        <w:rPr>
          <w:rFonts w:ascii="Arial" w:cs="Arial" w:eastAsia="Arial" w:hAnsi="Arial"/>
          <w:sz w:val="18"/>
          <w:szCs w:val="18"/>
          <w:color w:val="auto"/>
        </w:rPr>
      </w:pPr>
    </w:p>
    <w:p>
      <w:pPr>
        <w:ind w:left="1000" w:hanging="493"/>
        <w:spacing w:after="0" w:line="308" w:lineRule="auto"/>
        <w:tabs>
          <w:tab w:leader="none" w:pos="1000" w:val="left"/>
        </w:tabs>
        <w:numPr>
          <w:ilvl w:val="1"/>
          <w:numId w:val="27"/>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38" w:lineRule="exact"/>
        <w:rPr>
          <w:rFonts w:ascii="Arial" w:cs="Arial" w:eastAsia="Arial" w:hAnsi="Arial"/>
          <w:sz w:val="17"/>
          <w:szCs w:val="17"/>
          <w:color w:val="auto"/>
        </w:rPr>
      </w:pPr>
    </w:p>
    <w:p>
      <w:pPr>
        <w:ind w:left="1000" w:right="20" w:hanging="493"/>
        <w:spacing w:after="0" w:line="277" w:lineRule="auto"/>
        <w:tabs>
          <w:tab w:leader="none" w:pos="1000" w:val="left"/>
        </w:tabs>
        <w:numPr>
          <w:ilvl w:val="1"/>
          <w:numId w:val="27"/>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May 13, 2021</w:t>
      </w:r>
    </w:p>
    <w:p>
      <w:pPr>
        <w:spacing w:after="0" w:line="225" w:lineRule="exact"/>
        <w:rPr>
          <w:sz w:val="20"/>
          <w:szCs w:val="20"/>
          <w:color w:val="auto"/>
        </w:rPr>
      </w:pPr>
    </w:p>
    <w:p>
      <w:pPr>
        <w:ind w:left="6760"/>
        <w:spacing w:after="0"/>
        <w:rPr>
          <w:sz w:val="20"/>
          <w:szCs w:val="20"/>
          <w:color w:val="auto"/>
        </w:rPr>
      </w:pPr>
      <w:r>
        <w:rPr>
          <w:rFonts w:ascii="Arial" w:cs="Arial" w:eastAsia="Arial" w:hAnsi="Arial"/>
          <w:sz w:val="18"/>
          <w:szCs w:val="18"/>
          <w:i w:val="1"/>
          <w:iCs w:val="1"/>
          <w:color w:val="auto"/>
        </w:rPr>
        <w:t>/s/ Tim Phillips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4291330</wp:posOffset>
            </wp:positionH>
            <wp:positionV relativeFrom="paragraph">
              <wp:posOffset>14605</wp:posOffset>
            </wp:positionV>
            <wp:extent cx="2846070" cy="82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1">
                      <a:extLst>
                        <a:ext uri="{28A0092B-C50C-407E-A947-70E740481C1C}"/>
                      </a:extLst>
                    </a:blip>
                    <a:srcRect/>
                    <a:stretch>
                      <a:fillRect/>
                    </a:stretch>
                  </pic:blipFill>
                  <pic:spPr bwMode="auto">
                    <a:xfrm>
                      <a:off x="0" y="0"/>
                      <a:ext cx="2846070" cy="8255"/>
                    </a:xfrm>
                    <a:prstGeom prst="rect">
                      <a:avLst/>
                    </a:prstGeom>
                    <a:noFill/>
                  </pic:spPr>
                </pic:pic>
              </a:graphicData>
            </a:graphic>
          </wp:anchor>
        </w:drawing>
      </w:r>
    </w:p>
    <w:p>
      <w:pPr>
        <w:spacing w:after="0" w:line="3"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Tim Phillips</w:t>
      </w:r>
    </w:p>
    <w:p>
      <w:pPr>
        <w:spacing w:after="0" w:line="23"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Chief Executive Officer</w:t>
      </w:r>
    </w:p>
    <w:p>
      <w:pPr>
        <w:sectPr>
          <w:pgSz w:w="11900" w:h="16838" w:orient="portrait"/>
          <w:cols w:equalWidth="0" w:num="1">
            <w:col w:w="11240"/>
          </w:cols>
          <w:pgMar w:left="320" w:top="121" w:right="339" w:bottom="1440" w:gutter="0" w:footer="0" w:header="0"/>
        </w:sectPr>
      </w:pPr>
    </w:p>
    <w:bookmarkStart w:id="31" w:name="page32"/>
    <w:bookmarkEnd w:id="31"/>
    <w:p>
      <w:pPr>
        <w:jc w:val="right"/>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THE CHIEF FINANCIAL OFFICER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PURSUANT TO SECTION 302 OF THE SARBANES-OXLEY ACT</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Jude Beres, certify that:</w:t>
      </w:r>
    </w:p>
    <w:p>
      <w:pPr>
        <w:spacing w:after="0" w:line="117" w:lineRule="exact"/>
        <w:rPr>
          <w:sz w:val="20"/>
          <w:szCs w:val="20"/>
          <w:color w:val="auto"/>
        </w:rPr>
      </w:pPr>
    </w:p>
    <w:p>
      <w:pPr>
        <w:ind w:left="500" w:hanging="492"/>
        <w:spacing w:after="0"/>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Universal Logistics Holdings, Inc.;</w:t>
      </w:r>
    </w:p>
    <w:p>
      <w:pPr>
        <w:spacing w:after="0" w:line="117" w:lineRule="exact"/>
        <w:rPr>
          <w:rFonts w:ascii="Arial" w:cs="Arial" w:eastAsia="Arial" w:hAnsi="Arial"/>
          <w:sz w:val="18"/>
          <w:szCs w:val="18"/>
          <w:color w:val="auto"/>
        </w:rPr>
      </w:pPr>
    </w:p>
    <w:p>
      <w:pPr>
        <w:jc w:val="both"/>
        <w:ind w:left="500" w:hanging="492"/>
        <w:spacing w:after="0" w:line="263" w:lineRule="auto"/>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75" w:lineRule="exact"/>
        <w:rPr>
          <w:rFonts w:ascii="Arial" w:cs="Arial" w:eastAsia="Arial" w:hAnsi="Arial"/>
          <w:sz w:val="18"/>
          <w:szCs w:val="18"/>
          <w:color w:val="auto"/>
        </w:rPr>
      </w:pPr>
    </w:p>
    <w:p>
      <w:pPr>
        <w:ind w:left="500" w:hanging="492"/>
        <w:spacing w:after="0" w:line="308" w:lineRule="auto"/>
        <w:tabs>
          <w:tab w:leader="none" w:pos="500" w:val="left"/>
        </w:tabs>
        <w:numPr>
          <w:ilvl w:val="0"/>
          <w:numId w:val="28"/>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38" w:lineRule="exact"/>
        <w:rPr>
          <w:rFonts w:ascii="Arial" w:cs="Arial" w:eastAsia="Arial" w:hAnsi="Arial"/>
          <w:sz w:val="17"/>
          <w:szCs w:val="17"/>
          <w:color w:val="auto"/>
        </w:rPr>
      </w:pPr>
    </w:p>
    <w:p>
      <w:pPr>
        <w:jc w:val="both"/>
        <w:ind w:left="500" w:hanging="492"/>
        <w:spacing w:after="0" w:line="263" w:lineRule="auto"/>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75" w:lineRule="exact"/>
        <w:rPr>
          <w:rFonts w:ascii="Arial" w:cs="Arial" w:eastAsia="Arial" w:hAnsi="Arial"/>
          <w:sz w:val="18"/>
          <w:szCs w:val="18"/>
          <w:color w:val="auto"/>
        </w:rPr>
      </w:pPr>
    </w:p>
    <w:p>
      <w:pPr>
        <w:jc w:val="both"/>
        <w:ind w:left="1000" w:hanging="493"/>
        <w:spacing w:after="0" w:line="263" w:lineRule="auto"/>
        <w:tabs>
          <w:tab w:leader="none" w:pos="1000" w:val="left"/>
        </w:tabs>
        <w:numPr>
          <w:ilvl w:val="1"/>
          <w:numId w:val="28"/>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75" w:lineRule="exact"/>
        <w:rPr>
          <w:rFonts w:ascii="Arial" w:cs="Arial" w:eastAsia="Arial" w:hAnsi="Arial"/>
          <w:sz w:val="18"/>
          <w:szCs w:val="18"/>
          <w:color w:val="auto"/>
        </w:rPr>
      </w:pPr>
    </w:p>
    <w:p>
      <w:pPr>
        <w:jc w:val="both"/>
        <w:ind w:left="1000" w:hanging="493"/>
        <w:spacing w:after="0" w:line="263" w:lineRule="auto"/>
        <w:tabs>
          <w:tab w:leader="none" w:pos="1000" w:val="left"/>
        </w:tabs>
        <w:numPr>
          <w:ilvl w:val="1"/>
          <w:numId w:val="28"/>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75" w:lineRule="exact"/>
        <w:rPr>
          <w:rFonts w:ascii="Arial" w:cs="Arial" w:eastAsia="Arial" w:hAnsi="Arial"/>
          <w:sz w:val="18"/>
          <w:szCs w:val="18"/>
          <w:color w:val="auto"/>
        </w:rPr>
      </w:pPr>
    </w:p>
    <w:p>
      <w:pPr>
        <w:ind w:left="1000" w:right="20" w:hanging="493"/>
        <w:spacing w:after="0" w:line="342" w:lineRule="auto"/>
        <w:tabs>
          <w:tab w:leader="none" w:pos="1000" w:val="left"/>
        </w:tabs>
        <w:numPr>
          <w:ilvl w:val="1"/>
          <w:numId w:val="28"/>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5" w:lineRule="exact"/>
        <w:rPr>
          <w:rFonts w:ascii="Arial" w:cs="Arial" w:eastAsia="Arial" w:hAnsi="Arial"/>
          <w:sz w:val="16"/>
          <w:szCs w:val="16"/>
          <w:color w:val="auto"/>
        </w:rPr>
      </w:pPr>
    </w:p>
    <w:p>
      <w:pPr>
        <w:jc w:val="both"/>
        <w:ind w:left="1000" w:hanging="493"/>
        <w:spacing w:after="0" w:line="263" w:lineRule="auto"/>
        <w:tabs>
          <w:tab w:leader="none" w:pos="1000" w:val="left"/>
        </w:tabs>
        <w:numPr>
          <w:ilvl w:val="1"/>
          <w:numId w:val="28"/>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that has materially affected, or is reasonably likely to materially affect, the registrant’s internal control over financial reporting; and</w:t>
      </w:r>
    </w:p>
    <w:p>
      <w:pPr>
        <w:spacing w:after="0" w:line="75" w:lineRule="exact"/>
        <w:rPr>
          <w:rFonts w:ascii="Arial" w:cs="Arial" w:eastAsia="Arial" w:hAnsi="Arial"/>
          <w:sz w:val="18"/>
          <w:szCs w:val="18"/>
          <w:color w:val="auto"/>
        </w:rPr>
      </w:pPr>
    </w:p>
    <w:p>
      <w:pPr>
        <w:ind w:left="500" w:hanging="492"/>
        <w:spacing w:after="0" w:line="277" w:lineRule="auto"/>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w:t>
      </w:r>
    </w:p>
    <w:p>
      <w:pPr>
        <w:spacing w:after="0" w:line="62" w:lineRule="exact"/>
        <w:rPr>
          <w:rFonts w:ascii="Arial" w:cs="Arial" w:eastAsia="Arial" w:hAnsi="Arial"/>
          <w:sz w:val="18"/>
          <w:szCs w:val="18"/>
          <w:color w:val="auto"/>
        </w:rPr>
      </w:pPr>
    </w:p>
    <w:p>
      <w:pPr>
        <w:ind w:left="1000" w:hanging="493"/>
        <w:spacing w:after="0" w:line="308" w:lineRule="auto"/>
        <w:tabs>
          <w:tab w:leader="none" w:pos="1000" w:val="left"/>
        </w:tabs>
        <w:numPr>
          <w:ilvl w:val="1"/>
          <w:numId w:val="28"/>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38" w:lineRule="exact"/>
        <w:rPr>
          <w:rFonts w:ascii="Arial" w:cs="Arial" w:eastAsia="Arial" w:hAnsi="Arial"/>
          <w:sz w:val="17"/>
          <w:szCs w:val="17"/>
          <w:color w:val="auto"/>
        </w:rPr>
      </w:pPr>
    </w:p>
    <w:p>
      <w:pPr>
        <w:ind w:left="1000" w:right="20" w:hanging="493"/>
        <w:spacing w:after="0" w:line="277" w:lineRule="auto"/>
        <w:tabs>
          <w:tab w:leader="none" w:pos="1000" w:val="left"/>
        </w:tabs>
        <w:numPr>
          <w:ilvl w:val="1"/>
          <w:numId w:val="28"/>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May 13, 2021</w:t>
      </w:r>
    </w:p>
    <w:p>
      <w:pPr>
        <w:spacing w:after="0" w:line="225" w:lineRule="exact"/>
        <w:rPr>
          <w:sz w:val="20"/>
          <w:szCs w:val="20"/>
          <w:color w:val="auto"/>
        </w:rPr>
      </w:pPr>
    </w:p>
    <w:p>
      <w:pPr>
        <w:ind w:left="6760"/>
        <w:spacing w:after="0"/>
        <w:rPr>
          <w:sz w:val="20"/>
          <w:szCs w:val="20"/>
          <w:color w:val="auto"/>
        </w:rPr>
      </w:pPr>
      <w:r>
        <w:rPr>
          <w:rFonts w:ascii="Arial" w:cs="Arial" w:eastAsia="Arial" w:hAnsi="Arial"/>
          <w:sz w:val="18"/>
          <w:szCs w:val="18"/>
          <w:i w:val="1"/>
          <w:iCs w:val="1"/>
          <w:color w:val="auto"/>
        </w:rPr>
        <w:t>/s/ Jude Beres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4291330</wp:posOffset>
            </wp:positionH>
            <wp:positionV relativeFrom="paragraph">
              <wp:posOffset>14605</wp:posOffset>
            </wp:positionV>
            <wp:extent cx="2846070" cy="825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2">
                      <a:extLst>
                        <a:ext uri="{28A0092B-C50C-407E-A947-70E740481C1C}"/>
                      </a:extLst>
                    </a:blip>
                    <a:srcRect/>
                    <a:stretch>
                      <a:fillRect/>
                    </a:stretch>
                  </pic:blipFill>
                  <pic:spPr bwMode="auto">
                    <a:xfrm>
                      <a:off x="0" y="0"/>
                      <a:ext cx="2846070" cy="8255"/>
                    </a:xfrm>
                    <a:prstGeom prst="rect">
                      <a:avLst/>
                    </a:prstGeom>
                    <a:noFill/>
                  </pic:spPr>
                </pic:pic>
              </a:graphicData>
            </a:graphic>
          </wp:anchor>
        </w:drawing>
      </w:r>
    </w:p>
    <w:p>
      <w:pPr>
        <w:spacing w:after="0" w:line="3"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Jude Beres</w:t>
      </w:r>
    </w:p>
    <w:p>
      <w:pPr>
        <w:spacing w:after="0" w:line="23"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Chief Financial Officer</w:t>
      </w:r>
    </w:p>
    <w:p>
      <w:pPr>
        <w:sectPr>
          <w:pgSz w:w="11900" w:h="16838" w:orient="portrait"/>
          <w:cols w:equalWidth="0" w:num="1">
            <w:col w:w="11240"/>
          </w:cols>
          <w:pgMar w:left="320" w:top="121" w:right="339" w:bottom="1440" w:gutter="0" w:footer="0" w:header="0"/>
        </w:sectPr>
      </w:pPr>
    </w:p>
    <w:bookmarkStart w:id="32" w:name="page33"/>
    <w:bookmarkEnd w:id="32"/>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EXECUTIVE OFFICER AND</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CHIEF FINANCIAL OFFICER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PURSUANT TO 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11"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In connection with the Quarterly Report, or the Report, of Universal Logistics Holdings, Inc., or the Company, on Form 10-Q for the period ended April 3, 2021, as filed with the Securities and Exchange Commission on the date hereof, each of the undersigned, Tim Phillips, as Chief Executive Officer of the Company, and Jude Beres, as Chief Financial Officer of the Company, each certifies, pursuant to 18 U.S.C. Section 1350, as adopted pursuant to Section 906 of the Sarbanes-Oxley Act of 2002, to the best of his knowledge, respectively, that (1) the Report fully complies with the requirements of Section 13(a) or 15(d) of the Securities Exchange Act of 1934, as amended, and (2) the information contained in the Report fairly presents, in all material respects, the financial condition and results of operations of the Company.</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color w:val="auto"/>
        </w:rPr>
        <w:t>Date: May 13, 2021</w:t>
      </w:r>
    </w:p>
    <w:p>
      <w:pPr>
        <w:spacing w:after="0" w:line="225" w:lineRule="exact"/>
        <w:rPr>
          <w:sz w:val="20"/>
          <w:szCs w:val="20"/>
          <w:color w:val="auto"/>
        </w:rPr>
      </w:pPr>
    </w:p>
    <w:p>
      <w:pPr>
        <w:ind w:left="6760"/>
        <w:spacing w:after="0"/>
        <w:rPr>
          <w:sz w:val="20"/>
          <w:szCs w:val="20"/>
          <w:color w:val="auto"/>
        </w:rPr>
      </w:pPr>
      <w:r>
        <w:rPr>
          <w:rFonts w:ascii="Arial" w:cs="Arial" w:eastAsia="Arial" w:hAnsi="Arial"/>
          <w:sz w:val="18"/>
          <w:szCs w:val="18"/>
          <w:i w:val="1"/>
          <w:iCs w:val="1"/>
          <w:color w:val="auto"/>
        </w:rPr>
        <w:t>/s/ Tim Phillips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4291330</wp:posOffset>
            </wp:positionH>
            <wp:positionV relativeFrom="paragraph">
              <wp:posOffset>14605</wp:posOffset>
            </wp:positionV>
            <wp:extent cx="2846070" cy="88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3">
                      <a:extLst>
                        <a:ext uri="{28A0092B-C50C-407E-A947-70E740481C1C}"/>
                      </a:extLst>
                    </a:blip>
                    <a:srcRect/>
                    <a:stretch>
                      <a:fillRect/>
                    </a:stretch>
                  </pic:blipFill>
                  <pic:spPr bwMode="auto">
                    <a:xfrm>
                      <a:off x="0" y="0"/>
                      <a:ext cx="2846070" cy="8890"/>
                    </a:xfrm>
                    <a:prstGeom prst="rect">
                      <a:avLst/>
                    </a:prstGeom>
                    <a:noFill/>
                  </pic:spPr>
                </pic:pic>
              </a:graphicData>
            </a:graphic>
          </wp:anchor>
        </w:drawing>
      </w:r>
    </w:p>
    <w:p>
      <w:pPr>
        <w:spacing w:after="0" w:line="3"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Tim Phillips</w:t>
      </w:r>
    </w:p>
    <w:p>
      <w:pPr>
        <w:spacing w:after="0" w:line="23"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Chief Executive Officer</w:t>
      </w:r>
    </w:p>
    <w:p>
      <w:pPr>
        <w:spacing w:after="0" w:line="238" w:lineRule="exact"/>
        <w:rPr>
          <w:sz w:val="20"/>
          <w:szCs w:val="20"/>
          <w:color w:val="auto"/>
        </w:rPr>
      </w:pPr>
    </w:p>
    <w:p>
      <w:pPr>
        <w:ind w:left="6760"/>
        <w:spacing w:after="0"/>
        <w:rPr>
          <w:sz w:val="20"/>
          <w:szCs w:val="20"/>
          <w:color w:val="auto"/>
        </w:rPr>
      </w:pPr>
      <w:r>
        <w:rPr>
          <w:rFonts w:ascii="Arial" w:cs="Arial" w:eastAsia="Arial" w:hAnsi="Arial"/>
          <w:sz w:val="18"/>
          <w:szCs w:val="18"/>
          <w:i w:val="1"/>
          <w:iCs w:val="1"/>
          <w:color w:val="auto"/>
        </w:rPr>
        <w:t>/s/ Jude Beres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4291330</wp:posOffset>
            </wp:positionH>
            <wp:positionV relativeFrom="paragraph">
              <wp:posOffset>14605</wp:posOffset>
            </wp:positionV>
            <wp:extent cx="2846070" cy="825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4">
                      <a:extLst>
                        <a:ext uri="{28A0092B-C50C-407E-A947-70E740481C1C}"/>
                      </a:extLst>
                    </a:blip>
                    <a:srcRect/>
                    <a:stretch>
                      <a:fillRect/>
                    </a:stretch>
                  </pic:blipFill>
                  <pic:spPr bwMode="auto">
                    <a:xfrm>
                      <a:off x="0" y="0"/>
                      <a:ext cx="2846070" cy="8255"/>
                    </a:xfrm>
                    <a:prstGeom prst="rect">
                      <a:avLst/>
                    </a:prstGeom>
                    <a:noFill/>
                  </pic:spPr>
                </pic:pic>
              </a:graphicData>
            </a:graphic>
          </wp:anchor>
        </w:drawing>
      </w:r>
    </w:p>
    <w:p>
      <w:pPr>
        <w:spacing w:after="0" w:line="3"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Jude Beres</w:t>
      </w:r>
    </w:p>
    <w:p>
      <w:pPr>
        <w:spacing w:after="0" w:line="23"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Chief Financial Officer</w:t>
      </w:r>
    </w:p>
    <w:p>
      <w:pPr>
        <w:spacing w:after="0" w:line="211" w:lineRule="exact"/>
        <w:rPr>
          <w:sz w:val="20"/>
          <w:szCs w:val="20"/>
          <w:color w:val="auto"/>
        </w:rPr>
      </w:pPr>
    </w:p>
    <w:p>
      <w:pPr>
        <w:ind w:right="660"/>
        <w:spacing w:after="0" w:line="277" w:lineRule="auto"/>
        <w:rPr>
          <w:sz w:val="20"/>
          <w:szCs w:val="20"/>
          <w:color w:val="auto"/>
        </w:rPr>
      </w:pPr>
      <w:r>
        <w:rPr>
          <w:rFonts w:ascii="Arial" w:cs="Arial" w:eastAsia="Arial" w:hAnsi="Arial"/>
          <w:sz w:val="18"/>
          <w:szCs w:val="18"/>
          <w:color w:val="auto"/>
        </w:rPr>
        <w:t>The foregoing certification is being furnished solely pursuant to 18 U.S.C. Section 1350 and is not being filed as part of the Report or as a separate disclosure document.</w:t>
      </w:r>
    </w:p>
    <w:sectPr>
      <w:pgSz w:w="11900" w:h="16838" w:orient="portrait"/>
      <w:cols w:equalWidth="0" w:num="1">
        <w:col w:w="11240"/>
      </w:cols>
      <w:pgMar w:left="320" w:top="12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FDCC233"/>
    <w:multiLevelType w:val="hybridMultilevel"/>
    <w:lvl w:ilvl="0">
      <w:lvlJc w:val="left"/>
      <w:lvlText w:val="☒"/>
      <w:numFmt w:val="bullet"/>
      <w:start w:val="1"/>
    </w:lvl>
  </w:abstractNum>
  <w:abstractNum w:abstractNumId="1">
    <w:nsid w:val="1BEFD79F"/>
    <w:multiLevelType w:val="hybridMultilevel"/>
    <w:lvl w:ilvl="0">
      <w:lvlJc w:val="left"/>
      <w:lvlText w:val="☐"/>
      <w:numFmt w:val="bullet"/>
      <w:start w:val="1"/>
    </w:lvl>
  </w:abstractNum>
  <w:abstractNum w:abstractNumId="2">
    <w:nsid w:val="41A7C4C9"/>
    <w:multiLevelType w:val="hybridMultilevel"/>
    <w:lvl w:ilvl="0">
      <w:lvlJc w:val="left"/>
      <w:lvlText w:val="(%1)"/>
      <w:numFmt w:val="decimal"/>
      <w:start w:val="1"/>
    </w:lvl>
  </w:abstractNum>
  <w:abstractNum w:abstractNumId="3">
    <w:nsid w:val="6B68079A"/>
    <w:multiLevelType w:val="hybridMultilevel"/>
    <w:lvl w:ilvl="0">
      <w:lvlJc w:val="left"/>
      <w:lvlText w:val="(%1)"/>
      <w:numFmt w:val="decimal"/>
      <w:start w:val="3"/>
    </w:lvl>
  </w:abstractNum>
  <w:abstractNum w:abstractNumId="4">
    <w:nsid w:val="4E6AFB66"/>
    <w:multiLevelType w:val="hybridMultilevel"/>
    <w:lvl w:ilvl="0">
      <w:lvlJc w:val="left"/>
      <w:lvlText w:val="(%1)"/>
      <w:numFmt w:val="decimal"/>
      <w:start w:val="4"/>
    </w:lvl>
  </w:abstractNum>
  <w:abstractNum w:abstractNumId="5">
    <w:nsid w:val="25E45D32"/>
    <w:multiLevelType w:val="hybridMultilevel"/>
    <w:lvl w:ilvl="0">
      <w:lvlJc w:val="left"/>
      <w:lvlText w:val="(%1)"/>
      <w:numFmt w:val="decimal"/>
      <w:start w:val="5"/>
    </w:lvl>
  </w:abstractNum>
  <w:abstractNum w:abstractNumId="6">
    <w:nsid w:val="519B500D"/>
    <w:multiLevelType w:val="hybridMultilevel"/>
    <w:lvl w:ilvl="0">
      <w:lvlJc w:val="left"/>
      <w:lvlText w:val="(%1)"/>
      <w:numFmt w:val="decimal"/>
      <w:start w:val="1"/>
    </w:lvl>
  </w:abstractNum>
  <w:abstractNum w:abstractNumId="7">
    <w:nsid w:val="431BD7B7"/>
    <w:multiLevelType w:val="hybridMultilevel"/>
    <w:lvl w:ilvl="0">
      <w:lvlJc w:val="left"/>
      <w:lvlText w:val="(%1)"/>
      <w:numFmt w:val="decimal"/>
      <w:start w:val="6"/>
    </w:lvl>
  </w:abstractNum>
  <w:abstractNum w:abstractNumId="8">
    <w:nsid w:val="3F2DBA31"/>
    <w:multiLevelType w:val="hybridMultilevel"/>
    <w:lvl w:ilvl="0">
      <w:lvlJc w:val="left"/>
      <w:lvlText w:val="(%1)"/>
      <w:numFmt w:val="decimal"/>
      <w:start w:val="4"/>
    </w:lvl>
  </w:abstractNum>
  <w:abstractNum w:abstractNumId="9">
    <w:nsid w:val="7C83E458"/>
    <w:multiLevelType w:val="hybridMultilevel"/>
    <w:lvl w:ilvl="0">
      <w:lvlJc w:val="left"/>
      <w:lvlText w:val="(%1)"/>
      <w:numFmt w:val="decimal"/>
      <w:start w:val="7"/>
    </w:lvl>
    <w:lvl w:ilvl="1">
      <w:lvlJc w:val="left"/>
      <w:lvlText w:val="•"/>
      <w:numFmt w:val="bullet"/>
      <w:start w:val="1"/>
    </w:lvl>
  </w:abstractNum>
  <w:abstractNum w:abstractNumId="10">
    <w:nsid w:val="257130A3"/>
    <w:multiLevelType w:val="hybridMultilevel"/>
    <w:lvl w:ilvl="0">
      <w:lvlJc w:val="left"/>
      <w:lvlText w:val="(%1)"/>
      <w:numFmt w:val="decimal"/>
      <w:start w:val="7"/>
    </w:lvl>
  </w:abstractNum>
  <w:abstractNum w:abstractNumId="11">
    <w:nsid w:val="62BBD95A"/>
    <w:multiLevelType w:val="hybridMultilevel"/>
    <w:lvl w:ilvl="0">
      <w:lvlJc w:val="left"/>
      <w:lvlText w:val="•"/>
      <w:numFmt w:val="bullet"/>
      <w:start w:val="1"/>
    </w:lvl>
  </w:abstractNum>
  <w:abstractNum w:abstractNumId="12">
    <w:nsid w:val="436C6125"/>
    <w:multiLevelType w:val="hybridMultilevel"/>
    <w:lvl w:ilvl="0">
      <w:lvlJc w:val="left"/>
      <w:lvlText w:val="(%1)"/>
      <w:numFmt w:val="decimal"/>
      <w:start w:val="8"/>
    </w:lvl>
  </w:abstractNum>
  <w:abstractNum w:abstractNumId="13">
    <w:nsid w:val="628C895D"/>
    <w:multiLevelType w:val="hybridMultilevel"/>
    <w:lvl w:ilvl="0">
      <w:lvlJc w:val="left"/>
      <w:lvlText w:val="(%1)"/>
      <w:numFmt w:val="decimal"/>
      <w:start w:val="8"/>
    </w:lvl>
  </w:abstractNum>
  <w:abstractNum w:abstractNumId="14">
    <w:nsid w:val="333AB105"/>
    <w:multiLevelType w:val="hybridMultilevel"/>
    <w:lvl w:ilvl="0">
      <w:lvlJc w:val="left"/>
      <w:lvlText w:val="(%1)"/>
      <w:numFmt w:val="decimal"/>
      <w:start w:val="9"/>
    </w:lvl>
  </w:abstractNum>
  <w:abstractNum w:abstractNumId="15">
    <w:nsid w:val="721DA317"/>
    <w:multiLevelType w:val="hybridMultilevel"/>
    <w:lvl w:ilvl="0">
      <w:lvlJc w:val="left"/>
      <w:lvlText w:val="(%1)"/>
      <w:numFmt w:val="decimal"/>
      <w:start w:val="10"/>
    </w:lvl>
  </w:abstractNum>
  <w:abstractNum w:abstractNumId="16">
    <w:nsid w:val="2443A858"/>
    <w:multiLevelType w:val="hybridMultilevel"/>
    <w:lvl w:ilvl="0">
      <w:lvlJc w:val="left"/>
      <w:lvlText w:val="(%1)"/>
      <w:numFmt w:val="decimal"/>
      <w:start w:val="11"/>
    </w:lvl>
  </w:abstractNum>
  <w:abstractNum w:abstractNumId="17">
    <w:nsid w:val="2D1D5AE9"/>
    <w:multiLevelType w:val="hybridMultilevel"/>
    <w:lvl w:ilvl="0">
      <w:lvlJc w:val="left"/>
      <w:lvlText w:val="(%1)"/>
      <w:numFmt w:val="decimal"/>
      <w:start w:val="13"/>
    </w:lvl>
  </w:abstractNum>
  <w:abstractNum w:abstractNumId="18">
    <w:nsid w:val="6763845E"/>
    <w:multiLevelType w:val="hybridMultilevel"/>
    <w:lvl w:ilvl="0">
      <w:lvlJc w:val="left"/>
      <w:lvlText w:val="(%1)"/>
      <w:numFmt w:val="decimal"/>
      <w:start w:val="13"/>
    </w:lvl>
  </w:abstractNum>
  <w:abstractNum w:abstractNumId="19">
    <w:nsid w:val="75A2A8D4"/>
    <w:multiLevelType w:val="hybridMultilevel"/>
    <w:lvl w:ilvl="0">
      <w:lvlJc w:val="left"/>
      <w:lvlText w:val="(%1)"/>
      <w:numFmt w:val="decimal"/>
      <w:start w:val="14"/>
    </w:lvl>
  </w:abstractNum>
  <w:abstractNum w:abstractNumId="20">
    <w:nsid w:val="8EDBDAB"/>
    <w:multiLevelType w:val="hybridMultilevel"/>
    <w:lvl w:ilvl="0">
      <w:lvlJc w:val="left"/>
      <w:lvlText w:val="-"/>
      <w:numFmt w:val="bullet"/>
      <w:start w:val="1"/>
    </w:lvl>
  </w:abstractNum>
  <w:abstractNum w:abstractNumId="21">
    <w:nsid w:val="79838CB2"/>
    <w:multiLevelType w:val="hybridMultilevel"/>
    <w:lvl w:ilvl="0">
      <w:lvlJc w:val="left"/>
      <w:lvlText w:val="•"/>
      <w:numFmt w:val="bullet"/>
      <w:start w:val="1"/>
    </w:lvl>
  </w:abstractNum>
  <w:abstractNum w:abstractNumId="22">
    <w:nsid w:val="4353D0CD"/>
    <w:multiLevelType w:val="hybridMultilevel"/>
    <w:lvl w:ilvl="0">
      <w:lvlJc w:val="left"/>
      <w:lvlText w:val="•"/>
      <w:numFmt w:val="bullet"/>
      <w:start w:val="1"/>
    </w:lvl>
  </w:abstractNum>
  <w:abstractNum w:abstractNumId="23">
    <w:nsid w:val="B03E0C6"/>
    <w:multiLevelType w:val="hybridMultilevel"/>
    <w:lvl w:ilvl="0">
      <w:lvlJc w:val="left"/>
      <w:lvlText w:val="•"/>
      <w:numFmt w:val="bullet"/>
      <w:start w:val="1"/>
    </w:lvl>
  </w:abstractNum>
  <w:abstractNum w:abstractNumId="24">
    <w:nsid w:val="189A769B"/>
    <w:multiLevelType w:val="hybridMultilevel"/>
    <w:lvl w:ilvl="0">
      <w:lvlJc w:val="left"/>
      <w:lvlText w:val="*"/>
      <w:numFmt w:val="bullet"/>
      <w:start w:val="1"/>
    </w:lvl>
  </w:abstractNum>
  <w:abstractNum w:abstractNumId="25">
    <w:nsid w:val="54E49EB4"/>
    <w:multiLevelType w:val="hybridMultilevel"/>
    <w:lvl w:ilvl="0">
      <w:lvlJc w:val="left"/>
      <w:lvlText w:val="**"/>
      <w:numFmt w:val="bullet"/>
      <w:start w:val="1"/>
    </w:lvl>
  </w:abstractNum>
  <w:abstractNum w:abstractNumId="26">
    <w:nsid w:val="71F32454"/>
    <w:multiLevelType w:val="hybridMultilevel"/>
    <w:lvl w:ilvl="0">
      <w:lvlJc w:val="left"/>
      <w:lvlText w:val="%1."/>
      <w:numFmt w:val="decimal"/>
      <w:start w:val="1"/>
    </w:lvl>
    <w:lvl w:ilvl="1">
      <w:lvlJc w:val="left"/>
      <w:lvlText w:val="%2."/>
      <w:numFmt w:val="lowerLetter"/>
      <w:start w:val="1"/>
    </w:lvl>
  </w:abstractNum>
  <w:abstractNum w:abstractNumId="27">
    <w:nsid w:val="2CA88611"/>
    <w:multiLevelType w:val="hybridMultilevel"/>
    <w:lvl w:ilvl="0">
      <w:lvlJc w:val="left"/>
      <w:lvlText w:val="%1."/>
      <w:numFmt w:val="decimal"/>
      <w:start w:val="1"/>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7" Type="http://schemas.openxmlformats.org/officeDocument/2006/relationships/image" Target="media/image44.png"/><Relationship Id="rId58" Type="http://schemas.openxmlformats.org/officeDocument/2006/relationships/image" Target="media/image45.png"/><Relationship Id="rId59" Type="http://schemas.openxmlformats.org/officeDocument/2006/relationships/image" Target="media/image46.png"/><Relationship Id="rId60" Type="http://schemas.openxmlformats.org/officeDocument/2006/relationships/image" Target="media/image47.png"/><Relationship Id="rId61" Type="http://schemas.openxmlformats.org/officeDocument/2006/relationships/image" Target="media/image48.png"/><Relationship Id="rId62" Type="http://schemas.openxmlformats.org/officeDocument/2006/relationships/image" Target="media/image49.png"/><Relationship Id="rId63" Type="http://schemas.openxmlformats.org/officeDocument/2006/relationships/image" Target="media/image50.png"/><Relationship Id="rId64" Type="http://schemas.openxmlformats.org/officeDocument/2006/relationships/image" Target="media/image51.png"/><Relationship Id="rId51" Type="http://schemas.openxmlformats.org/officeDocument/2006/relationships/hyperlink" Target="http://www.sec.gov/Archives/edgar/data/1308208/000095012404005715/k89144exv3w1.txt" TargetMode="External"/><Relationship Id="rId52" Type="http://schemas.openxmlformats.org/officeDocument/2006/relationships/hyperlink" Target="http://www.sec.gov/Archives/edgar/data/1308208/000119312512446556/d430993dex3i1.htm" TargetMode="External"/><Relationship Id="rId53" Type="http://schemas.openxmlformats.org/officeDocument/2006/relationships/hyperlink" Target="http://www.sec.gov/Archives/edgar/data/1308208/000119312512446556/d430993dex3i2.htm" TargetMode="External"/><Relationship Id="rId54" Type="http://schemas.openxmlformats.org/officeDocument/2006/relationships/hyperlink" Target="http://www.sec.gov/Archives/edgar/data/1308208/000119312516572721/d190969dex31.htm" TargetMode="External"/><Relationship Id="rId55" Type="http://schemas.openxmlformats.org/officeDocument/2006/relationships/hyperlink" Target="http://www.sec.gov/Archives/edgar/data/1308208/000156459019046068/ulh-ex31_6.htm" TargetMode="External"/><Relationship Id="rId56" Type="http://schemas.openxmlformats.org/officeDocument/2006/relationships/hyperlink" Target="http://www.sec.gov/Archives/edgar/data/1308208/000119312512315608/d385363dex41.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2021-05-13T15:45:42Z</dcterms:created>
  <dcterms:modified xsi:type="dcterms:W3CDTF">2021-05-13T15:45:42Z</dcterms:modified>
</cp:coreProperties>
</file>